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D493" w14:textId="7E6A7DA2" w:rsidR="0063634B" w:rsidRPr="00B15D96" w:rsidRDefault="00046F91" w:rsidP="00261566">
      <w:pPr>
        <w:jc w:val="center"/>
        <w:rPr>
          <w:b/>
          <w:bCs/>
          <w:sz w:val="28"/>
          <w:szCs w:val="28"/>
          <w:u w:val="single"/>
        </w:rPr>
      </w:pPr>
      <w:r w:rsidRPr="00B15D96">
        <w:rPr>
          <w:b/>
          <w:bCs/>
          <w:sz w:val="28"/>
          <w:szCs w:val="28"/>
          <w:u w:val="single"/>
        </w:rPr>
        <w:t>ΚΙΝΗΣΙΟΛΟΓΙΑ ΚΟΡΜΟΥ-ΡΤΗ_104</w:t>
      </w:r>
    </w:p>
    <w:p w14:paraId="5662B0BA" w14:textId="64E519DA" w:rsidR="00046F91" w:rsidRPr="00B15D96" w:rsidRDefault="00B15D96" w:rsidP="00261566">
      <w:pPr>
        <w:jc w:val="center"/>
        <w:rPr>
          <w:b/>
          <w:bCs/>
          <w:sz w:val="24"/>
          <w:szCs w:val="24"/>
        </w:rPr>
      </w:pPr>
      <w:r w:rsidRPr="00B15D96">
        <w:rPr>
          <w:b/>
          <w:bCs/>
          <w:sz w:val="24"/>
          <w:szCs w:val="24"/>
        </w:rPr>
        <w:t xml:space="preserve">ΠΕΡΙΕΧΟΜΕΝΟ &amp; </w:t>
      </w:r>
      <w:r w:rsidR="00046F91" w:rsidRPr="00B15D96">
        <w:rPr>
          <w:b/>
          <w:bCs/>
          <w:sz w:val="24"/>
          <w:szCs w:val="24"/>
        </w:rPr>
        <w:t xml:space="preserve"> ΜΑΘΗΣΙΑΚΑ ΑΠΟΤΕΛΕΣΜΑΤΑ ΑΝΑ ΕΒΔΟΜΑΔΙΑΙΟ ΜΑΘΗΜΑ</w:t>
      </w:r>
    </w:p>
    <w:p w14:paraId="72F55975" w14:textId="4975DE15" w:rsidR="00046F91" w:rsidRDefault="00046F9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"/>
        <w:gridCol w:w="2588"/>
        <w:gridCol w:w="5227"/>
      </w:tblGrid>
      <w:tr w:rsidR="00FF6DFE" w14:paraId="57824FEE" w14:textId="77777777" w:rsidTr="00261566">
        <w:tc>
          <w:tcPr>
            <w:tcW w:w="1252" w:type="dxa"/>
            <w:shd w:val="clear" w:color="auto" w:fill="D9E2F3" w:themeFill="accent1" w:themeFillTint="33"/>
          </w:tcPr>
          <w:p w14:paraId="5218F904" w14:textId="07368351" w:rsidR="00FF6DFE" w:rsidRPr="00261566" w:rsidRDefault="00FF6DFE">
            <w:pPr>
              <w:rPr>
                <w:b/>
                <w:bCs/>
                <w:i/>
                <w:iCs/>
              </w:rPr>
            </w:pPr>
            <w:r w:rsidRPr="00261566">
              <w:rPr>
                <w:b/>
                <w:bCs/>
                <w:i/>
                <w:iCs/>
              </w:rPr>
              <w:t>Εβδομάδα μαθήματος</w:t>
            </w:r>
          </w:p>
        </w:tc>
        <w:tc>
          <w:tcPr>
            <w:tcW w:w="2588" w:type="dxa"/>
            <w:shd w:val="clear" w:color="auto" w:fill="D9E2F3" w:themeFill="accent1" w:themeFillTint="33"/>
          </w:tcPr>
          <w:p w14:paraId="2315E61F" w14:textId="10B3C989" w:rsidR="00FF6DFE" w:rsidRPr="00261566" w:rsidRDefault="00FF6DFE">
            <w:pPr>
              <w:rPr>
                <w:b/>
                <w:bCs/>
                <w:i/>
                <w:iCs/>
              </w:rPr>
            </w:pPr>
            <w:r w:rsidRPr="00261566">
              <w:rPr>
                <w:b/>
                <w:bCs/>
                <w:i/>
                <w:iCs/>
              </w:rPr>
              <w:t>Περιεχόμενο</w:t>
            </w:r>
          </w:p>
        </w:tc>
        <w:tc>
          <w:tcPr>
            <w:tcW w:w="5227" w:type="dxa"/>
            <w:shd w:val="clear" w:color="auto" w:fill="D9E2F3" w:themeFill="accent1" w:themeFillTint="33"/>
          </w:tcPr>
          <w:p w14:paraId="4BDF9004" w14:textId="77777777" w:rsidR="00FF6DFE" w:rsidRPr="00261566" w:rsidRDefault="00FF6DFE">
            <w:pPr>
              <w:rPr>
                <w:b/>
                <w:bCs/>
                <w:i/>
                <w:iCs/>
              </w:rPr>
            </w:pPr>
            <w:r w:rsidRPr="00261566">
              <w:rPr>
                <w:b/>
                <w:bCs/>
                <w:i/>
                <w:iCs/>
              </w:rPr>
              <w:t>Μαθησιακά Αποτελέσματα</w:t>
            </w:r>
          </w:p>
          <w:p w14:paraId="1A29FAAC" w14:textId="539A4684" w:rsidR="00B15D96" w:rsidRPr="00261566" w:rsidRDefault="00B15D96">
            <w:pPr>
              <w:rPr>
                <w:i/>
                <w:iCs/>
              </w:rPr>
            </w:pPr>
            <w:r w:rsidRPr="00261566">
              <w:rPr>
                <w:i/>
                <w:iCs/>
              </w:rPr>
              <w:t>Με το τέλος του μαθήματος οι φοιτητές</w:t>
            </w:r>
            <w:r w:rsidR="00261566" w:rsidRPr="00261566">
              <w:rPr>
                <w:i/>
                <w:iCs/>
              </w:rPr>
              <w:t xml:space="preserve"> θα γνωρίζουν:</w:t>
            </w:r>
          </w:p>
        </w:tc>
      </w:tr>
      <w:tr w:rsidR="00FF6DFE" w14:paraId="6750E317" w14:textId="77777777" w:rsidTr="00261566">
        <w:tc>
          <w:tcPr>
            <w:tcW w:w="1252" w:type="dxa"/>
          </w:tcPr>
          <w:p w14:paraId="3D41472F" w14:textId="01585739" w:rsidR="00FF6DFE" w:rsidRDefault="00FF6DFE">
            <w:r>
              <w:t>1</w:t>
            </w:r>
            <w:r w:rsidRPr="00046F91">
              <w:rPr>
                <w:vertAlign w:val="superscript"/>
              </w:rPr>
              <w:t>η</w:t>
            </w:r>
            <w:r>
              <w:t xml:space="preserve"> </w:t>
            </w:r>
          </w:p>
        </w:tc>
        <w:tc>
          <w:tcPr>
            <w:tcW w:w="2588" w:type="dxa"/>
          </w:tcPr>
          <w:p w14:paraId="0C54BB3B" w14:textId="5D0DC415" w:rsidR="00FF6DFE" w:rsidRDefault="00FF6DFE">
            <w:r>
              <w:t>Εισαγωγή στην Κινησιολογία</w:t>
            </w:r>
          </w:p>
        </w:tc>
        <w:tc>
          <w:tcPr>
            <w:tcW w:w="5227" w:type="dxa"/>
          </w:tcPr>
          <w:p w14:paraId="299F8227" w14:textId="0EDA4B1D" w:rsidR="00FF6DFE" w:rsidRDefault="00B15D96">
            <w:r>
              <w:t>Βασικές έννοιες</w:t>
            </w:r>
            <w:r w:rsidR="00897321">
              <w:t xml:space="preserve">. </w:t>
            </w:r>
            <w:r w:rsidR="00FF6DFE">
              <w:t xml:space="preserve">Επίπεδα κίνησης, τύποι αρθρώσεων, </w:t>
            </w:r>
            <w:r w:rsidR="00897321">
              <w:t>μύες</w:t>
            </w:r>
            <w:r w:rsidR="00E528A3">
              <w:t>-κατηγορίες</w:t>
            </w:r>
          </w:p>
        </w:tc>
      </w:tr>
      <w:tr w:rsidR="00FF6DFE" w14:paraId="24D5AD6C" w14:textId="77777777" w:rsidTr="00261566">
        <w:tc>
          <w:tcPr>
            <w:tcW w:w="1252" w:type="dxa"/>
          </w:tcPr>
          <w:p w14:paraId="2524C9CA" w14:textId="6BFA6DEF" w:rsidR="00FF6DFE" w:rsidRDefault="00FF6DFE">
            <w:r>
              <w:t>2</w:t>
            </w:r>
            <w:r w:rsidRPr="00046F91">
              <w:rPr>
                <w:vertAlign w:val="superscript"/>
              </w:rPr>
              <w:t>η</w:t>
            </w:r>
            <w:r>
              <w:t xml:space="preserve"> </w:t>
            </w:r>
          </w:p>
        </w:tc>
        <w:tc>
          <w:tcPr>
            <w:tcW w:w="2588" w:type="dxa"/>
          </w:tcPr>
          <w:p w14:paraId="0F5E1B75" w14:textId="2E199BD9" w:rsidR="00FF6DFE" w:rsidRDefault="00897321">
            <w:r>
              <w:t>Μυϊκή συστολή</w:t>
            </w:r>
          </w:p>
        </w:tc>
        <w:tc>
          <w:tcPr>
            <w:tcW w:w="5227" w:type="dxa"/>
          </w:tcPr>
          <w:p w14:paraId="28501F83" w14:textId="1015D33F" w:rsidR="00FF6DFE" w:rsidRDefault="00897321">
            <w:r>
              <w:t xml:space="preserve">Φυσιολογία-τύποι (ισομετρική, σύγκεντρη, έκκεντρη) </w:t>
            </w:r>
            <w:proofErr w:type="spellStart"/>
            <w:r>
              <w:t>πλειομετρική</w:t>
            </w:r>
            <w:proofErr w:type="spellEnd"/>
            <w:r>
              <w:t xml:space="preserve"> </w:t>
            </w:r>
            <w:r w:rsidR="00E528A3">
              <w:t>άσκηση</w:t>
            </w:r>
          </w:p>
        </w:tc>
      </w:tr>
      <w:tr w:rsidR="00FF6DFE" w14:paraId="26940FBE" w14:textId="77777777" w:rsidTr="00261566">
        <w:tc>
          <w:tcPr>
            <w:tcW w:w="1252" w:type="dxa"/>
          </w:tcPr>
          <w:p w14:paraId="346AD0FE" w14:textId="4FEDAC5E" w:rsidR="00FF6DFE" w:rsidRDefault="00FF6DFE">
            <w:r>
              <w:t>3</w:t>
            </w:r>
            <w:r w:rsidRPr="00046F91">
              <w:rPr>
                <w:vertAlign w:val="superscript"/>
              </w:rPr>
              <w:t>η</w:t>
            </w:r>
            <w:r>
              <w:t xml:space="preserve"> </w:t>
            </w:r>
          </w:p>
        </w:tc>
        <w:tc>
          <w:tcPr>
            <w:tcW w:w="2588" w:type="dxa"/>
          </w:tcPr>
          <w:p w14:paraId="00E06211" w14:textId="6F12A7A8" w:rsidR="00FF6DFE" w:rsidRDefault="00E528A3">
            <w:r>
              <w:t xml:space="preserve">Ανοιχτή &amp; Κλειστή </w:t>
            </w:r>
            <w:proofErr w:type="spellStart"/>
            <w:r>
              <w:t>Βιοκινητική</w:t>
            </w:r>
            <w:proofErr w:type="spellEnd"/>
            <w:r>
              <w:t xml:space="preserve"> Αλυσίδα</w:t>
            </w:r>
          </w:p>
        </w:tc>
        <w:tc>
          <w:tcPr>
            <w:tcW w:w="5227" w:type="dxa"/>
          </w:tcPr>
          <w:p w14:paraId="3B1EC5B9" w14:textId="7205EF76" w:rsidR="00FF6DFE" w:rsidRDefault="00E528A3">
            <w:r>
              <w:t>Ιδιαιτερότητες, φορτίσεις, εφαρμογές ασκήσεων</w:t>
            </w:r>
          </w:p>
        </w:tc>
      </w:tr>
      <w:tr w:rsidR="00E528A3" w14:paraId="559E8285" w14:textId="77777777" w:rsidTr="00261566">
        <w:tc>
          <w:tcPr>
            <w:tcW w:w="1252" w:type="dxa"/>
          </w:tcPr>
          <w:p w14:paraId="192CC08C" w14:textId="5E6125A2" w:rsidR="00E528A3" w:rsidRDefault="00E528A3" w:rsidP="00E528A3">
            <w:r>
              <w:t>4</w:t>
            </w:r>
            <w:r w:rsidRPr="00046F91">
              <w:rPr>
                <w:vertAlign w:val="superscript"/>
              </w:rPr>
              <w:t>η</w:t>
            </w:r>
            <w:r>
              <w:t xml:space="preserve"> </w:t>
            </w:r>
          </w:p>
        </w:tc>
        <w:tc>
          <w:tcPr>
            <w:tcW w:w="2588" w:type="dxa"/>
          </w:tcPr>
          <w:p w14:paraId="64E36A23" w14:textId="7EA4DE43" w:rsidR="00E528A3" w:rsidRDefault="00E528A3" w:rsidP="00E528A3">
            <w:r>
              <w:t>Δομή και λειτουργία της αυχενικής μοίρας ΣΣ</w:t>
            </w:r>
            <w:r>
              <w:t xml:space="preserve"> </w:t>
            </w:r>
          </w:p>
        </w:tc>
        <w:tc>
          <w:tcPr>
            <w:tcW w:w="5227" w:type="dxa"/>
          </w:tcPr>
          <w:p w14:paraId="036BB229" w14:textId="3C9DEF02" w:rsidR="00E528A3" w:rsidRDefault="00E528A3" w:rsidP="00E528A3">
            <w:r>
              <w:t>Κατασκευή και λειτουργία ανώτερης και κατώτερης ΑΜΣΣ. Ανάλυση κινήσεων της περιοχής</w:t>
            </w:r>
          </w:p>
        </w:tc>
      </w:tr>
      <w:tr w:rsidR="00E528A3" w14:paraId="3DD2A5FF" w14:textId="77777777" w:rsidTr="00261566">
        <w:tc>
          <w:tcPr>
            <w:tcW w:w="1252" w:type="dxa"/>
          </w:tcPr>
          <w:p w14:paraId="3D0207ED" w14:textId="02B46A5D" w:rsidR="00E528A3" w:rsidRDefault="00E528A3" w:rsidP="00E528A3">
            <w:r>
              <w:t>5</w:t>
            </w:r>
            <w:r w:rsidRPr="00046F91">
              <w:rPr>
                <w:vertAlign w:val="superscript"/>
              </w:rPr>
              <w:t>η</w:t>
            </w:r>
          </w:p>
        </w:tc>
        <w:tc>
          <w:tcPr>
            <w:tcW w:w="2588" w:type="dxa"/>
          </w:tcPr>
          <w:p w14:paraId="11F6E040" w14:textId="15EFBAF6" w:rsidR="00E528A3" w:rsidRDefault="00E528A3" w:rsidP="00E528A3">
            <w:r>
              <w:t xml:space="preserve">Λειτουργικές εφαρμογές αυχενικής μοίρας ΣΣ </w:t>
            </w:r>
          </w:p>
        </w:tc>
        <w:tc>
          <w:tcPr>
            <w:tcW w:w="5227" w:type="dxa"/>
          </w:tcPr>
          <w:p w14:paraId="47059FDC" w14:textId="11E6E809" w:rsidR="00E528A3" w:rsidRDefault="00E528A3" w:rsidP="00E528A3">
            <w:r>
              <w:t>Μυϊκά τεστ αυχένα.</w:t>
            </w:r>
          </w:p>
        </w:tc>
      </w:tr>
      <w:tr w:rsidR="00E528A3" w14:paraId="097BB5C5" w14:textId="77777777" w:rsidTr="00261566">
        <w:tc>
          <w:tcPr>
            <w:tcW w:w="1252" w:type="dxa"/>
          </w:tcPr>
          <w:p w14:paraId="5536F0C4" w14:textId="02B8DD43" w:rsidR="00E528A3" w:rsidRDefault="00E528A3" w:rsidP="00E528A3">
            <w:r>
              <w:t>6</w:t>
            </w:r>
            <w:r w:rsidRPr="00046F91">
              <w:rPr>
                <w:vertAlign w:val="superscript"/>
              </w:rPr>
              <w:t>η</w:t>
            </w:r>
          </w:p>
        </w:tc>
        <w:tc>
          <w:tcPr>
            <w:tcW w:w="2588" w:type="dxa"/>
          </w:tcPr>
          <w:p w14:paraId="37BF73D5" w14:textId="646A7413" w:rsidR="00E528A3" w:rsidRDefault="00E528A3" w:rsidP="00E528A3">
            <w:r>
              <w:t>Δομή και λειτουργία της θωρακικής μοίρας ΣΣ</w:t>
            </w:r>
            <w:r>
              <w:t xml:space="preserve"> </w:t>
            </w:r>
          </w:p>
        </w:tc>
        <w:tc>
          <w:tcPr>
            <w:tcW w:w="5227" w:type="dxa"/>
          </w:tcPr>
          <w:p w14:paraId="46CB8A0B" w14:textId="4FBC68E2" w:rsidR="00E528A3" w:rsidRDefault="00E528A3" w:rsidP="00E528A3">
            <w:r>
              <w:t xml:space="preserve">Κατασκευή και λειτουργία ΘΜΣΣ. Κινησιολογία της αναπνοής. </w:t>
            </w:r>
          </w:p>
        </w:tc>
      </w:tr>
      <w:tr w:rsidR="00E528A3" w14:paraId="35405090" w14:textId="77777777" w:rsidTr="00261566">
        <w:tc>
          <w:tcPr>
            <w:tcW w:w="1252" w:type="dxa"/>
          </w:tcPr>
          <w:p w14:paraId="69F8FE03" w14:textId="3157AF94" w:rsidR="00E528A3" w:rsidRDefault="00E528A3" w:rsidP="00E528A3">
            <w:r>
              <w:t>7</w:t>
            </w:r>
            <w:r w:rsidRPr="00046F91">
              <w:rPr>
                <w:vertAlign w:val="superscript"/>
              </w:rPr>
              <w:t>η</w:t>
            </w:r>
          </w:p>
        </w:tc>
        <w:tc>
          <w:tcPr>
            <w:tcW w:w="2588" w:type="dxa"/>
          </w:tcPr>
          <w:p w14:paraId="1035A2D1" w14:textId="2A2B911B" w:rsidR="00E528A3" w:rsidRDefault="00E528A3" w:rsidP="00E528A3">
            <w:r>
              <w:t xml:space="preserve">Λειτουργικές εφαρμογές της </w:t>
            </w:r>
            <w:r>
              <w:t>θωρακικής</w:t>
            </w:r>
            <w:r>
              <w:t xml:space="preserve"> μοίρας ΣΣ</w:t>
            </w:r>
          </w:p>
        </w:tc>
        <w:tc>
          <w:tcPr>
            <w:tcW w:w="5227" w:type="dxa"/>
          </w:tcPr>
          <w:p w14:paraId="74B3EAB6" w14:textId="37F1BC3D" w:rsidR="00E528A3" w:rsidRDefault="00E528A3" w:rsidP="00E528A3">
            <w:r>
              <w:t>Μυϊκά τεστ θώρακα.</w:t>
            </w:r>
            <w:r>
              <w:t xml:space="preserve"> </w:t>
            </w:r>
            <w:r>
              <w:t>Ανάλυση κινήσεων της περιοχής</w:t>
            </w:r>
          </w:p>
        </w:tc>
      </w:tr>
      <w:tr w:rsidR="00E528A3" w14:paraId="76DD9C5C" w14:textId="77777777" w:rsidTr="00261566">
        <w:tc>
          <w:tcPr>
            <w:tcW w:w="1252" w:type="dxa"/>
          </w:tcPr>
          <w:p w14:paraId="402FA132" w14:textId="32C5BF79" w:rsidR="00E528A3" w:rsidRDefault="00E528A3" w:rsidP="00E528A3">
            <w:r>
              <w:t>8</w:t>
            </w:r>
            <w:r w:rsidRPr="00046F91">
              <w:rPr>
                <w:vertAlign w:val="superscript"/>
              </w:rPr>
              <w:t>η</w:t>
            </w:r>
          </w:p>
        </w:tc>
        <w:tc>
          <w:tcPr>
            <w:tcW w:w="2588" w:type="dxa"/>
          </w:tcPr>
          <w:p w14:paraId="7E47C32B" w14:textId="44B53974" w:rsidR="00E528A3" w:rsidRDefault="00E528A3" w:rsidP="00E528A3">
            <w:r>
              <w:t>Δομή και λειτουργία της οσφυϊκής μοίρας ΣΣ</w:t>
            </w:r>
            <w:r>
              <w:t xml:space="preserve"> </w:t>
            </w:r>
          </w:p>
        </w:tc>
        <w:tc>
          <w:tcPr>
            <w:tcW w:w="5227" w:type="dxa"/>
          </w:tcPr>
          <w:p w14:paraId="6FC515AE" w14:textId="56D4C9D3" w:rsidR="00E528A3" w:rsidRDefault="00E528A3" w:rsidP="00E528A3">
            <w:r>
              <w:t xml:space="preserve">Κατασκευή και λειτουργία ΟΜΣΣ. </w:t>
            </w:r>
            <w:proofErr w:type="spellStart"/>
            <w:r>
              <w:t>Οσφυοπυελικός</w:t>
            </w:r>
            <w:proofErr w:type="spellEnd"/>
            <w:r>
              <w:t xml:space="preserve"> ρυθμός. Μυϊκά τεστ </w:t>
            </w:r>
            <w:r>
              <w:t>οσφύος</w:t>
            </w:r>
            <w:r>
              <w:t xml:space="preserve">. </w:t>
            </w:r>
          </w:p>
        </w:tc>
      </w:tr>
      <w:tr w:rsidR="00E528A3" w14:paraId="732A4167" w14:textId="77777777" w:rsidTr="00261566">
        <w:tc>
          <w:tcPr>
            <w:tcW w:w="1252" w:type="dxa"/>
          </w:tcPr>
          <w:p w14:paraId="6E03CEC3" w14:textId="2ABF83D1" w:rsidR="00E528A3" w:rsidRDefault="00E528A3" w:rsidP="00E528A3">
            <w:r>
              <w:t>9</w:t>
            </w:r>
            <w:r w:rsidRPr="00046F91">
              <w:rPr>
                <w:vertAlign w:val="superscript"/>
              </w:rPr>
              <w:t>η</w:t>
            </w:r>
          </w:p>
        </w:tc>
        <w:tc>
          <w:tcPr>
            <w:tcW w:w="2588" w:type="dxa"/>
          </w:tcPr>
          <w:p w14:paraId="23200C59" w14:textId="109F2759" w:rsidR="00E528A3" w:rsidRDefault="00E528A3" w:rsidP="00E528A3">
            <w:r>
              <w:t>Λειτουργικές εφαρμογές</w:t>
            </w:r>
            <w:r>
              <w:t xml:space="preserve"> της οσφυϊκής μοίρας ΣΣ </w:t>
            </w:r>
          </w:p>
        </w:tc>
        <w:tc>
          <w:tcPr>
            <w:tcW w:w="5227" w:type="dxa"/>
          </w:tcPr>
          <w:p w14:paraId="036C7752" w14:textId="2C85CB69" w:rsidR="00E528A3" w:rsidRDefault="00E528A3" w:rsidP="00E528A3">
            <w:r>
              <w:t xml:space="preserve">Ανάλυση κινήσεων </w:t>
            </w:r>
            <w:r>
              <w:t xml:space="preserve">της </w:t>
            </w:r>
            <w:proofErr w:type="spellStart"/>
            <w:r>
              <w:t>οσφυοπυελικής</w:t>
            </w:r>
            <w:proofErr w:type="spellEnd"/>
            <w:r>
              <w:t xml:space="preserve"> περιοχής</w:t>
            </w:r>
          </w:p>
        </w:tc>
      </w:tr>
      <w:tr w:rsidR="00E528A3" w14:paraId="4AB8C051" w14:textId="77777777" w:rsidTr="00261566">
        <w:tc>
          <w:tcPr>
            <w:tcW w:w="1252" w:type="dxa"/>
          </w:tcPr>
          <w:p w14:paraId="45BE15A5" w14:textId="2C0D7C5A" w:rsidR="00E528A3" w:rsidRDefault="00E528A3" w:rsidP="00E528A3">
            <w:r>
              <w:t>10</w:t>
            </w:r>
            <w:r w:rsidRPr="00046F91">
              <w:rPr>
                <w:vertAlign w:val="superscript"/>
              </w:rPr>
              <w:t>η</w:t>
            </w:r>
          </w:p>
        </w:tc>
        <w:tc>
          <w:tcPr>
            <w:tcW w:w="2588" w:type="dxa"/>
          </w:tcPr>
          <w:p w14:paraId="28514557" w14:textId="5134AE2C" w:rsidR="00E528A3" w:rsidRDefault="00E528A3" w:rsidP="00E528A3">
            <w:proofErr w:type="spellStart"/>
            <w:r>
              <w:t>Κροταφογναθική</w:t>
            </w:r>
            <w:proofErr w:type="spellEnd"/>
            <w:r>
              <w:t xml:space="preserve"> άρθρωση</w:t>
            </w:r>
          </w:p>
        </w:tc>
        <w:tc>
          <w:tcPr>
            <w:tcW w:w="5227" w:type="dxa"/>
          </w:tcPr>
          <w:p w14:paraId="6D900FBD" w14:textId="6B66F1FE" w:rsidR="00E528A3" w:rsidRDefault="00436AE6" w:rsidP="00E528A3">
            <w:r>
              <w:t>Αξιολόγηση κίνησης-αλληλεπιδράσεις με μύες αυχένα</w:t>
            </w:r>
          </w:p>
        </w:tc>
      </w:tr>
      <w:tr w:rsidR="00E528A3" w14:paraId="32C6486D" w14:textId="77777777" w:rsidTr="00261566">
        <w:tc>
          <w:tcPr>
            <w:tcW w:w="1252" w:type="dxa"/>
          </w:tcPr>
          <w:p w14:paraId="0E126FAE" w14:textId="05DCA0D5" w:rsidR="00E528A3" w:rsidRDefault="00E528A3" w:rsidP="00E528A3">
            <w:r>
              <w:t>11</w:t>
            </w:r>
            <w:r w:rsidRPr="00046F91">
              <w:rPr>
                <w:vertAlign w:val="superscript"/>
              </w:rPr>
              <w:t>η</w:t>
            </w:r>
          </w:p>
        </w:tc>
        <w:tc>
          <w:tcPr>
            <w:tcW w:w="2588" w:type="dxa"/>
          </w:tcPr>
          <w:p w14:paraId="74530C92" w14:textId="10ED80D7" w:rsidR="00E528A3" w:rsidRDefault="00436AE6" w:rsidP="00E528A3">
            <w:r>
              <w:t>Η κινησιολογία στην Αξιολόγηση της Λειτουργικότητας</w:t>
            </w:r>
          </w:p>
        </w:tc>
        <w:tc>
          <w:tcPr>
            <w:tcW w:w="5227" w:type="dxa"/>
          </w:tcPr>
          <w:p w14:paraId="3D384545" w14:textId="51CCDEAA" w:rsidR="00E528A3" w:rsidRDefault="00436AE6" w:rsidP="00E528A3">
            <w:r>
              <w:t>Λειτουργικές δοκιμασίες, εφαρμογές- ανάλυση</w:t>
            </w:r>
          </w:p>
        </w:tc>
      </w:tr>
      <w:tr w:rsidR="00E528A3" w14:paraId="0ABA7059" w14:textId="77777777" w:rsidTr="00261566">
        <w:tc>
          <w:tcPr>
            <w:tcW w:w="1252" w:type="dxa"/>
          </w:tcPr>
          <w:p w14:paraId="0B79ED1D" w14:textId="24F00515" w:rsidR="00E528A3" w:rsidRDefault="00E528A3" w:rsidP="00E528A3">
            <w:r>
              <w:t>12</w:t>
            </w:r>
            <w:r w:rsidRPr="00046F91">
              <w:rPr>
                <w:vertAlign w:val="superscript"/>
              </w:rPr>
              <w:t>η</w:t>
            </w:r>
          </w:p>
        </w:tc>
        <w:tc>
          <w:tcPr>
            <w:tcW w:w="2588" w:type="dxa"/>
          </w:tcPr>
          <w:p w14:paraId="5F8A3232" w14:textId="5887EEEE" w:rsidR="00E528A3" w:rsidRDefault="00E528A3" w:rsidP="00E528A3">
            <w:r>
              <w:t xml:space="preserve">Ανάλυση κίνησης σύνθετων προτύπων &amp; </w:t>
            </w:r>
            <w:r>
              <w:t>Εφαρμογές</w:t>
            </w:r>
          </w:p>
        </w:tc>
        <w:tc>
          <w:tcPr>
            <w:tcW w:w="5227" w:type="dxa"/>
          </w:tcPr>
          <w:p w14:paraId="53449FFC" w14:textId="3E1F527D" w:rsidR="00E528A3" w:rsidRDefault="00E528A3" w:rsidP="00E528A3">
            <w:proofErr w:type="spellStart"/>
            <w:r>
              <w:t>Πολυαρθρικές</w:t>
            </w:r>
            <w:proofErr w:type="spellEnd"/>
            <w:r>
              <w:t xml:space="preserve"> κινήσεις. Εναλλαγή μυϊκών συστολών στο σύνολο του εύρους τροχιάς</w:t>
            </w:r>
          </w:p>
        </w:tc>
      </w:tr>
      <w:tr w:rsidR="00E528A3" w14:paraId="1A2BBDED" w14:textId="77777777" w:rsidTr="00261566">
        <w:tc>
          <w:tcPr>
            <w:tcW w:w="1252" w:type="dxa"/>
          </w:tcPr>
          <w:p w14:paraId="229E2C65" w14:textId="39E6D22F" w:rsidR="00E528A3" w:rsidRDefault="00E528A3" w:rsidP="00E528A3">
            <w:r>
              <w:t>13</w:t>
            </w:r>
            <w:r w:rsidRPr="00046F91">
              <w:rPr>
                <w:vertAlign w:val="superscript"/>
              </w:rPr>
              <w:t>η</w:t>
            </w:r>
          </w:p>
        </w:tc>
        <w:tc>
          <w:tcPr>
            <w:tcW w:w="2588" w:type="dxa"/>
          </w:tcPr>
          <w:p w14:paraId="2919EF8A" w14:textId="5BEAA5CC" w:rsidR="00E528A3" w:rsidRDefault="00436AE6" w:rsidP="00E528A3">
            <w:r>
              <w:t>Εξετάσεις</w:t>
            </w:r>
          </w:p>
        </w:tc>
        <w:tc>
          <w:tcPr>
            <w:tcW w:w="5227" w:type="dxa"/>
          </w:tcPr>
          <w:p w14:paraId="1E7FBF3D" w14:textId="77777777" w:rsidR="00E528A3" w:rsidRDefault="00436AE6" w:rsidP="00E528A3">
            <w:r>
              <w:t>Εξέταση Α) εργαστηριακού σκέλους, Β) Θεωρητικού σκέλους</w:t>
            </w:r>
          </w:p>
          <w:p w14:paraId="2C2B74C7" w14:textId="45CAC6E0" w:rsidR="00436AE6" w:rsidRDefault="00436AE6" w:rsidP="00E528A3">
            <w:r>
              <w:t>Ανατροφοδότηση φοιτητών</w:t>
            </w:r>
          </w:p>
        </w:tc>
      </w:tr>
    </w:tbl>
    <w:p w14:paraId="49D599C7" w14:textId="77777777" w:rsidR="00046F91" w:rsidRDefault="00046F91"/>
    <w:sectPr w:rsidR="00046F91" w:rsidSect="00261566">
      <w:pgSz w:w="11906" w:h="16838"/>
      <w:pgMar w:top="1418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4B"/>
    <w:rsid w:val="00046F91"/>
    <w:rsid w:val="00261566"/>
    <w:rsid w:val="00436AE6"/>
    <w:rsid w:val="0063634B"/>
    <w:rsid w:val="00897321"/>
    <w:rsid w:val="008F5F4B"/>
    <w:rsid w:val="00B15D96"/>
    <w:rsid w:val="00E528A3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BE52"/>
  <w15:chartTrackingRefBased/>
  <w15:docId w15:val="{93275752-4E49-4756-9E2F-EAAAC3D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Τσέπης Ηλίας</dc:creator>
  <cp:keywords/>
  <dc:description/>
  <cp:lastModifiedBy>Τσέπης Ηλίας</cp:lastModifiedBy>
  <cp:revision>3</cp:revision>
  <dcterms:created xsi:type="dcterms:W3CDTF">2022-10-10T06:48:00Z</dcterms:created>
  <dcterms:modified xsi:type="dcterms:W3CDTF">2022-10-10T07:44:00Z</dcterms:modified>
</cp:coreProperties>
</file>