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C" w:rsidRPr="00E939DA" w:rsidRDefault="00E939D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Pr="00E939DA">
        <w:rPr>
          <w:sz w:val="48"/>
          <w:szCs w:val="48"/>
        </w:rPr>
        <w:t>ΑΣΚΗΣΕΙΣ</w:t>
      </w:r>
    </w:p>
    <w:p w:rsidR="00E939DA" w:rsidRPr="00E939DA" w:rsidRDefault="00E939DA">
      <w:pPr>
        <w:rPr>
          <w:sz w:val="28"/>
          <w:szCs w:val="28"/>
        </w:rPr>
      </w:pPr>
      <w:r w:rsidRPr="00E939DA">
        <w:rPr>
          <w:sz w:val="28"/>
          <w:szCs w:val="28"/>
        </w:rPr>
        <w:t>ΕΝΟΤΗΤΑ 12: ΞΕΝΕΣ ΕΠΙΡΡΟΕΣ ΣΤΗΝ ΕΛΛΗΝΙΚΗ ΕΚΠΑΙΔΕΥΣΗ</w:t>
      </w:r>
    </w:p>
    <w:p w:rsidR="00000000" w:rsidRPr="00E939DA" w:rsidRDefault="00E939DA" w:rsidP="00E939DA">
      <w:pPr>
        <w:numPr>
          <w:ilvl w:val="0"/>
          <w:numId w:val="1"/>
        </w:numPr>
        <w:rPr>
          <w:sz w:val="28"/>
          <w:szCs w:val="28"/>
        </w:rPr>
      </w:pPr>
      <w:r w:rsidRPr="00E939DA">
        <w:rPr>
          <w:sz w:val="28"/>
          <w:szCs w:val="28"/>
        </w:rPr>
        <w:t>Από ποια ξένα εκπαιδευτικά συστήματα επηρεάστηκε η ελληνική εκπαίδευση;</w:t>
      </w:r>
    </w:p>
    <w:p w:rsidR="00000000" w:rsidRPr="00E939DA" w:rsidRDefault="00E939DA" w:rsidP="00E939DA">
      <w:pPr>
        <w:numPr>
          <w:ilvl w:val="0"/>
          <w:numId w:val="1"/>
        </w:numPr>
        <w:rPr>
          <w:sz w:val="28"/>
          <w:szCs w:val="28"/>
        </w:rPr>
      </w:pPr>
      <w:r w:rsidRPr="00E939DA">
        <w:rPr>
          <w:sz w:val="28"/>
          <w:szCs w:val="28"/>
        </w:rPr>
        <w:t xml:space="preserve">Για ποιο λόγο, κατά τη γνώμη σας, μετά το Β’ Παγκόσμιο πόλεμο ορισμένες ισχυρές οικονομικά χώρες φρόντισαν να κάνουν αισθητή την παρουσία τους στην ελληνική εκπαίδευση; </w:t>
      </w:r>
    </w:p>
    <w:p w:rsidR="00000000" w:rsidRPr="00E939DA" w:rsidRDefault="00E939DA" w:rsidP="00E939DA">
      <w:pPr>
        <w:numPr>
          <w:ilvl w:val="0"/>
          <w:numId w:val="1"/>
        </w:numPr>
        <w:rPr>
          <w:sz w:val="28"/>
          <w:szCs w:val="28"/>
        </w:rPr>
      </w:pPr>
      <w:r w:rsidRPr="00E939DA">
        <w:rPr>
          <w:sz w:val="28"/>
          <w:szCs w:val="28"/>
        </w:rPr>
        <w:t xml:space="preserve">Γιατί κατά τη γνώμη σας μετά το Β’ Παγκόσμιο Πόλεμο κυρίαρχο εκπαιδευτικό μοντέλο αναφοράς είναι αυτό των ΗΠΑ; </w:t>
      </w:r>
    </w:p>
    <w:p w:rsidR="00000000" w:rsidRPr="00E939DA" w:rsidRDefault="00E939DA" w:rsidP="00E939DA">
      <w:pPr>
        <w:numPr>
          <w:ilvl w:val="0"/>
          <w:numId w:val="1"/>
        </w:numPr>
        <w:rPr>
          <w:sz w:val="28"/>
          <w:szCs w:val="28"/>
        </w:rPr>
      </w:pPr>
      <w:r w:rsidRPr="00E939DA">
        <w:rPr>
          <w:sz w:val="28"/>
          <w:szCs w:val="28"/>
        </w:rPr>
        <w:t xml:space="preserve">Έχει κάποια σημασία αν οι νέοι μια χώρας σπουδάζουν σε μία άλλη; Ποια η σημασία για τις δύο χώρες; </w:t>
      </w:r>
    </w:p>
    <w:p w:rsidR="00E939DA" w:rsidRPr="00E939DA" w:rsidRDefault="00E939DA"/>
    <w:sectPr w:rsidR="00E939DA" w:rsidRPr="00E939DA" w:rsidSect="00F10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7ED"/>
    <w:multiLevelType w:val="hybridMultilevel"/>
    <w:tmpl w:val="02946B46"/>
    <w:lvl w:ilvl="0" w:tplc="FDDA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2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C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E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61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9DA"/>
    <w:rsid w:val="00E939DA"/>
    <w:rsid w:val="00F1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2014-11-10T10:39:00Z</dcterms:created>
  <dcterms:modified xsi:type="dcterms:W3CDTF">2014-11-10T10:40:00Z</dcterms:modified>
</cp:coreProperties>
</file>