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4C70" w14:textId="77777777" w:rsidR="002A390D" w:rsidRPr="002A390D" w:rsidRDefault="002A390D" w:rsidP="00F70EE0">
      <w:pPr>
        <w:pStyle w:val="Heading3"/>
        <w:spacing w:before="0" w:after="0" w:line="240" w:lineRule="auto"/>
        <w:ind w:left="851" w:firstLine="142"/>
        <w:rPr>
          <w:color w:val="auto"/>
          <w:sz w:val="24"/>
          <w:szCs w:val="24"/>
        </w:rPr>
      </w:pPr>
      <w:bookmarkStart w:id="0" w:name="_Hlk97126282"/>
      <w:r w:rsidRPr="002A390D">
        <w:rPr>
          <w:color w:val="auto"/>
          <w:sz w:val="24"/>
          <w:szCs w:val="24"/>
        </w:rPr>
        <w:t>Τμήμα Φιλοσοφίας</w:t>
      </w:r>
    </w:p>
    <w:p w14:paraId="077F21FC" w14:textId="77777777" w:rsidR="002A390D" w:rsidRPr="002A390D" w:rsidRDefault="002A390D" w:rsidP="00F70EE0">
      <w:pPr>
        <w:pStyle w:val="Heading3"/>
        <w:spacing w:before="0" w:after="0" w:line="240" w:lineRule="auto"/>
        <w:ind w:left="851" w:firstLine="142"/>
        <w:rPr>
          <w:color w:val="auto"/>
          <w:sz w:val="24"/>
          <w:szCs w:val="24"/>
        </w:rPr>
      </w:pPr>
      <w:r w:rsidRPr="002A390D">
        <w:rPr>
          <w:color w:val="auto"/>
          <w:sz w:val="24"/>
          <w:szCs w:val="24"/>
        </w:rPr>
        <w:t>Πρόγραμμα Μεταπτυχιακών Σπουδών</w:t>
      </w:r>
    </w:p>
    <w:p w14:paraId="334763FD" w14:textId="77777777" w:rsidR="002A390D" w:rsidRPr="002A390D" w:rsidRDefault="002A390D" w:rsidP="00F70EE0">
      <w:pPr>
        <w:pStyle w:val="Heading3"/>
        <w:spacing w:before="0" w:after="0" w:line="240" w:lineRule="auto"/>
        <w:ind w:left="851" w:firstLine="142"/>
        <w:rPr>
          <w:color w:val="auto"/>
          <w:sz w:val="24"/>
          <w:szCs w:val="24"/>
        </w:rPr>
      </w:pPr>
      <w:r w:rsidRPr="002A390D">
        <w:rPr>
          <w:color w:val="auto"/>
          <w:sz w:val="24"/>
          <w:szCs w:val="24"/>
        </w:rPr>
        <w:t>Εαρινό εξάμηνο 2024-25</w:t>
      </w:r>
    </w:p>
    <w:p w14:paraId="54D3B787" w14:textId="77777777" w:rsidR="002A390D" w:rsidRPr="002A390D" w:rsidRDefault="002A390D" w:rsidP="002A390D">
      <w:pPr>
        <w:ind w:left="851" w:firstLine="142"/>
      </w:pPr>
    </w:p>
    <w:p w14:paraId="59348EFB" w14:textId="599BDF1A" w:rsidR="002A390D" w:rsidRPr="002A390D" w:rsidRDefault="002A390D" w:rsidP="002A390D">
      <w:pPr>
        <w:pStyle w:val="Heading3"/>
        <w:spacing w:line="240" w:lineRule="auto"/>
        <w:ind w:left="851" w:firstLine="142"/>
        <w:rPr>
          <w:b/>
          <w:bCs/>
          <w:color w:val="auto"/>
          <w:sz w:val="24"/>
          <w:szCs w:val="24"/>
        </w:rPr>
      </w:pPr>
      <w:r w:rsidRPr="002A390D">
        <w:rPr>
          <w:b/>
          <w:bCs/>
          <w:color w:val="auto"/>
          <w:sz w:val="24"/>
          <w:szCs w:val="24"/>
        </w:rPr>
        <w:t>Φιλοσοφία του Νου:  Βασικά Προβλήματ</w:t>
      </w:r>
      <w:r>
        <w:rPr>
          <w:b/>
          <w:bCs/>
          <w:color w:val="auto"/>
          <w:sz w:val="24"/>
          <w:szCs w:val="24"/>
        </w:rPr>
        <w:t>α</w:t>
      </w:r>
    </w:p>
    <w:p w14:paraId="505E2453" w14:textId="77777777" w:rsidR="002A390D" w:rsidRPr="002A390D" w:rsidRDefault="002A390D" w:rsidP="002A390D">
      <w:pPr>
        <w:spacing w:line="240" w:lineRule="auto"/>
        <w:ind w:left="993" w:firstLine="0"/>
      </w:pPr>
      <w:r w:rsidRPr="002A390D">
        <w:t>Διδάσκων: Κώστας Παγωνδιώτης</w:t>
      </w:r>
      <w:bookmarkEnd w:id="0"/>
    </w:p>
    <w:p w14:paraId="46A468A2" w14:textId="77777777" w:rsidR="002A390D" w:rsidRPr="003416B2" w:rsidRDefault="002A390D" w:rsidP="002A390D">
      <w:pPr>
        <w:spacing w:line="240" w:lineRule="auto"/>
        <w:ind w:left="993" w:firstLine="0"/>
      </w:pPr>
    </w:p>
    <w:p w14:paraId="2C4ED895" w14:textId="77777777" w:rsidR="002A390D" w:rsidRDefault="002A390D" w:rsidP="002A390D">
      <w:pPr>
        <w:spacing w:line="240" w:lineRule="auto"/>
        <w:ind w:left="993" w:firstLine="0"/>
        <w:rPr>
          <w:b/>
          <w:bCs/>
          <w:spacing w:val="-6"/>
        </w:rPr>
      </w:pPr>
    </w:p>
    <w:p w14:paraId="67D79BC7" w14:textId="77777777" w:rsidR="002A390D" w:rsidRDefault="002A390D" w:rsidP="002A390D">
      <w:pPr>
        <w:spacing w:line="240" w:lineRule="auto"/>
        <w:ind w:left="993" w:firstLine="0"/>
        <w:rPr>
          <w:w w:val="97"/>
        </w:rPr>
      </w:pPr>
      <w:r w:rsidRPr="00320D5D">
        <w:rPr>
          <w:spacing w:val="-6"/>
        </w:rPr>
        <w:t xml:space="preserve">Στο μάθημα θα εξεταστεί η φύση του νου και η σχέση του </w:t>
      </w:r>
      <w:r w:rsidRPr="00C2648C">
        <w:rPr>
          <w:w w:val="97"/>
        </w:rPr>
        <w:t>με τον εγκέφαλο, το σώμα και, γενικότερα, τον φυσικό κόσμο.</w:t>
      </w:r>
      <w:r>
        <w:rPr>
          <w:w w:val="97"/>
        </w:rPr>
        <w:t xml:space="preserve"> </w:t>
      </w:r>
      <w:r w:rsidRPr="00C2648C">
        <w:rPr>
          <w:w w:val="97"/>
        </w:rPr>
        <w:t xml:space="preserve">Στο πλαίσιο της αναλυτικής φιλοσοφίας έχουν δοθεί διάφορες απαντήσεις στο ερώτημα για τη φύση του νου, </w:t>
      </w:r>
      <w:r>
        <w:rPr>
          <w:w w:val="97"/>
        </w:rPr>
        <w:t xml:space="preserve">οι οποίες, ως επί το </w:t>
      </w:r>
      <w:proofErr w:type="spellStart"/>
      <w:r>
        <w:rPr>
          <w:w w:val="97"/>
        </w:rPr>
        <w:t>πλείστον</w:t>
      </w:r>
      <w:proofErr w:type="spellEnd"/>
      <w:r>
        <w:rPr>
          <w:w w:val="97"/>
        </w:rPr>
        <w:t xml:space="preserve">, είναι </w:t>
      </w:r>
      <w:r w:rsidRPr="00C2648C">
        <w:rPr>
          <w:w w:val="97"/>
        </w:rPr>
        <w:t>φυσιοκρατικές</w:t>
      </w:r>
      <w:r>
        <w:rPr>
          <w:w w:val="97"/>
        </w:rPr>
        <w:t xml:space="preserve"> και αντιτίθενται στην καρτεσιανή εικόνα για το νου</w:t>
      </w:r>
      <w:r w:rsidRPr="00C2648C">
        <w:rPr>
          <w:w w:val="97"/>
        </w:rPr>
        <w:t xml:space="preserve">. </w:t>
      </w:r>
      <w:r>
        <w:rPr>
          <w:w w:val="97"/>
        </w:rPr>
        <w:t xml:space="preserve">Σύμφωνα με αυτή την εικόνα, που επικρατεί στην καθημερινή </w:t>
      </w:r>
      <w:proofErr w:type="spellStart"/>
      <w:r>
        <w:rPr>
          <w:w w:val="97"/>
        </w:rPr>
        <w:t>προθεωρητική</w:t>
      </w:r>
      <w:proofErr w:type="spellEnd"/>
      <w:r>
        <w:rPr>
          <w:w w:val="97"/>
        </w:rPr>
        <w:t xml:space="preserve"> αντίληψη για τα νοητικά φαινόμενα, ο νους βρίσκεται εκτός του φυσικού κόσμου και ο τρόπος που καθένας από εμάς γνωρίζει τις νοητικές του καταστάσεις χαρακτηρίζεται από μια ιδιαίτερου τύπου αμεσότητα, η οποία διαφέρει από τον τρόπο που γνωρίζουμε τον φυσικό κόσμο. Στο μάθημα, αφού παρουσιαστεί η οντολογική και η γνωσιολογική διάσταση της καρτεσιανής εικόνας για το νου, θα εξεταστούν αρχικά ορισμένες βασικές προσεγγίσεις που έχουν προταθεί για να ενταχθεί ο νους εντός του φυσικού κόσμου. Με αφετηρία τη διάκριση ανάμεσα στο προσωπικό και το </w:t>
      </w:r>
      <w:proofErr w:type="spellStart"/>
      <w:r>
        <w:rPr>
          <w:w w:val="97"/>
        </w:rPr>
        <w:t>υποπροσωπικό</w:t>
      </w:r>
      <w:proofErr w:type="spellEnd"/>
      <w:r>
        <w:rPr>
          <w:w w:val="97"/>
        </w:rPr>
        <w:t xml:space="preserve"> επίπεδο εξήγησης, θα μελετηθούν οι σχέσεις αναγωγής, επιγένεσης και ανάδυσης ως εναλλακτικές βάσεις για την εξήγηση της ένταξης του νοητικού στο φυσικό. Κατόπιν, με βάση την κριτική στη γνωσιολογική διάσταση της καρτεσιανής εικόνας για το νου, θα εξεταστούν βασικές προσεγγίσεις στα προβλήματα της συνείδησης, της αυτοσυνειδησίας</w:t>
      </w:r>
      <w:r w:rsidRPr="00364C05">
        <w:rPr>
          <w:w w:val="97"/>
        </w:rPr>
        <w:t xml:space="preserve"> </w:t>
      </w:r>
      <w:r>
        <w:rPr>
          <w:w w:val="97"/>
        </w:rPr>
        <w:t xml:space="preserve">και της ορθολογικότητας, οι οποίες έχουν αναπτυχθεί στο πλαίσιο της αναλυτικής φιλοσοφίας. Η εξέταση αυτών των προβλημάτων θα συνδεθεί με το πρόβλημα της </w:t>
      </w:r>
      <w:proofErr w:type="spellStart"/>
      <w:r>
        <w:rPr>
          <w:w w:val="97"/>
        </w:rPr>
        <w:t>αποβλεπτικότητα</w:t>
      </w:r>
      <w:proofErr w:type="spellEnd"/>
      <w:r>
        <w:rPr>
          <w:w w:val="97"/>
        </w:rPr>
        <w:t xml:space="preserve"> των νοητικών φαινομένων και θα διερευνηθεί, ειδικότερα, αν η</w:t>
      </w:r>
      <w:r w:rsidRPr="00C2648C">
        <w:rPr>
          <w:w w:val="97"/>
        </w:rPr>
        <w:t xml:space="preserve"> ικανότητα </w:t>
      </w:r>
      <w:r>
        <w:rPr>
          <w:w w:val="97"/>
        </w:rPr>
        <w:t xml:space="preserve">αντίληψης και επιδέξιας πράξης προϋποθέτει κάποιου είδους </w:t>
      </w:r>
      <w:proofErr w:type="spellStart"/>
      <w:r>
        <w:rPr>
          <w:w w:val="97"/>
        </w:rPr>
        <w:t>εννοιολόγηση</w:t>
      </w:r>
      <w:proofErr w:type="spellEnd"/>
      <w:r>
        <w:rPr>
          <w:w w:val="97"/>
        </w:rPr>
        <w:t xml:space="preserve">. Στο τελευταίο μέρος του μαθήματος, λαμβάνοντας υπόψη τα συμπεράσματα των προηγούμενων ενοτήτων, θα εξεταστεί με ποιον τρόπο ο νους μπορεί να κατανοηθεί ως ενσώματος και ενταγμένος στο φυσικό και κοινωνικό περιβάλλον. </w:t>
      </w:r>
    </w:p>
    <w:p w14:paraId="557FFE5A" w14:textId="77777777" w:rsidR="002A390D" w:rsidRPr="00320D5D" w:rsidRDefault="002A390D" w:rsidP="002A390D">
      <w:pPr>
        <w:spacing w:line="240" w:lineRule="auto"/>
        <w:ind w:left="993" w:firstLine="0"/>
        <w:rPr>
          <w:spacing w:val="-6"/>
        </w:rPr>
      </w:pPr>
    </w:p>
    <w:p w14:paraId="2A4DB377" w14:textId="77777777" w:rsidR="002A390D" w:rsidRPr="008C2A1E" w:rsidRDefault="002A390D" w:rsidP="002A390D">
      <w:pPr>
        <w:spacing w:line="240" w:lineRule="auto"/>
        <w:ind w:left="993" w:firstLine="0"/>
        <w:rPr>
          <w:b/>
          <w:bCs/>
          <w:spacing w:val="-6"/>
        </w:rPr>
      </w:pPr>
      <w:r w:rsidRPr="008C2A1E">
        <w:rPr>
          <w:b/>
          <w:bCs/>
          <w:spacing w:val="-6"/>
        </w:rPr>
        <w:t>Περιεχόμενα</w:t>
      </w:r>
    </w:p>
    <w:p w14:paraId="22519472" w14:textId="77777777" w:rsidR="002A390D" w:rsidRDefault="002A390D" w:rsidP="002A390D">
      <w:pPr>
        <w:spacing w:line="240" w:lineRule="auto"/>
        <w:ind w:left="130" w:hanging="130"/>
        <w:rPr>
          <w:b/>
          <w:sz w:val="22"/>
          <w:szCs w:val="22"/>
        </w:rPr>
      </w:pPr>
    </w:p>
    <w:p w14:paraId="2EB89941" w14:textId="77777777" w:rsidR="002A390D" w:rsidRPr="00AC461F" w:rsidRDefault="002A390D" w:rsidP="002A390D">
      <w:pPr>
        <w:pStyle w:val="ListParagraph"/>
        <w:numPr>
          <w:ilvl w:val="0"/>
          <w:numId w:val="2"/>
        </w:numPr>
        <w:spacing w:line="240" w:lineRule="auto"/>
        <w:jc w:val="left"/>
        <w:rPr>
          <w:spacing w:val="-6"/>
        </w:rPr>
      </w:pPr>
      <w:r w:rsidRPr="00AC461F">
        <w:t>Η καρτεσιανή εικόνα για το νου</w:t>
      </w:r>
      <w:r w:rsidRPr="00AC461F">
        <w:rPr>
          <w:spacing w:val="-6"/>
        </w:rPr>
        <w:t xml:space="preserve"> και το πρόβλημα της σχέσης νου – σώματος</w:t>
      </w:r>
    </w:p>
    <w:p w14:paraId="7ADC2328" w14:textId="77777777" w:rsidR="002A390D" w:rsidRPr="00AC461F" w:rsidRDefault="002A390D" w:rsidP="002A390D">
      <w:pPr>
        <w:pStyle w:val="ListParagraph"/>
        <w:numPr>
          <w:ilvl w:val="0"/>
          <w:numId w:val="2"/>
        </w:numPr>
        <w:autoSpaceDE w:val="0"/>
        <w:autoSpaceDN w:val="0"/>
        <w:adjustRightInd w:val="0"/>
        <w:spacing w:line="240" w:lineRule="auto"/>
        <w:ind w:right="827"/>
        <w:jc w:val="left"/>
        <w:rPr>
          <w:spacing w:val="-6"/>
        </w:rPr>
      </w:pPr>
      <w:r w:rsidRPr="00AC461F">
        <w:rPr>
          <w:spacing w:val="-6"/>
        </w:rPr>
        <w:t xml:space="preserve">Η διάκριση ανάμεσα στο προσωπικό και το </w:t>
      </w:r>
      <w:proofErr w:type="spellStart"/>
      <w:r w:rsidRPr="00AC461F">
        <w:rPr>
          <w:spacing w:val="-6"/>
        </w:rPr>
        <w:t>υποπροσωπικό</w:t>
      </w:r>
      <w:proofErr w:type="spellEnd"/>
      <w:r w:rsidRPr="00AC461F">
        <w:rPr>
          <w:spacing w:val="-6"/>
        </w:rPr>
        <w:t xml:space="preserve"> επίπεδο εξήγησης</w:t>
      </w:r>
    </w:p>
    <w:p w14:paraId="6A3DBFD9" w14:textId="77777777" w:rsidR="002A390D" w:rsidRPr="00AC461F" w:rsidRDefault="002A390D" w:rsidP="002A390D">
      <w:pPr>
        <w:pStyle w:val="ListParagraph"/>
        <w:numPr>
          <w:ilvl w:val="0"/>
          <w:numId w:val="2"/>
        </w:numPr>
        <w:spacing w:line="240" w:lineRule="auto"/>
        <w:jc w:val="left"/>
      </w:pPr>
      <w:r w:rsidRPr="00AC461F">
        <w:t>Νοητική αιτιότητα, αναγωγή, επιγένεση και ανάδυση</w:t>
      </w:r>
    </w:p>
    <w:p w14:paraId="5DF5CDA8" w14:textId="77777777" w:rsidR="002A390D" w:rsidRPr="00AC461F" w:rsidRDefault="002A390D" w:rsidP="002A390D">
      <w:pPr>
        <w:pStyle w:val="ListParagraph"/>
        <w:numPr>
          <w:ilvl w:val="0"/>
          <w:numId w:val="2"/>
        </w:numPr>
        <w:spacing w:line="240" w:lineRule="auto"/>
        <w:jc w:val="left"/>
      </w:pPr>
      <w:r w:rsidRPr="00AC461F">
        <w:t>Συνείδηση,  αυτοσυνειδησία και ορθολογικότητα</w:t>
      </w:r>
    </w:p>
    <w:p w14:paraId="39DFA077" w14:textId="77777777" w:rsidR="002A390D" w:rsidRPr="00AC461F" w:rsidRDefault="002A390D" w:rsidP="002A390D">
      <w:pPr>
        <w:pStyle w:val="ListParagraph"/>
        <w:numPr>
          <w:ilvl w:val="0"/>
          <w:numId w:val="2"/>
        </w:numPr>
        <w:spacing w:line="240" w:lineRule="auto"/>
        <w:jc w:val="left"/>
        <w:rPr>
          <w:spacing w:val="-6"/>
          <w:lang w:val="en-GB"/>
        </w:rPr>
      </w:pPr>
      <w:proofErr w:type="spellStart"/>
      <w:r w:rsidRPr="00AC461F">
        <w:rPr>
          <w:spacing w:val="-6"/>
        </w:rPr>
        <w:t>Αποβλεπτικότητα</w:t>
      </w:r>
      <w:proofErr w:type="spellEnd"/>
      <w:r w:rsidRPr="00AC461F">
        <w:rPr>
          <w:spacing w:val="-6"/>
          <w:lang w:val="en-GB"/>
        </w:rPr>
        <w:t xml:space="preserve"> </w:t>
      </w:r>
      <w:r w:rsidRPr="00AC461F">
        <w:rPr>
          <w:spacing w:val="-6"/>
        </w:rPr>
        <w:t>και</w:t>
      </w:r>
      <w:r w:rsidRPr="00AC461F">
        <w:rPr>
          <w:spacing w:val="-6"/>
          <w:lang w:val="en-GB"/>
        </w:rPr>
        <w:t xml:space="preserve"> </w:t>
      </w:r>
      <w:proofErr w:type="spellStart"/>
      <w:r w:rsidRPr="00AC461F">
        <w:rPr>
          <w:spacing w:val="-6"/>
        </w:rPr>
        <w:t>εννοιολόγηση</w:t>
      </w:r>
      <w:proofErr w:type="spellEnd"/>
    </w:p>
    <w:p w14:paraId="531BC76D" w14:textId="77777777" w:rsidR="002A390D" w:rsidRPr="00AC461F" w:rsidRDefault="002A390D" w:rsidP="002A390D">
      <w:pPr>
        <w:pStyle w:val="ListParagraph"/>
        <w:numPr>
          <w:ilvl w:val="0"/>
          <w:numId w:val="2"/>
        </w:numPr>
        <w:spacing w:line="240" w:lineRule="auto"/>
        <w:jc w:val="left"/>
      </w:pPr>
      <w:r w:rsidRPr="00AC461F">
        <w:t>Ο νους ως ενσώματος και ενταγμένος στο φυσικό και κοινωνικό περιβάλλον</w:t>
      </w:r>
    </w:p>
    <w:p w14:paraId="1DAC4335" w14:textId="77777777" w:rsidR="0089267D" w:rsidRPr="002A390D" w:rsidRDefault="0089267D" w:rsidP="002A390D"/>
    <w:sectPr w:rsidR="0089267D" w:rsidRPr="002A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53A77"/>
    <w:multiLevelType w:val="hybridMultilevel"/>
    <w:tmpl w:val="8A0445FA"/>
    <w:lvl w:ilvl="0" w:tplc="59F806C2">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15:restartNumberingAfterBreak="0">
    <w:nsid w:val="54CA1BA9"/>
    <w:multiLevelType w:val="hybridMultilevel"/>
    <w:tmpl w:val="A6A80B5A"/>
    <w:lvl w:ilvl="0" w:tplc="F2684222">
      <w:start w:val="1"/>
      <w:numFmt w:val="decimal"/>
      <w:lvlText w:val="%1."/>
      <w:lvlJc w:val="left"/>
      <w:pPr>
        <w:ind w:left="1353" w:hanging="360"/>
      </w:pPr>
      <w:rPr>
        <w:rFonts w:hint="default"/>
      </w:rPr>
    </w:lvl>
    <w:lvl w:ilvl="1" w:tplc="10000019" w:tentative="1">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num w:numId="1" w16cid:durableId="947661289">
    <w:abstractNumId w:val="1"/>
  </w:num>
  <w:num w:numId="2" w16cid:durableId="61441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1F"/>
    <w:rsid w:val="002A390D"/>
    <w:rsid w:val="0089267D"/>
    <w:rsid w:val="00AC461F"/>
    <w:rsid w:val="00C16BCC"/>
    <w:rsid w:val="00F70E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216B"/>
  <w15:chartTrackingRefBased/>
  <w15:docId w15:val="{99728074-7E5B-4B1A-ACBC-FCFAE19B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1F"/>
    <w:pPr>
      <w:spacing w:after="0" w:line="360" w:lineRule="auto"/>
      <w:ind w:firstLine="720"/>
      <w:jc w:val="both"/>
    </w:pPr>
    <w:rPr>
      <w:rFonts w:ascii="Times New Roman" w:eastAsia="Times New Roman" w:hAnsi="Times New Roman" w:cs="Times New Roman"/>
      <w:kern w:val="0"/>
      <w:lang w:val="el-GR" w:eastAsia="el-GR"/>
      <w14:ligatures w14:val="none"/>
    </w:rPr>
  </w:style>
  <w:style w:type="paragraph" w:styleId="Heading1">
    <w:name w:val="heading 1"/>
    <w:basedOn w:val="Normal"/>
    <w:next w:val="Normal"/>
    <w:link w:val="Heading1Char"/>
    <w:uiPriority w:val="9"/>
    <w:qFormat/>
    <w:rsid w:val="00AC4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61F"/>
    <w:rPr>
      <w:rFonts w:eastAsiaTheme="majorEastAsia" w:cstheme="majorBidi"/>
      <w:color w:val="272727" w:themeColor="text1" w:themeTint="D8"/>
    </w:rPr>
  </w:style>
  <w:style w:type="paragraph" w:styleId="Title">
    <w:name w:val="Title"/>
    <w:basedOn w:val="Normal"/>
    <w:next w:val="Normal"/>
    <w:link w:val="TitleChar"/>
    <w:uiPriority w:val="10"/>
    <w:qFormat/>
    <w:rsid w:val="00AC4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61F"/>
    <w:pPr>
      <w:spacing w:before="160"/>
      <w:jc w:val="center"/>
    </w:pPr>
    <w:rPr>
      <w:i/>
      <w:iCs/>
      <w:color w:val="404040" w:themeColor="text1" w:themeTint="BF"/>
    </w:rPr>
  </w:style>
  <w:style w:type="character" w:customStyle="1" w:styleId="QuoteChar">
    <w:name w:val="Quote Char"/>
    <w:basedOn w:val="DefaultParagraphFont"/>
    <w:link w:val="Quote"/>
    <w:uiPriority w:val="29"/>
    <w:rsid w:val="00AC461F"/>
    <w:rPr>
      <w:i/>
      <w:iCs/>
      <w:color w:val="404040" w:themeColor="text1" w:themeTint="BF"/>
    </w:rPr>
  </w:style>
  <w:style w:type="paragraph" w:styleId="ListParagraph">
    <w:name w:val="List Paragraph"/>
    <w:basedOn w:val="Normal"/>
    <w:uiPriority w:val="34"/>
    <w:qFormat/>
    <w:rsid w:val="00AC461F"/>
    <w:pPr>
      <w:ind w:left="720"/>
      <w:contextualSpacing/>
    </w:pPr>
  </w:style>
  <w:style w:type="character" w:styleId="IntenseEmphasis">
    <w:name w:val="Intense Emphasis"/>
    <w:basedOn w:val="DefaultParagraphFont"/>
    <w:uiPriority w:val="21"/>
    <w:qFormat/>
    <w:rsid w:val="00AC461F"/>
    <w:rPr>
      <w:i/>
      <w:iCs/>
      <w:color w:val="0F4761" w:themeColor="accent1" w:themeShade="BF"/>
    </w:rPr>
  </w:style>
  <w:style w:type="paragraph" w:styleId="IntenseQuote">
    <w:name w:val="Intense Quote"/>
    <w:basedOn w:val="Normal"/>
    <w:next w:val="Normal"/>
    <w:link w:val="IntenseQuoteChar"/>
    <w:uiPriority w:val="30"/>
    <w:qFormat/>
    <w:rsid w:val="00AC4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61F"/>
    <w:rPr>
      <w:i/>
      <w:iCs/>
      <w:color w:val="0F4761" w:themeColor="accent1" w:themeShade="BF"/>
    </w:rPr>
  </w:style>
  <w:style w:type="character" w:styleId="IntenseReference">
    <w:name w:val="Intense Reference"/>
    <w:basedOn w:val="DefaultParagraphFont"/>
    <w:uiPriority w:val="32"/>
    <w:qFormat/>
    <w:rsid w:val="00AC461F"/>
    <w:rPr>
      <w:b/>
      <w:bCs/>
      <w:smallCaps/>
      <w:color w:val="0F4761" w:themeColor="accent1" w:themeShade="BF"/>
      <w:spacing w:val="5"/>
    </w:rPr>
  </w:style>
  <w:style w:type="character" w:customStyle="1" w:styleId="st">
    <w:name w:val="st"/>
    <w:basedOn w:val="DefaultParagraphFont"/>
    <w:uiPriority w:val="99"/>
    <w:rsid w:val="00AC461F"/>
    <w:rPr>
      <w:rFonts w:cs="Times New Roman"/>
    </w:rPr>
  </w:style>
  <w:style w:type="paragraph" w:customStyle="1" w:styleId="Default">
    <w:name w:val="Default"/>
    <w:rsid w:val="00AC461F"/>
    <w:pPr>
      <w:autoSpaceDE w:val="0"/>
      <w:autoSpaceDN w:val="0"/>
      <w:adjustRightInd w:val="0"/>
      <w:spacing w:after="0" w:line="240" w:lineRule="auto"/>
    </w:pPr>
    <w:rPr>
      <w:rFonts w:ascii="Code" w:eastAsia="Times New Roman" w:hAnsi="Code" w:cs="Code"/>
      <w:color w:val="000000"/>
      <w:kern w:val="0"/>
      <w:lang w:val="el-GR" w:eastAsia="el-GR"/>
      <w14:ligatures w14:val="none"/>
    </w:rPr>
  </w:style>
  <w:style w:type="character" w:customStyle="1" w:styleId="u-visually-hidden">
    <w:name w:val="u-visually-hidden"/>
    <w:basedOn w:val="DefaultParagraphFont"/>
    <w:rsid w:val="00AC461F"/>
  </w:style>
  <w:style w:type="paragraph" w:customStyle="1" w:styleId="TableParagraph">
    <w:name w:val="Table Paragraph"/>
    <w:basedOn w:val="Normal"/>
    <w:uiPriority w:val="1"/>
    <w:qFormat/>
    <w:rsid w:val="00AC461F"/>
    <w:pPr>
      <w:widowControl w:val="0"/>
      <w:autoSpaceDE w:val="0"/>
      <w:autoSpaceDN w:val="0"/>
      <w:spacing w:line="240" w:lineRule="auto"/>
      <w:ind w:firstLine="0"/>
      <w:jc w:val="left"/>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Παγωνδιώτης Κωνσταντίνος</dc:creator>
  <cp:keywords/>
  <dc:description/>
  <cp:lastModifiedBy>Παγωνδιώτης Κωνσταντίνος</cp:lastModifiedBy>
  <cp:revision>1</cp:revision>
  <dcterms:created xsi:type="dcterms:W3CDTF">2024-10-12T10:25:00Z</dcterms:created>
  <dcterms:modified xsi:type="dcterms:W3CDTF">2024-10-12T11:15:00Z</dcterms:modified>
</cp:coreProperties>
</file>