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88350" w14:textId="31205124" w:rsidR="00785125" w:rsidRPr="00C27C2C" w:rsidRDefault="00FA31AE">
      <w:pPr>
        <w:rPr>
          <w:b/>
          <w:bCs/>
          <w:lang w:val="el-GR"/>
        </w:rPr>
      </w:pPr>
      <w:r w:rsidRPr="00D869E5">
        <w:rPr>
          <w:b/>
          <w:bCs/>
          <w:lang w:val="el-GR"/>
        </w:rPr>
        <w:t>9</w:t>
      </w:r>
      <w:r w:rsidRPr="00FA31AE">
        <w:rPr>
          <w:b/>
          <w:bCs/>
          <w:lang w:val="el-GR"/>
        </w:rPr>
        <w:t>β. Αγάπη</w:t>
      </w:r>
      <w:r w:rsidR="00C27C2C" w:rsidRPr="00D869E5">
        <w:rPr>
          <w:b/>
          <w:bCs/>
          <w:lang w:val="el-GR"/>
        </w:rPr>
        <w:t>/</w:t>
      </w:r>
      <w:r w:rsidR="00C27C2C">
        <w:rPr>
          <w:b/>
          <w:bCs/>
          <w:lang w:val="el-GR"/>
        </w:rPr>
        <w:t>Έρωτας</w:t>
      </w:r>
    </w:p>
    <w:p w14:paraId="665AA8EF" w14:textId="03F3B38C" w:rsidR="00FA31AE" w:rsidRPr="00D869E5" w:rsidRDefault="00FA31AE">
      <w:pPr>
        <w:rPr>
          <w:lang w:val="el-GR"/>
        </w:rPr>
      </w:pPr>
      <w:r>
        <w:rPr>
          <w:noProof/>
        </w:rPr>
        <w:drawing>
          <wp:inline distT="0" distB="0" distL="0" distR="0" wp14:anchorId="1C0D452C" wp14:editId="27312CDB">
            <wp:extent cx="2855595" cy="3640455"/>
            <wp:effectExtent l="0" t="0" r="1905" b="0"/>
            <wp:docPr id="1" name="Εικόνα 1" descr="Caroline Schelling - Wiki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oline Schelling - Wikida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64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AA6" w:rsidRPr="00B82AA6">
        <w:rPr>
          <w:rFonts w:ascii="Cambria" w:hAnsi="Cambria" w:cs="Cambria"/>
          <w:color w:val="FF0000"/>
          <w:sz w:val="48"/>
          <w:szCs w:val="48"/>
          <w:lang w:val="el-GR"/>
        </w:rPr>
        <w:t>Ξεκινάμε</w:t>
      </w:r>
      <w:r w:rsidR="00B82AA6" w:rsidRPr="00B82AA6">
        <w:rPr>
          <w:rFonts w:ascii="Lucida Calligraphy" w:hAnsi="Lucida Calligraphy"/>
          <w:color w:val="FF0000"/>
          <w:sz w:val="48"/>
          <w:szCs w:val="48"/>
          <w:lang w:val="el-GR"/>
        </w:rPr>
        <w:t xml:space="preserve"> </w:t>
      </w:r>
      <w:r w:rsidR="00B82AA6" w:rsidRPr="00B82AA6">
        <w:rPr>
          <w:rFonts w:ascii="Cambria" w:hAnsi="Cambria" w:cs="Cambria"/>
          <w:color w:val="FF0000"/>
          <w:sz w:val="48"/>
          <w:szCs w:val="48"/>
          <w:lang w:val="el-GR"/>
        </w:rPr>
        <w:t>στις</w:t>
      </w:r>
      <w:r w:rsidR="00D869E5" w:rsidRPr="00B82AA6">
        <w:rPr>
          <w:rFonts w:ascii="Lucida Calligraphy" w:hAnsi="Lucida Calligraphy"/>
          <w:color w:val="FF0000"/>
          <w:sz w:val="48"/>
          <w:szCs w:val="48"/>
          <w:lang w:val="el-GR"/>
        </w:rPr>
        <w:t xml:space="preserve"> 19:40</w:t>
      </w:r>
    </w:p>
    <w:p w14:paraId="102BAB6F" w14:textId="77777777" w:rsidR="00B82AA6" w:rsidRDefault="00B82AA6">
      <w:pPr>
        <w:rPr>
          <w:lang w:val="de-DE"/>
        </w:rPr>
      </w:pPr>
    </w:p>
    <w:p w14:paraId="538C730F" w14:textId="77777777" w:rsidR="00B82AA6" w:rsidRDefault="00B82AA6">
      <w:pPr>
        <w:rPr>
          <w:lang w:val="de-DE"/>
        </w:rPr>
      </w:pPr>
    </w:p>
    <w:p w14:paraId="7D9646EF" w14:textId="765C71F3" w:rsidR="00FA31AE" w:rsidRPr="00FA31AE" w:rsidRDefault="00FA31AE">
      <w:pPr>
        <w:rPr>
          <w:lang w:val="de-DE"/>
        </w:rPr>
      </w:pPr>
      <w:r w:rsidRPr="00FA31AE">
        <w:rPr>
          <w:lang w:val="de-DE"/>
        </w:rPr>
        <w:t>Dorothea Schlegel (Brendel Mendelssohn): 1764-1839</w:t>
      </w:r>
    </w:p>
    <w:p w14:paraId="6ADE4FB1" w14:textId="09B37402" w:rsidR="00FA31AE" w:rsidRPr="00FA31AE" w:rsidRDefault="00FA31AE">
      <w:pPr>
        <w:rPr>
          <w:lang w:val="de-DE"/>
        </w:rPr>
      </w:pPr>
      <w:r w:rsidRPr="00FA31AE">
        <w:rPr>
          <w:lang w:val="de-DE"/>
        </w:rPr>
        <w:t xml:space="preserve">1797: </w:t>
      </w:r>
      <w:r>
        <w:rPr>
          <w:lang w:val="el-GR"/>
        </w:rPr>
        <w:t>γνωριμία</w:t>
      </w:r>
    </w:p>
    <w:p w14:paraId="4DF108DB" w14:textId="7B0617D4" w:rsidR="00FA31AE" w:rsidRPr="00F5326B" w:rsidRDefault="00FA31AE">
      <w:pPr>
        <w:rPr>
          <w:lang w:val="de-DE"/>
        </w:rPr>
      </w:pPr>
      <w:r w:rsidRPr="00F5326B">
        <w:rPr>
          <w:lang w:val="de-DE"/>
        </w:rPr>
        <w:t>1799: Lucinde</w:t>
      </w:r>
    </w:p>
    <w:p w14:paraId="33CD09F7" w14:textId="26E1446C" w:rsidR="00FA31AE" w:rsidRDefault="00FA31AE">
      <w:pPr>
        <w:rPr>
          <w:lang w:val="el-GR"/>
        </w:rPr>
      </w:pPr>
      <w:r w:rsidRPr="00FA31AE">
        <w:rPr>
          <w:lang w:val="el-GR"/>
        </w:rPr>
        <w:t xml:space="preserve">1804: </w:t>
      </w:r>
      <w:r>
        <w:rPr>
          <w:lang w:val="el-GR"/>
        </w:rPr>
        <w:t>βάπτιση και γάμος</w:t>
      </w:r>
    </w:p>
    <w:p w14:paraId="477F4E2B" w14:textId="7F5363C0" w:rsidR="00FA31AE" w:rsidRDefault="00FA31AE">
      <w:pPr>
        <w:rPr>
          <w:lang w:val="el-GR"/>
        </w:rPr>
      </w:pPr>
      <w:r>
        <w:rPr>
          <w:lang w:val="el-GR"/>
        </w:rPr>
        <w:t>1809: προσχώρηση στον καθολικισμό</w:t>
      </w:r>
    </w:p>
    <w:p w14:paraId="3D26AABF" w14:textId="15C290A2" w:rsidR="00F5326B" w:rsidRPr="00FC79D9" w:rsidRDefault="00F5326B">
      <w:pPr>
        <w:rPr>
          <w:lang w:val="el-GR"/>
        </w:rPr>
      </w:pPr>
    </w:p>
    <w:p w14:paraId="5F1A27E5" w14:textId="46492398" w:rsidR="00F24822" w:rsidRPr="00F24822" w:rsidRDefault="00F24822">
      <w:pPr>
        <w:rPr>
          <w:lang w:val="el-GR"/>
        </w:rPr>
      </w:pPr>
      <w:proofErr w:type="spellStart"/>
      <w:r>
        <w:t>Lucinde</w:t>
      </w:r>
      <w:proofErr w:type="spellEnd"/>
    </w:p>
    <w:p w14:paraId="6433568A" w14:textId="67C247DD" w:rsidR="00F5326B" w:rsidRDefault="00F5326B">
      <w:pPr>
        <w:rPr>
          <w:lang w:val="el-GR"/>
        </w:rPr>
      </w:pPr>
      <w:r>
        <w:rPr>
          <w:lang w:val="el-GR"/>
        </w:rPr>
        <w:t>Σκάνδαλο</w:t>
      </w:r>
      <w:r w:rsidR="00FC79D9" w:rsidRPr="004F0AF0">
        <w:rPr>
          <w:lang w:val="el-GR"/>
        </w:rPr>
        <w:t xml:space="preserve"> (</w:t>
      </w:r>
      <w:r w:rsidR="005D171B">
        <w:rPr>
          <w:lang w:val="el-GR"/>
        </w:rPr>
        <w:t xml:space="preserve">ιδιωτικό/δημόσιο, </w:t>
      </w:r>
      <w:r w:rsidR="004F0AF0">
        <w:rPr>
          <w:lang w:val="el-GR"/>
        </w:rPr>
        <w:t>ακατανοησία, πορνογραφία)</w:t>
      </w:r>
    </w:p>
    <w:p w14:paraId="234BDBED" w14:textId="3B3504D7" w:rsidR="004F0AF0" w:rsidRDefault="002472A6">
      <w:pPr>
        <w:rPr>
          <w:lang w:val="el-GR"/>
        </w:rPr>
      </w:pPr>
      <w:r>
        <w:rPr>
          <w:lang w:val="el-GR"/>
        </w:rPr>
        <w:t xml:space="preserve">Υπεράσπιση </w:t>
      </w:r>
      <w:proofErr w:type="spellStart"/>
      <w:r>
        <w:rPr>
          <w:lang w:val="el-GR"/>
        </w:rPr>
        <w:t>Σλάιερμαχερ</w:t>
      </w:r>
      <w:proofErr w:type="spellEnd"/>
    </w:p>
    <w:p w14:paraId="7C078C3C" w14:textId="1601C5C5" w:rsidR="002472A6" w:rsidRDefault="007D59EF">
      <w:pPr>
        <w:rPr>
          <w:lang w:val="el-GR"/>
        </w:rPr>
      </w:pPr>
      <w:r>
        <w:rPr>
          <w:lang w:val="el-GR"/>
        </w:rPr>
        <w:t xml:space="preserve">Η σύγκρουση </w:t>
      </w:r>
      <w:proofErr w:type="spellStart"/>
      <w:r>
        <w:rPr>
          <w:lang w:val="el-GR"/>
        </w:rPr>
        <w:t>Σλάιερμαχερ</w:t>
      </w:r>
      <w:proofErr w:type="spellEnd"/>
      <w:r>
        <w:rPr>
          <w:lang w:val="el-GR"/>
        </w:rPr>
        <w:t xml:space="preserve"> και Χέγκελ</w:t>
      </w:r>
    </w:p>
    <w:p w14:paraId="5D0CE2D8" w14:textId="3112BD65" w:rsidR="007D59EF" w:rsidRDefault="00011DE5">
      <w:pPr>
        <w:rPr>
          <w:lang w:val="el-GR"/>
        </w:rPr>
      </w:pPr>
      <w:r>
        <w:rPr>
          <w:lang w:val="el-GR"/>
        </w:rPr>
        <w:t xml:space="preserve">Νέο φιλοσοφικό πρόγραμμα του ρομαντισμού </w:t>
      </w:r>
    </w:p>
    <w:p w14:paraId="34F41BD4" w14:textId="77777777" w:rsidR="009F210F" w:rsidRDefault="009F210F">
      <w:pPr>
        <w:rPr>
          <w:lang w:val="el-GR"/>
        </w:rPr>
      </w:pPr>
      <w:r>
        <w:rPr>
          <w:lang w:val="el-GR"/>
        </w:rPr>
        <w:t>Α.</w:t>
      </w:r>
    </w:p>
    <w:p w14:paraId="36F88829" w14:textId="1942DBBA" w:rsidR="00303904" w:rsidRPr="00C71866" w:rsidRDefault="00303904">
      <w:pPr>
        <w:rPr>
          <w:u w:val="single"/>
          <w:lang w:val="el-GR"/>
        </w:rPr>
      </w:pPr>
      <w:r w:rsidRPr="00C71866">
        <w:rPr>
          <w:u w:val="single"/>
          <w:lang w:val="el-GR"/>
        </w:rPr>
        <w:lastRenderedPageBreak/>
        <w:t>Μεταμορφώσεις</w:t>
      </w:r>
    </w:p>
    <w:p w14:paraId="3FCAF438" w14:textId="3F4ADCC0" w:rsidR="00E36B5D" w:rsidRDefault="00B056B0">
      <w:pPr>
        <w:rPr>
          <w:lang w:val="el-GR"/>
        </w:rPr>
      </w:pPr>
      <w:r>
        <w:rPr>
          <w:lang w:val="el-GR"/>
        </w:rPr>
        <w:t>Ενότητα του πολλαπλού</w:t>
      </w:r>
      <w:r w:rsidR="00793EF5">
        <w:rPr>
          <w:lang w:val="el-GR"/>
        </w:rPr>
        <w:t xml:space="preserve"> (συμβατική και ζωντανή)</w:t>
      </w:r>
    </w:p>
    <w:p w14:paraId="3603843F" w14:textId="4637C5B3" w:rsidR="009D79B0" w:rsidRDefault="009D79B0">
      <w:pPr>
        <w:rPr>
          <w:lang w:val="el-GR"/>
        </w:rPr>
      </w:pPr>
      <w:r>
        <w:rPr>
          <w:lang w:val="el-GR"/>
        </w:rPr>
        <w:t>Ανεπάρκεια αισθητικής συμφιλίωσης</w:t>
      </w:r>
    </w:p>
    <w:p w14:paraId="08F0FDE9" w14:textId="77777777" w:rsidR="00E80E9B" w:rsidRDefault="00E80E9B">
      <w:pPr>
        <w:rPr>
          <w:lang w:val="el-GR"/>
        </w:rPr>
      </w:pPr>
      <w:proofErr w:type="spellStart"/>
      <w:r>
        <w:rPr>
          <w:lang w:val="el-GR"/>
        </w:rPr>
        <w:t>Αποπλατωνικοποίηση</w:t>
      </w:r>
      <w:proofErr w:type="spellEnd"/>
      <w:r>
        <w:rPr>
          <w:lang w:val="el-GR"/>
        </w:rPr>
        <w:t xml:space="preserve"> του Πλάτωνα</w:t>
      </w:r>
    </w:p>
    <w:p w14:paraId="64A8486E" w14:textId="20416CA0" w:rsidR="009D79B0" w:rsidRDefault="00CD1FE9">
      <w:pPr>
        <w:rPr>
          <w:lang w:val="el-GR"/>
        </w:rPr>
      </w:pPr>
      <w:r>
        <w:rPr>
          <w:lang w:val="el-GR"/>
        </w:rPr>
        <w:t>Απαίτηση πραγματική υποκειμενικότητας</w:t>
      </w:r>
    </w:p>
    <w:p w14:paraId="1C6E36CF" w14:textId="169B3AF9" w:rsidR="00CD66D6" w:rsidRDefault="00CD66D6">
      <w:pPr>
        <w:rPr>
          <w:lang w:val="el-GR"/>
        </w:rPr>
      </w:pPr>
      <w:r>
        <w:rPr>
          <w:lang w:val="el-GR"/>
        </w:rPr>
        <w:t>Θετικότητα του εθελοντικού περιορισμού</w:t>
      </w:r>
    </w:p>
    <w:p w14:paraId="5C3214A8" w14:textId="1A201AC8" w:rsidR="00CD66D6" w:rsidRDefault="00CD66D6">
      <w:pPr>
        <w:rPr>
          <w:lang w:val="el-GR"/>
        </w:rPr>
      </w:pPr>
      <w:r>
        <w:rPr>
          <w:lang w:val="el-GR"/>
        </w:rPr>
        <w:t>Ιδεαλισμός και ρεαλισμός</w:t>
      </w:r>
    </w:p>
    <w:p w14:paraId="5CB0350F" w14:textId="05F288FE" w:rsidR="00CD66D6" w:rsidRDefault="00CD66D6">
      <w:pPr>
        <w:rPr>
          <w:lang w:val="el-GR"/>
        </w:rPr>
      </w:pPr>
      <w:r>
        <w:rPr>
          <w:lang w:val="el-GR"/>
        </w:rPr>
        <w:t xml:space="preserve">Φίχτε και </w:t>
      </w:r>
      <w:proofErr w:type="spellStart"/>
      <w:r>
        <w:rPr>
          <w:lang w:val="el-GR"/>
        </w:rPr>
        <w:t>Σπινόζα</w:t>
      </w:r>
      <w:proofErr w:type="spellEnd"/>
    </w:p>
    <w:p w14:paraId="447E2A8D" w14:textId="14DE2460" w:rsidR="00CD66D6" w:rsidRDefault="00CD66D6">
      <w:pPr>
        <w:rPr>
          <w:lang w:val="el-GR"/>
        </w:rPr>
      </w:pPr>
      <w:proofErr w:type="spellStart"/>
      <w:r>
        <w:rPr>
          <w:lang w:val="el-GR"/>
        </w:rPr>
        <w:t>Σλάιερμαχερ</w:t>
      </w:r>
      <w:proofErr w:type="spellEnd"/>
      <w:r>
        <w:rPr>
          <w:lang w:val="el-GR"/>
        </w:rPr>
        <w:t xml:space="preserve"> – θρησκεία – θέαση του απολύτου</w:t>
      </w:r>
    </w:p>
    <w:p w14:paraId="292621E3" w14:textId="27B6EB87" w:rsidR="00184F83" w:rsidRDefault="00184F83">
      <w:pPr>
        <w:rPr>
          <w:lang w:val="el-GR"/>
        </w:rPr>
      </w:pPr>
      <w:r>
        <w:rPr>
          <w:lang w:val="el-GR"/>
        </w:rPr>
        <w:t>Το νέο κλασσικ</w:t>
      </w:r>
      <w:r w:rsidR="007D083A">
        <w:rPr>
          <w:lang w:val="el-GR"/>
        </w:rPr>
        <w:t>ό</w:t>
      </w:r>
    </w:p>
    <w:p w14:paraId="2F765370" w14:textId="5F0F909D" w:rsidR="007D083A" w:rsidRDefault="007D083A">
      <w:pPr>
        <w:rPr>
          <w:lang w:val="el-GR"/>
        </w:rPr>
      </w:pPr>
      <w:r>
        <w:rPr>
          <w:lang w:val="el-GR"/>
        </w:rPr>
        <w:t>Ουτοπία – νέος χρυσός αιώνας – αιώνια ειρήνη</w:t>
      </w:r>
    </w:p>
    <w:p w14:paraId="732BBFA2" w14:textId="3F072045" w:rsidR="00B435AF" w:rsidRDefault="00B435AF">
      <w:pPr>
        <w:rPr>
          <w:lang w:val="el-GR"/>
        </w:rPr>
      </w:pPr>
      <w:r>
        <w:rPr>
          <w:lang w:val="el-GR"/>
        </w:rPr>
        <w:t>Παραγωγή του χάους – δημιουργικότητα</w:t>
      </w:r>
    </w:p>
    <w:p w14:paraId="4A42C325" w14:textId="01242EB2" w:rsidR="00B435AF" w:rsidRDefault="00B435AF">
      <w:pPr>
        <w:rPr>
          <w:lang w:val="el-GR"/>
        </w:rPr>
      </w:pPr>
      <w:r>
        <w:rPr>
          <w:lang w:val="el-GR"/>
        </w:rPr>
        <w:t>Εγώ και Εσύ</w:t>
      </w:r>
    </w:p>
    <w:p w14:paraId="642018FC" w14:textId="5F740BC6" w:rsidR="00B435AF" w:rsidRDefault="00B435AF">
      <w:pPr>
        <w:rPr>
          <w:lang w:val="el-GR"/>
        </w:rPr>
      </w:pPr>
      <w:r>
        <w:rPr>
          <w:lang w:val="el-GR"/>
        </w:rPr>
        <w:t>Μη διαχωριστικός χωρισμός</w:t>
      </w:r>
    </w:p>
    <w:p w14:paraId="01F49DCD" w14:textId="70A91F84" w:rsidR="00B435AF" w:rsidRDefault="00B435AF">
      <w:pPr>
        <w:rPr>
          <w:lang w:val="el-GR"/>
        </w:rPr>
      </w:pPr>
      <w:r>
        <w:rPr>
          <w:lang w:val="el-GR"/>
        </w:rPr>
        <w:t>Αρ</w:t>
      </w:r>
      <w:r w:rsidR="00FD0883">
        <w:rPr>
          <w:lang w:val="el-GR"/>
        </w:rPr>
        <w:t>αβούργημα</w:t>
      </w:r>
    </w:p>
    <w:p w14:paraId="6E6B668B" w14:textId="77777777" w:rsidR="00C71866" w:rsidRDefault="00C71866">
      <w:pPr>
        <w:rPr>
          <w:lang w:val="el-GR"/>
        </w:rPr>
      </w:pPr>
      <w:r>
        <w:rPr>
          <w:lang w:val="el-GR"/>
        </w:rPr>
        <w:t xml:space="preserve">Β. </w:t>
      </w:r>
    </w:p>
    <w:p w14:paraId="232B0311" w14:textId="2949E77F" w:rsidR="00FD0883" w:rsidRPr="00C71866" w:rsidRDefault="00C71866">
      <w:pPr>
        <w:rPr>
          <w:u w:val="single"/>
          <w:lang w:val="el-GR"/>
        </w:rPr>
      </w:pPr>
      <w:r w:rsidRPr="00C71866">
        <w:rPr>
          <w:u w:val="single"/>
          <w:lang w:val="el-GR"/>
        </w:rPr>
        <w:t xml:space="preserve">Ο Ιούλιος στη </w:t>
      </w:r>
      <w:proofErr w:type="spellStart"/>
      <w:r w:rsidRPr="00C71866">
        <w:rPr>
          <w:u w:val="single"/>
          <w:lang w:val="el-GR"/>
        </w:rPr>
        <w:t>Λουκίνδη</w:t>
      </w:r>
      <w:proofErr w:type="spellEnd"/>
    </w:p>
    <w:p w14:paraId="1342B680" w14:textId="36115AE8" w:rsidR="00C71866" w:rsidRDefault="00C71866">
      <w:pPr>
        <w:rPr>
          <w:lang w:val="el-GR"/>
        </w:rPr>
      </w:pPr>
      <w:r>
        <w:rPr>
          <w:lang w:val="el-GR"/>
        </w:rPr>
        <w:t>Άπειρη ενότητα και άπειρη πληρότητα</w:t>
      </w:r>
    </w:p>
    <w:p w14:paraId="52D94C4C" w14:textId="2D65224F" w:rsidR="00C3292C" w:rsidRDefault="00C3292C">
      <w:pPr>
        <w:rPr>
          <w:lang w:val="el-GR"/>
        </w:rPr>
      </w:pPr>
      <w:r>
        <w:rPr>
          <w:lang w:val="el-GR"/>
        </w:rPr>
        <w:t>Η γυναίκα ως όλο και μέρος</w:t>
      </w:r>
    </w:p>
    <w:p w14:paraId="1BE200A6" w14:textId="4293DD07" w:rsidR="00896F6B" w:rsidRDefault="0037716C">
      <w:pPr>
        <w:rPr>
          <w:lang w:val="el-GR"/>
        </w:rPr>
      </w:pPr>
      <w:r>
        <w:rPr>
          <w:lang w:val="el-GR"/>
        </w:rPr>
        <w:t>Γυναικείο πνεύμα</w:t>
      </w:r>
    </w:p>
    <w:p w14:paraId="3D9339FC" w14:textId="69831E3E" w:rsidR="00ED27B0" w:rsidRDefault="00ED27B0">
      <w:pPr>
        <w:rPr>
          <w:lang w:val="el-GR"/>
        </w:rPr>
      </w:pPr>
      <w:r>
        <w:rPr>
          <w:lang w:val="el-GR"/>
        </w:rPr>
        <w:t xml:space="preserve">Χάος </w:t>
      </w:r>
      <w:proofErr w:type="spellStart"/>
      <w:r>
        <w:rPr>
          <w:lang w:val="el-GR"/>
        </w:rPr>
        <w:t>νοσταλγιών</w:t>
      </w:r>
      <w:proofErr w:type="spellEnd"/>
    </w:p>
    <w:p w14:paraId="662C25B6" w14:textId="6701B454" w:rsidR="00484F6A" w:rsidRDefault="004517F8">
      <w:pPr>
        <w:rPr>
          <w:lang w:val="el-GR"/>
        </w:rPr>
      </w:pPr>
      <w:r>
        <w:rPr>
          <w:lang w:val="el-GR"/>
        </w:rPr>
        <w:t xml:space="preserve">Συνύπαρξη πολλαπλότητας και ενότητας - </w:t>
      </w:r>
      <w:r w:rsidR="00484F6A">
        <w:rPr>
          <w:lang w:val="el-GR"/>
        </w:rPr>
        <w:t xml:space="preserve">Εναλλαγή παθητικότητας </w:t>
      </w:r>
      <w:r>
        <w:rPr>
          <w:lang w:val="el-GR"/>
        </w:rPr>
        <w:t>και</w:t>
      </w:r>
      <w:r w:rsidR="00484F6A">
        <w:rPr>
          <w:lang w:val="el-GR"/>
        </w:rPr>
        <w:t xml:space="preserve"> ενεργητικότητας</w:t>
      </w:r>
    </w:p>
    <w:p w14:paraId="1BDD368F" w14:textId="4E26E737" w:rsidR="00A24367" w:rsidRDefault="00A24367">
      <w:pPr>
        <w:rPr>
          <w:lang w:val="el-GR"/>
        </w:rPr>
      </w:pPr>
      <w:r>
        <w:rPr>
          <w:lang w:val="el-GR"/>
        </w:rPr>
        <w:t>Απόλαυση της απόλαυσης</w:t>
      </w:r>
    </w:p>
    <w:p w14:paraId="45811939" w14:textId="5FA50499" w:rsidR="00A24367" w:rsidRDefault="00A24367">
      <w:pPr>
        <w:rPr>
          <w:lang w:val="el-GR"/>
        </w:rPr>
      </w:pPr>
      <w:r>
        <w:rPr>
          <w:lang w:val="el-GR"/>
        </w:rPr>
        <w:t>Όρια και αρετές της ψευδαίσθησης</w:t>
      </w:r>
    </w:p>
    <w:p w14:paraId="58AE587E" w14:textId="77777777" w:rsidR="00A24367" w:rsidRDefault="00A24367">
      <w:pPr>
        <w:rPr>
          <w:lang w:val="el-GR"/>
        </w:rPr>
      </w:pPr>
    </w:p>
    <w:p w14:paraId="5C997671" w14:textId="77777777" w:rsidR="00C71866" w:rsidRDefault="00C71866">
      <w:pPr>
        <w:rPr>
          <w:lang w:val="el-GR"/>
        </w:rPr>
      </w:pPr>
    </w:p>
    <w:p w14:paraId="14AE01E7" w14:textId="77777777" w:rsidR="007D083A" w:rsidRPr="00AE56BD" w:rsidRDefault="007D083A">
      <w:pPr>
        <w:rPr>
          <w:lang w:val="el-GR"/>
        </w:rPr>
      </w:pPr>
    </w:p>
    <w:p w14:paraId="731A19A7" w14:textId="77777777" w:rsidR="007E27A0" w:rsidRDefault="007E27A0">
      <w:pPr>
        <w:rPr>
          <w:lang w:val="el-GR"/>
        </w:rPr>
      </w:pPr>
    </w:p>
    <w:p w14:paraId="237DF6FB" w14:textId="77777777" w:rsidR="0008726A" w:rsidRPr="00F5326B" w:rsidRDefault="0008726A">
      <w:pPr>
        <w:rPr>
          <w:lang w:val="el-GR"/>
        </w:rPr>
      </w:pPr>
    </w:p>
    <w:p w14:paraId="5294BB26" w14:textId="77777777" w:rsidR="00FA31AE" w:rsidRPr="00FA31AE" w:rsidRDefault="00FA31AE">
      <w:pPr>
        <w:rPr>
          <w:lang w:val="el-GR"/>
        </w:rPr>
      </w:pPr>
    </w:p>
    <w:p w14:paraId="6F7EA029" w14:textId="77777777" w:rsidR="00FA31AE" w:rsidRPr="00FA31AE" w:rsidRDefault="00FA31AE">
      <w:pPr>
        <w:rPr>
          <w:lang w:val="el-GR"/>
        </w:rPr>
      </w:pPr>
    </w:p>
    <w:sectPr w:rsidR="00FA31AE" w:rsidRPr="00FA31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AE"/>
    <w:rsid w:val="00011DE5"/>
    <w:rsid w:val="0008726A"/>
    <w:rsid w:val="00184F83"/>
    <w:rsid w:val="002472A6"/>
    <w:rsid w:val="00303904"/>
    <w:rsid w:val="0037716C"/>
    <w:rsid w:val="004517F8"/>
    <w:rsid w:val="00484F6A"/>
    <w:rsid w:val="004F0AF0"/>
    <w:rsid w:val="005D171B"/>
    <w:rsid w:val="007447F5"/>
    <w:rsid w:val="00785125"/>
    <w:rsid w:val="00793EF5"/>
    <w:rsid w:val="007D083A"/>
    <w:rsid w:val="007D59EF"/>
    <w:rsid w:val="007E27A0"/>
    <w:rsid w:val="00896F6B"/>
    <w:rsid w:val="009D79B0"/>
    <w:rsid w:val="009F210F"/>
    <w:rsid w:val="00A24367"/>
    <w:rsid w:val="00AD6FC0"/>
    <w:rsid w:val="00AE56BD"/>
    <w:rsid w:val="00B056B0"/>
    <w:rsid w:val="00B435AF"/>
    <w:rsid w:val="00B82AA6"/>
    <w:rsid w:val="00C27C2C"/>
    <w:rsid w:val="00C3292C"/>
    <w:rsid w:val="00C3680E"/>
    <w:rsid w:val="00C71866"/>
    <w:rsid w:val="00CD1FE9"/>
    <w:rsid w:val="00CD66D6"/>
    <w:rsid w:val="00D360E1"/>
    <w:rsid w:val="00D869E5"/>
    <w:rsid w:val="00E36B5D"/>
    <w:rsid w:val="00E80E9B"/>
    <w:rsid w:val="00ED27B0"/>
    <w:rsid w:val="00F24822"/>
    <w:rsid w:val="00F5326B"/>
    <w:rsid w:val="00FA31AE"/>
    <w:rsid w:val="00FC79D9"/>
    <w:rsid w:val="00F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D5B9"/>
  <w15:chartTrackingRefBased/>
  <w15:docId w15:val="{7464A56B-D0A2-4F02-BC46-178C9CF1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40</cp:revision>
  <dcterms:created xsi:type="dcterms:W3CDTF">2021-04-22T05:41:00Z</dcterms:created>
  <dcterms:modified xsi:type="dcterms:W3CDTF">2021-04-23T09:47:00Z</dcterms:modified>
</cp:coreProperties>
</file>