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D82C09" w14:textId="77777777" w:rsidR="002A1C44" w:rsidRPr="002A1C44" w:rsidRDefault="002A1C44">
      <w:pPr>
        <w:rPr>
          <w:b/>
          <w:bCs/>
          <w:lang w:val="el-GR"/>
        </w:rPr>
      </w:pPr>
      <w:r w:rsidRPr="002A1C44">
        <w:rPr>
          <w:b/>
          <w:bCs/>
          <w:lang w:val="el-GR"/>
        </w:rPr>
        <w:t>4. Από τον Φίχτε στον ρομαντισμό (Επανάληψη και συνέχεια)</w:t>
      </w:r>
    </w:p>
    <w:p w14:paraId="2CCE3474" w14:textId="6C0B00D7" w:rsidR="007E224E" w:rsidRPr="00545BDC" w:rsidRDefault="00FE0BD9" w:rsidP="007E224E">
      <w:pPr>
        <w:pBdr>
          <w:top w:val="single" w:sz="24" w:space="8" w:color="4472C4" w:themeColor="accent1"/>
          <w:bottom w:val="single" w:sz="24" w:space="8" w:color="4472C4" w:themeColor="accent1"/>
        </w:pBdr>
        <w:spacing w:after="0"/>
        <w:jc w:val="center"/>
        <w:rPr>
          <w:b/>
          <w:bCs/>
          <w:color w:val="4472C4" w:themeColor="accent1"/>
          <w:sz w:val="24"/>
          <w:szCs w:val="24"/>
          <w:lang w:val="el-GR"/>
        </w:rPr>
      </w:pPr>
      <w:r>
        <w:rPr>
          <w:b/>
          <w:bCs/>
          <w:color w:val="4472C4" w:themeColor="accent1"/>
          <w:sz w:val="24"/>
          <w:szCs w:val="24"/>
          <w:lang w:val="el-GR"/>
        </w:rPr>
        <w:t>Τίποτε δεν είναι πιο προσιτό στο πνεύμα από ό,τι το άπειρο</w:t>
      </w:r>
    </w:p>
    <w:p w14:paraId="602B4F21" w14:textId="7D2C341C" w:rsidR="00BC4481" w:rsidRPr="00393293" w:rsidRDefault="00393293">
      <w:pPr>
        <w:rPr>
          <w:color w:val="FF0000"/>
          <w:sz w:val="48"/>
          <w:szCs w:val="48"/>
          <w:lang w:val="el-GR"/>
        </w:rPr>
      </w:pPr>
      <w:r w:rsidRPr="00393293">
        <w:rPr>
          <w:noProof/>
          <w:color w:val="FF0000"/>
          <w:sz w:val="48"/>
          <w:szCs w:val="48"/>
          <w:lang w:val="el-GR"/>
        </w:rPr>
        <w:drawing>
          <wp:anchor distT="0" distB="0" distL="114300" distR="114300" simplePos="0" relativeHeight="251660288" behindDoc="1" locked="0" layoutInCell="1" allowOverlap="1" wp14:anchorId="3551C5A9" wp14:editId="7CFEA51C">
            <wp:simplePos x="0" y="0"/>
            <wp:positionH relativeFrom="margin">
              <wp:align>left</wp:align>
            </wp:positionH>
            <wp:positionV relativeFrom="paragraph">
              <wp:posOffset>5715</wp:posOffset>
            </wp:positionV>
            <wp:extent cx="5429250" cy="4752975"/>
            <wp:effectExtent l="0" t="0" r="0" b="9525"/>
            <wp:wrapNone/>
            <wp:docPr id="1" name="Εικόνα 1" descr="Εικόνα που περιέχει κείμενο, ρούχα, άτομ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descr="Εικόνα που περιέχει κείμενο, ρούχα, άτομο&#10;&#10;Περιγραφή που δημιουργήθηκε αυτόματα"/>
                    <pic:cNvPicPr/>
                  </pic:nvPicPr>
                  <pic:blipFill>
                    <a:blip r:embed="rId5">
                      <a:extLst>
                        <a:ext uri="{28A0092B-C50C-407E-A947-70E740481C1C}">
                          <a14:useLocalDpi xmlns:a14="http://schemas.microsoft.com/office/drawing/2010/main" val="0"/>
                        </a:ext>
                      </a:extLst>
                    </a:blip>
                    <a:stretch>
                      <a:fillRect/>
                    </a:stretch>
                  </pic:blipFill>
                  <pic:spPr>
                    <a:xfrm>
                      <a:off x="0" y="0"/>
                      <a:ext cx="5429250" cy="4752975"/>
                    </a:xfrm>
                    <a:prstGeom prst="rect">
                      <a:avLst/>
                    </a:prstGeom>
                  </pic:spPr>
                </pic:pic>
              </a:graphicData>
            </a:graphic>
          </wp:anchor>
        </w:drawing>
      </w:r>
      <w:r w:rsidRPr="00393293">
        <w:rPr>
          <w:color w:val="FF0000"/>
          <w:sz w:val="48"/>
          <w:szCs w:val="48"/>
          <w:lang w:val="el-GR"/>
        </w:rPr>
        <w:t>ΞΕΚΙΝΑΜΕ</w:t>
      </w:r>
    </w:p>
    <w:p w14:paraId="782F7DD3" w14:textId="1F9F9C4B" w:rsidR="00393293" w:rsidRPr="00393293" w:rsidRDefault="00393293">
      <w:pPr>
        <w:rPr>
          <w:color w:val="FF0000"/>
          <w:sz w:val="48"/>
          <w:szCs w:val="48"/>
          <w:lang w:val="el-GR"/>
        </w:rPr>
      </w:pPr>
      <w:r w:rsidRPr="00393293">
        <w:rPr>
          <w:color w:val="FF0000"/>
          <w:sz w:val="48"/>
          <w:szCs w:val="48"/>
          <w:lang w:val="el-GR"/>
        </w:rPr>
        <w:t>ΣΤΙΣ 19:40</w:t>
      </w:r>
    </w:p>
    <w:p w14:paraId="6253704E" w14:textId="77777777" w:rsidR="00393293" w:rsidRDefault="00393293">
      <w:pPr>
        <w:rPr>
          <w:lang w:val="el-GR"/>
        </w:rPr>
      </w:pPr>
    </w:p>
    <w:p w14:paraId="7A0AA433" w14:textId="77777777" w:rsidR="00393293" w:rsidRDefault="00393293">
      <w:pPr>
        <w:rPr>
          <w:lang w:val="el-GR"/>
        </w:rPr>
      </w:pPr>
    </w:p>
    <w:p w14:paraId="095E477B" w14:textId="77777777" w:rsidR="00393293" w:rsidRDefault="00393293">
      <w:pPr>
        <w:rPr>
          <w:lang w:val="el-GR"/>
        </w:rPr>
      </w:pPr>
    </w:p>
    <w:p w14:paraId="028033D7" w14:textId="77777777" w:rsidR="00393293" w:rsidRDefault="00393293">
      <w:pPr>
        <w:rPr>
          <w:lang w:val="el-GR"/>
        </w:rPr>
      </w:pPr>
    </w:p>
    <w:p w14:paraId="4BF69A35" w14:textId="77777777" w:rsidR="00393293" w:rsidRDefault="00393293">
      <w:pPr>
        <w:rPr>
          <w:lang w:val="el-GR"/>
        </w:rPr>
      </w:pPr>
    </w:p>
    <w:p w14:paraId="249F61F2" w14:textId="77777777" w:rsidR="00393293" w:rsidRDefault="00393293">
      <w:pPr>
        <w:rPr>
          <w:lang w:val="el-GR"/>
        </w:rPr>
      </w:pPr>
    </w:p>
    <w:p w14:paraId="0E43AFFE" w14:textId="77777777" w:rsidR="00393293" w:rsidRDefault="00393293">
      <w:pPr>
        <w:rPr>
          <w:lang w:val="el-GR"/>
        </w:rPr>
      </w:pPr>
    </w:p>
    <w:p w14:paraId="405FC6E2" w14:textId="77777777" w:rsidR="00393293" w:rsidRDefault="00393293">
      <w:pPr>
        <w:rPr>
          <w:lang w:val="el-GR"/>
        </w:rPr>
      </w:pPr>
    </w:p>
    <w:p w14:paraId="61C5A1FA" w14:textId="77777777" w:rsidR="00393293" w:rsidRDefault="00393293">
      <w:pPr>
        <w:rPr>
          <w:lang w:val="el-GR"/>
        </w:rPr>
      </w:pPr>
    </w:p>
    <w:p w14:paraId="3F7AFC63" w14:textId="77777777" w:rsidR="00393293" w:rsidRDefault="00393293">
      <w:pPr>
        <w:rPr>
          <w:lang w:val="el-GR"/>
        </w:rPr>
      </w:pPr>
    </w:p>
    <w:p w14:paraId="357A3A69" w14:textId="77777777" w:rsidR="00393293" w:rsidRDefault="00393293">
      <w:pPr>
        <w:rPr>
          <w:lang w:val="el-GR"/>
        </w:rPr>
      </w:pPr>
    </w:p>
    <w:p w14:paraId="2EAAEC31" w14:textId="77777777" w:rsidR="00393293" w:rsidRDefault="00393293">
      <w:pPr>
        <w:rPr>
          <w:lang w:val="el-GR"/>
        </w:rPr>
      </w:pPr>
    </w:p>
    <w:p w14:paraId="5661DE95" w14:textId="77777777" w:rsidR="00393293" w:rsidRDefault="00393293">
      <w:pPr>
        <w:rPr>
          <w:lang w:val="el-GR"/>
        </w:rPr>
      </w:pPr>
    </w:p>
    <w:p w14:paraId="647EAD1C" w14:textId="77777777" w:rsidR="00393293" w:rsidRDefault="00393293">
      <w:pPr>
        <w:rPr>
          <w:lang w:val="el-GR"/>
        </w:rPr>
      </w:pPr>
    </w:p>
    <w:p w14:paraId="7B8E0F38" w14:textId="77777777" w:rsidR="00393293" w:rsidRDefault="00393293">
      <w:pPr>
        <w:rPr>
          <w:lang w:val="el-GR"/>
        </w:rPr>
      </w:pPr>
    </w:p>
    <w:p w14:paraId="33396929" w14:textId="77777777" w:rsidR="00393293" w:rsidRDefault="00393293">
      <w:pPr>
        <w:rPr>
          <w:lang w:val="el-GR"/>
        </w:rPr>
      </w:pPr>
    </w:p>
    <w:p w14:paraId="125A93E1" w14:textId="373887C6" w:rsidR="00393293" w:rsidRDefault="005222E5">
      <w:pPr>
        <w:rPr>
          <w:lang w:val="el-GR"/>
        </w:rPr>
      </w:pPr>
      <w:r>
        <w:rPr>
          <w:lang w:val="el-GR"/>
        </w:rPr>
        <w:t xml:space="preserve">Το πρόβλημα της μεταφυσικής: </w:t>
      </w:r>
      <w:r w:rsidR="00393293">
        <w:rPr>
          <w:lang w:val="el-GR"/>
        </w:rPr>
        <w:t xml:space="preserve">Είναι </w:t>
      </w:r>
      <w:r>
        <w:rPr>
          <w:lang w:val="el-GR"/>
        </w:rPr>
        <w:t xml:space="preserve">και </w:t>
      </w:r>
      <w:r w:rsidR="00393293">
        <w:rPr>
          <w:lang w:val="el-GR"/>
        </w:rPr>
        <w:t>σκέψη</w:t>
      </w:r>
    </w:p>
    <w:p w14:paraId="1F70F001" w14:textId="48C6EC0D" w:rsidR="00BA076F" w:rsidRPr="00BA076F" w:rsidRDefault="00BA076F">
      <w:pPr>
        <w:rPr>
          <w:lang w:val="el-GR"/>
        </w:rPr>
      </w:pPr>
      <w:r>
        <w:rPr>
          <w:lang w:val="el-GR"/>
        </w:rPr>
        <w:t xml:space="preserve">Απώλεια ταυτότητας μετά την κριτική του </w:t>
      </w:r>
      <w:r w:rsidRPr="005222E5">
        <w:rPr>
          <w:b/>
          <w:bCs/>
          <w:lang w:val="el-GR"/>
        </w:rPr>
        <w:t>οντολογικού επιχειρήματος</w:t>
      </w:r>
    </w:p>
    <w:p w14:paraId="64C13848" w14:textId="0FDBC7A1" w:rsidR="00BA076F" w:rsidRDefault="00BA076F">
      <w:pPr>
        <w:rPr>
          <w:lang w:val="el-GR"/>
        </w:rPr>
      </w:pPr>
      <w:r>
        <w:rPr>
          <w:lang w:val="el-GR"/>
        </w:rPr>
        <w:t>Διφορούμενο της καντιανής φιλοσοφίας:</w:t>
      </w:r>
    </w:p>
    <w:p w14:paraId="7D862F25" w14:textId="64B9152E" w:rsidR="00BA076F" w:rsidRDefault="00BA076F">
      <w:pPr>
        <w:rPr>
          <w:lang w:val="el-GR"/>
        </w:rPr>
      </w:pPr>
      <w:r>
        <w:rPr>
          <w:lang w:val="el-GR"/>
        </w:rPr>
        <w:t xml:space="preserve">Α) Οι όροι της δυνατότητας της εμπειρίας είναι όροι των </w:t>
      </w:r>
      <w:r w:rsidRPr="00BA076F">
        <w:rPr>
          <w:i/>
          <w:iCs/>
          <w:lang w:val="el-GR"/>
        </w:rPr>
        <w:t>αντικειμένων</w:t>
      </w:r>
      <w:r>
        <w:rPr>
          <w:lang w:val="el-GR"/>
        </w:rPr>
        <w:t xml:space="preserve"> της εμπειρίας</w:t>
      </w:r>
    </w:p>
    <w:p w14:paraId="44F121F9" w14:textId="1B256429" w:rsidR="00BA076F" w:rsidRDefault="00BA076F">
      <w:pPr>
        <w:rPr>
          <w:lang w:val="el-GR"/>
        </w:rPr>
      </w:pPr>
      <w:r>
        <w:rPr>
          <w:lang w:val="el-GR"/>
        </w:rPr>
        <w:t>Το Υ στα Α</w:t>
      </w:r>
    </w:p>
    <w:p w14:paraId="07EA18FF" w14:textId="3DA58F97" w:rsidR="00BA076F" w:rsidRDefault="00BA076F" w:rsidP="00BA076F">
      <w:pPr>
        <w:rPr>
          <w:i/>
          <w:iCs/>
          <w:lang w:val="el-GR"/>
        </w:rPr>
      </w:pPr>
      <w:r>
        <w:rPr>
          <w:lang w:val="el-GR"/>
        </w:rPr>
        <w:t xml:space="preserve">Β) Οι όροι της δυνατότητας της εμπειρίας είναι όροι των </w:t>
      </w:r>
      <w:r w:rsidRPr="00BA076F">
        <w:rPr>
          <w:i/>
          <w:iCs/>
          <w:lang w:val="el-GR"/>
        </w:rPr>
        <w:t>αντικειμένων</w:t>
      </w:r>
      <w:r>
        <w:rPr>
          <w:lang w:val="el-GR"/>
        </w:rPr>
        <w:t xml:space="preserve"> της </w:t>
      </w:r>
      <w:r w:rsidRPr="00BA076F">
        <w:rPr>
          <w:i/>
          <w:iCs/>
          <w:lang w:val="el-GR"/>
        </w:rPr>
        <w:t>εμπειρίας</w:t>
      </w:r>
    </w:p>
    <w:p w14:paraId="4438C9ED" w14:textId="16DE680E" w:rsidR="00BA076F" w:rsidRDefault="00BA076F" w:rsidP="00BA076F">
      <w:pPr>
        <w:rPr>
          <w:lang w:val="el-GR"/>
        </w:rPr>
      </w:pPr>
      <w:r>
        <w:rPr>
          <w:lang w:val="el-GR"/>
        </w:rPr>
        <w:t>Το Υ στα φαινόμενα</w:t>
      </w:r>
    </w:p>
    <w:p w14:paraId="6D4AA51E" w14:textId="715A2E3A" w:rsidR="00BA076F" w:rsidRDefault="00BA076F" w:rsidP="00BA076F">
      <w:pPr>
        <w:rPr>
          <w:lang w:val="el-GR"/>
        </w:rPr>
      </w:pPr>
      <w:r>
        <w:rPr>
          <w:lang w:val="el-GR"/>
        </w:rPr>
        <w:lastRenderedPageBreak/>
        <w:t>Φίχτε θέλει να κρατήσει το Α</w:t>
      </w:r>
    </w:p>
    <w:p w14:paraId="6AC261F8" w14:textId="01FCB5FE" w:rsidR="00BA076F" w:rsidRDefault="00BA076F" w:rsidP="00BA076F">
      <w:pPr>
        <w:rPr>
          <w:lang w:val="el-GR"/>
        </w:rPr>
      </w:pPr>
      <w:r>
        <w:rPr>
          <w:lang w:val="el-GR"/>
        </w:rPr>
        <w:t>Καρτεσιανός Καντιανισμός – Θεμελίωση στο Υ</w:t>
      </w:r>
    </w:p>
    <w:p w14:paraId="56DE75FD" w14:textId="639ED08C" w:rsidR="00BA076F" w:rsidRDefault="00BA076F" w:rsidP="00BA076F">
      <w:pPr>
        <w:rPr>
          <w:lang w:val="el-GR"/>
        </w:rPr>
      </w:pPr>
      <w:r>
        <w:rPr>
          <w:lang w:val="el-GR"/>
        </w:rPr>
        <w:t>Σύστημα</w:t>
      </w:r>
      <w:r w:rsidR="008C17E5">
        <w:rPr>
          <w:lang w:val="el-GR"/>
        </w:rPr>
        <w:t xml:space="preserve"> – Ταυτότητα</w:t>
      </w:r>
    </w:p>
    <w:p w14:paraId="481E29CB" w14:textId="5346CCEB" w:rsidR="008C17E5" w:rsidRDefault="008C17E5" w:rsidP="00BA076F">
      <w:pPr>
        <w:rPr>
          <w:lang w:val="el-GR"/>
        </w:rPr>
      </w:pPr>
      <w:r>
        <w:rPr>
          <w:lang w:val="el-GR"/>
        </w:rPr>
        <w:t>Αλλά η ταυτότητα εμπεριέχει μια αντίθεση</w:t>
      </w:r>
      <w:r w:rsidR="00FA5086">
        <w:rPr>
          <w:lang w:val="el-GR"/>
        </w:rPr>
        <w:t>:</w:t>
      </w:r>
      <w:r>
        <w:rPr>
          <w:lang w:val="el-GR"/>
        </w:rPr>
        <w:t xml:space="preserve"> </w:t>
      </w:r>
      <w:r w:rsidRPr="00FA5086">
        <w:rPr>
          <w:b/>
          <w:bCs/>
          <w:lang w:val="el-GR"/>
        </w:rPr>
        <w:t>Εγώ – Μη-εγώ</w:t>
      </w:r>
    </w:p>
    <w:p w14:paraId="7DF112DA" w14:textId="104AE91E" w:rsidR="008C17E5" w:rsidRDefault="008C17E5" w:rsidP="00BA076F">
      <w:pPr>
        <w:rPr>
          <w:lang w:val="el-GR"/>
        </w:rPr>
      </w:pPr>
      <w:r>
        <w:rPr>
          <w:lang w:val="el-GR"/>
        </w:rPr>
        <w:t>Άπειρη πορεία ολοκλήρωσης του συστήματος (όχι μόνο της ελευθερίας όπως στον Καντ)</w:t>
      </w:r>
    </w:p>
    <w:p w14:paraId="2CF23D47" w14:textId="1E0BFC44" w:rsidR="008C17E5" w:rsidRDefault="008C17E5" w:rsidP="00BA076F">
      <w:pPr>
        <w:rPr>
          <w:lang w:val="el-GR"/>
        </w:rPr>
      </w:pPr>
      <w:proofErr w:type="spellStart"/>
      <w:r>
        <w:rPr>
          <w:lang w:val="el-GR"/>
        </w:rPr>
        <w:t>Ενόρμηση</w:t>
      </w:r>
      <w:proofErr w:type="spellEnd"/>
      <w:r>
        <w:rPr>
          <w:lang w:val="el-GR"/>
        </w:rPr>
        <w:t>, νοσταλγία, φαντασία</w:t>
      </w:r>
    </w:p>
    <w:p w14:paraId="4CD98F20" w14:textId="21B7AE47" w:rsidR="008C17E5" w:rsidRPr="008C17E5" w:rsidRDefault="008C17E5" w:rsidP="00BA076F">
      <w:pPr>
        <w:rPr>
          <w:lang w:val="el-GR"/>
        </w:rPr>
      </w:pPr>
      <w:r>
        <w:rPr>
          <w:lang w:val="el-GR"/>
        </w:rPr>
        <w:t xml:space="preserve">Το απόλυτο Εγώ ως </w:t>
      </w:r>
      <w:r w:rsidRPr="00FA5086">
        <w:rPr>
          <w:b/>
          <w:bCs/>
          <w:lang w:val="el-GR"/>
        </w:rPr>
        <w:t>κατηγορική προσταγή</w:t>
      </w:r>
    </w:p>
    <w:p w14:paraId="071B4157" w14:textId="77777777" w:rsidR="00612889" w:rsidRDefault="008C17E5" w:rsidP="00BA076F">
      <w:pPr>
        <w:rPr>
          <w:lang w:val="el-GR"/>
        </w:rPr>
      </w:pPr>
      <w:proofErr w:type="spellStart"/>
      <w:r>
        <w:rPr>
          <w:lang w:val="el-GR"/>
        </w:rPr>
        <w:t>Νοβάλις</w:t>
      </w:r>
      <w:proofErr w:type="spellEnd"/>
      <w:r>
        <w:rPr>
          <w:lang w:val="el-GR"/>
        </w:rPr>
        <w:t xml:space="preserve">: </w:t>
      </w:r>
    </w:p>
    <w:p w14:paraId="456D6B2F" w14:textId="780F1413" w:rsidR="00612889" w:rsidRPr="00612889" w:rsidRDefault="00612889" w:rsidP="00612889">
      <w:pPr>
        <w:rPr>
          <w:lang w:val="el-GR"/>
        </w:rPr>
      </w:pPr>
      <w:r w:rsidRPr="00FA5086">
        <w:rPr>
          <w:b/>
          <w:bCs/>
          <w:lang w:val="el-GR"/>
        </w:rPr>
        <w:t>1.</w:t>
      </w:r>
      <w:r>
        <w:rPr>
          <w:lang w:val="el-GR"/>
        </w:rPr>
        <w:t xml:space="preserve"> Το σημαντικό είναι η </w:t>
      </w:r>
      <w:r w:rsidRPr="00FA5086">
        <w:rPr>
          <w:b/>
          <w:bCs/>
          <w:lang w:val="el-GR"/>
        </w:rPr>
        <w:t>μέθοδος</w:t>
      </w:r>
      <w:r>
        <w:rPr>
          <w:lang w:val="el-GR"/>
        </w:rPr>
        <w:t xml:space="preserve"> (</w:t>
      </w:r>
      <w:proofErr w:type="spellStart"/>
      <w:r>
        <w:t>Reflexion</w:t>
      </w:r>
      <w:proofErr w:type="spellEnd"/>
      <w:r w:rsidRPr="00612889">
        <w:rPr>
          <w:lang w:val="el-GR"/>
        </w:rPr>
        <w:t xml:space="preserve">, </w:t>
      </w:r>
      <w:proofErr w:type="spellStart"/>
      <w:r>
        <w:t>Fichtieren</w:t>
      </w:r>
      <w:proofErr w:type="spellEnd"/>
      <w:r>
        <w:rPr>
          <w:lang w:val="el-GR"/>
        </w:rPr>
        <w:t>)</w:t>
      </w:r>
      <w:r w:rsidRPr="00612889">
        <w:rPr>
          <w:lang w:val="el-GR"/>
        </w:rPr>
        <w:t xml:space="preserve"> </w:t>
      </w:r>
    </w:p>
    <w:p w14:paraId="24DDEBAF" w14:textId="285D193E" w:rsidR="008C17E5" w:rsidRPr="00612889" w:rsidRDefault="00612889" w:rsidP="00612889">
      <w:pPr>
        <w:rPr>
          <w:lang w:val="el-GR"/>
        </w:rPr>
      </w:pPr>
      <w:r w:rsidRPr="0020146A">
        <w:rPr>
          <w:b/>
          <w:bCs/>
          <w:lang w:val="el-GR"/>
        </w:rPr>
        <w:t>2.</w:t>
      </w:r>
      <w:r w:rsidRPr="0020146A">
        <w:rPr>
          <w:lang w:val="el-GR"/>
        </w:rPr>
        <w:t xml:space="preserve"> </w:t>
      </w:r>
      <w:r w:rsidR="008C17E5" w:rsidRPr="00612889">
        <w:rPr>
          <w:lang w:val="el-GR"/>
        </w:rPr>
        <w:t>Δεν υπάρχει απόλυτο Εγώ</w:t>
      </w:r>
    </w:p>
    <w:p w14:paraId="4B6C5941" w14:textId="5310E841" w:rsidR="008C17E5" w:rsidRDefault="008C17E5" w:rsidP="00BA076F">
      <w:pPr>
        <w:rPr>
          <w:lang w:val="el-GR"/>
        </w:rPr>
      </w:pPr>
      <w:r>
        <w:rPr>
          <w:lang w:val="el-GR"/>
        </w:rPr>
        <w:t>Διότι Εγώ – συνείδηση – κρίση – χωρισμός</w:t>
      </w:r>
    </w:p>
    <w:p w14:paraId="1A505D37" w14:textId="789F8E1F" w:rsidR="008C17E5" w:rsidRDefault="008C17E5" w:rsidP="00BA076F">
      <w:pPr>
        <w:rPr>
          <w:lang w:val="el-GR"/>
        </w:rPr>
      </w:pPr>
      <w:r>
        <w:rPr>
          <w:lang w:val="el-GR"/>
        </w:rPr>
        <w:t>Το συνδετικό ρήμα είναι: σχετική ταυτότητα</w:t>
      </w:r>
    </w:p>
    <w:p w14:paraId="1C1C3579" w14:textId="1EC31049" w:rsidR="008C17E5" w:rsidRDefault="008C17E5" w:rsidP="00BA076F">
      <w:pPr>
        <w:rPr>
          <w:lang w:val="el-GR"/>
        </w:rPr>
      </w:pPr>
      <w:r>
        <w:rPr>
          <w:lang w:val="el-GR"/>
        </w:rPr>
        <w:t>Το υπαρκτικό ρήμα είναι: απόλυτη</w:t>
      </w:r>
    </w:p>
    <w:p w14:paraId="3C548C33" w14:textId="029A094E" w:rsidR="008C17E5" w:rsidRDefault="008C17E5" w:rsidP="00BA076F">
      <w:pPr>
        <w:rPr>
          <w:lang w:val="el-GR"/>
        </w:rPr>
      </w:pPr>
      <w:r>
        <w:rPr>
          <w:lang w:val="el-GR"/>
        </w:rPr>
        <w:t>Η συνείδηση είναι το θέατρο του Είναι</w:t>
      </w:r>
    </w:p>
    <w:p w14:paraId="1069DA5D" w14:textId="7C2E245A" w:rsidR="00612889" w:rsidRPr="00612889" w:rsidRDefault="00612889" w:rsidP="00BA076F">
      <w:pPr>
        <w:rPr>
          <w:lang w:val="el-GR"/>
        </w:rPr>
      </w:pPr>
      <w:r>
        <w:rPr>
          <w:lang w:val="el-GR"/>
        </w:rPr>
        <w:t xml:space="preserve">Ένα Είναι εκτός του Είναι </w:t>
      </w:r>
      <w:r w:rsidRPr="00612889">
        <w:rPr>
          <w:i/>
          <w:iCs/>
          <w:lang w:val="el-GR"/>
        </w:rPr>
        <w:t>εντός του Είναι</w:t>
      </w:r>
      <w:r>
        <w:rPr>
          <w:lang w:val="el-GR"/>
        </w:rPr>
        <w:t>.</w:t>
      </w:r>
    </w:p>
    <w:p w14:paraId="6A63A1EA" w14:textId="66095E0C" w:rsidR="00612889" w:rsidRDefault="00612889" w:rsidP="00BA076F">
      <w:pPr>
        <w:rPr>
          <w:lang w:val="el-GR"/>
        </w:rPr>
      </w:pPr>
      <w:r w:rsidRPr="00FA5086">
        <w:rPr>
          <w:b/>
          <w:bCs/>
          <w:lang w:val="el-GR"/>
        </w:rPr>
        <w:t>3.</w:t>
      </w:r>
      <w:r w:rsidRPr="00612889">
        <w:rPr>
          <w:lang w:val="el-GR"/>
        </w:rPr>
        <w:t xml:space="preserve"> </w:t>
      </w:r>
      <w:r>
        <w:rPr>
          <w:lang w:val="el-GR"/>
        </w:rPr>
        <w:t>Αποκατάσταση η διπλή ανάκλαση</w:t>
      </w:r>
    </w:p>
    <w:p w14:paraId="651B490E" w14:textId="7B8457A0" w:rsidR="00612889" w:rsidRPr="00612889" w:rsidRDefault="00612889" w:rsidP="00BA076F">
      <w:pPr>
        <w:rPr>
          <w:lang w:val="el-GR"/>
        </w:rPr>
      </w:pPr>
      <w:r>
        <w:t>Ordo</w:t>
      </w:r>
      <w:r w:rsidRPr="00612889">
        <w:rPr>
          <w:lang w:val="el-GR"/>
        </w:rPr>
        <w:t xml:space="preserve"> </w:t>
      </w:r>
      <w:r>
        <w:t>inversus</w:t>
      </w:r>
    </w:p>
    <w:p w14:paraId="1F2291BC" w14:textId="11359D57" w:rsidR="00612889" w:rsidRDefault="00612889" w:rsidP="00BA076F">
      <w:pPr>
        <w:rPr>
          <w:lang w:val="el-GR"/>
        </w:rPr>
      </w:pPr>
      <w:r>
        <w:rPr>
          <w:lang w:val="el-GR"/>
        </w:rPr>
        <w:t>Μίμηση μιμήσεως</w:t>
      </w:r>
    </w:p>
    <w:p w14:paraId="50E1C3D5" w14:textId="47F1ED25" w:rsidR="00612889" w:rsidRDefault="00612889" w:rsidP="00BA076F">
      <w:pPr>
        <w:rPr>
          <w:lang w:val="el-GR"/>
        </w:rPr>
      </w:pPr>
      <w:r w:rsidRPr="00FA5086">
        <w:rPr>
          <w:b/>
          <w:bCs/>
          <w:lang w:val="el-GR"/>
        </w:rPr>
        <w:t>4.</w:t>
      </w:r>
      <w:r>
        <w:rPr>
          <w:lang w:val="el-GR"/>
        </w:rPr>
        <w:t xml:space="preserve"> </w:t>
      </w:r>
      <w:r w:rsidRPr="00612889">
        <w:rPr>
          <w:i/>
          <w:iCs/>
          <w:lang w:val="el-GR"/>
        </w:rPr>
        <w:t>Εκτός του Είναι</w:t>
      </w:r>
    </w:p>
    <w:p w14:paraId="15C5960E" w14:textId="6535F831" w:rsidR="00BA076F" w:rsidRDefault="00612889" w:rsidP="00BA076F">
      <w:pPr>
        <w:rPr>
          <w:lang w:val="el-GR"/>
        </w:rPr>
      </w:pPr>
      <w:r>
        <w:rPr>
          <w:lang w:val="el-GR"/>
        </w:rPr>
        <w:t>Νοσταλγία ολοκλήρωσης</w:t>
      </w:r>
    </w:p>
    <w:p w14:paraId="627F5E9E" w14:textId="6E5CBE58" w:rsidR="00612889" w:rsidRDefault="00612889" w:rsidP="00BA076F">
      <w:pPr>
        <w:rPr>
          <w:lang w:val="el-GR"/>
        </w:rPr>
      </w:pPr>
      <w:r>
        <w:rPr>
          <w:lang w:val="el-GR"/>
        </w:rPr>
        <w:t>Μόνο το σχετικό νοσταλγεί το απόλυτο</w:t>
      </w:r>
    </w:p>
    <w:p w14:paraId="76FF1919" w14:textId="4EEAD045" w:rsidR="00612889" w:rsidRDefault="00612889" w:rsidP="00BA076F">
      <w:pPr>
        <w:rPr>
          <w:lang w:val="el-GR"/>
        </w:rPr>
      </w:pPr>
      <w:r>
        <w:rPr>
          <w:lang w:val="el-GR"/>
        </w:rPr>
        <w:t>Αλλαγή προοπτικής</w:t>
      </w:r>
    </w:p>
    <w:p w14:paraId="780A307F" w14:textId="77777777" w:rsidR="005732DB" w:rsidRDefault="005732DB" w:rsidP="00BA076F">
      <w:pPr>
        <w:rPr>
          <w:lang w:val="el-GR"/>
        </w:rPr>
      </w:pPr>
      <w:r>
        <w:rPr>
          <w:lang w:val="el-GR"/>
        </w:rPr>
        <w:t>Εμπειρικό Εγώ</w:t>
      </w:r>
    </w:p>
    <w:p w14:paraId="2144D67D" w14:textId="11620298" w:rsidR="00612889" w:rsidRDefault="00612889" w:rsidP="00BA076F">
      <w:pPr>
        <w:rPr>
          <w:lang w:val="el-GR"/>
        </w:rPr>
      </w:pPr>
      <w:proofErr w:type="spellStart"/>
      <w:r>
        <w:rPr>
          <w:lang w:val="el-GR"/>
        </w:rPr>
        <w:t>Χρονικότητα</w:t>
      </w:r>
      <w:proofErr w:type="spellEnd"/>
    </w:p>
    <w:p w14:paraId="2A8240FA" w14:textId="098FB320" w:rsidR="00612889" w:rsidRDefault="00612889" w:rsidP="00BA076F">
      <w:pPr>
        <w:rPr>
          <w:lang w:val="el-GR"/>
        </w:rPr>
      </w:pPr>
      <w:r>
        <w:rPr>
          <w:lang w:val="el-GR"/>
        </w:rPr>
        <w:t>Το απόλυτο είναι πάντα μελλοντικό</w:t>
      </w:r>
    </w:p>
    <w:p w14:paraId="75C1949E" w14:textId="3BCA4F3E" w:rsidR="00040367" w:rsidRPr="0020146A" w:rsidRDefault="00040367" w:rsidP="00BA076F">
      <w:pPr>
        <w:rPr>
          <w:lang w:val="el-GR"/>
        </w:rPr>
      </w:pPr>
      <w:r>
        <w:rPr>
          <w:lang w:val="el-GR"/>
        </w:rPr>
        <w:t>Απόλυτο και άπειρο</w:t>
      </w:r>
    </w:p>
    <w:p w14:paraId="6DE9DB51" w14:textId="2A255884" w:rsidR="007264A9" w:rsidRDefault="007264A9" w:rsidP="00BA076F">
      <w:pPr>
        <w:rPr>
          <w:lang w:val="el-GR"/>
        </w:rPr>
      </w:pPr>
      <w:r>
        <w:rPr>
          <w:lang w:val="el-GR"/>
        </w:rPr>
        <w:t xml:space="preserve">Σειρές </w:t>
      </w:r>
      <w:proofErr w:type="spellStart"/>
      <w:r>
        <w:rPr>
          <w:lang w:val="el-GR"/>
        </w:rPr>
        <w:t>ολοποίησης</w:t>
      </w:r>
      <w:proofErr w:type="spellEnd"/>
    </w:p>
    <w:p w14:paraId="68D788DF" w14:textId="67CAE616" w:rsidR="00612889" w:rsidRPr="00CB47F5" w:rsidRDefault="00CB47F5" w:rsidP="00BA076F">
      <w:pPr>
        <w:rPr>
          <w:lang w:val="el-GR"/>
        </w:rPr>
      </w:pPr>
      <w:r>
        <w:rPr>
          <w:lang w:val="el-GR"/>
        </w:rPr>
        <w:t xml:space="preserve">Απόσπασμα </w:t>
      </w:r>
      <w:proofErr w:type="spellStart"/>
      <w:r>
        <w:rPr>
          <w:lang w:val="el-GR"/>
        </w:rPr>
        <w:t>εκρομαντισμός</w:t>
      </w:r>
      <w:proofErr w:type="spellEnd"/>
    </w:p>
    <w:p w14:paraId="7998D6CE" w14:textId="77777777" w:rsidR="00395D5F" w:rsidRDefault="00395D5F" w:rsidP="00724E6F">
      <w:pPr>
        <w:rPr>
          <w:lang w:val="el-GR"/>
        </w:rPr>
      </w:pPr>
    </w:p>
    <w:p w14:paraId="7619F8BC" w14:textId="4E890530" w:rsidR="00724E6F" w:rsidRPr="00B019BC" w:rsidRDefault="00612889" w:rsidP="00724E6F">
      <w:pPr>
        <w:rPr>
          <w:b/>
          <w:bCs/>
          <w:lang w:val="el-GR"/>
        </w:rPr>
      </w:pPr>
      <w:r w:rsidRPr="00B019BC">
        <w:rPr>
          <w:b/>
          <w:bCs/>
          <w:lang w:val="el-GR"/>
        </w:rPr>
        <w:lastRenderedPageBreak/>
        <w:t>5.</w:t>
      </w:r>
      <w:r w:rsidR="00724E6F" w:rsidRPr="00B019BC">
        <w:rPr>
          <w:b/>
          <w:bCs/>
          <w:lang w:val="el-GR"/>
        </w:rPr>
        <w:t xml:space="preserve"> </w:t>
      </w:r>
    </w:p>
    <w:p w14:paraId="5D68409A" w14:textId="77777777" w:rsidR="00724E6F" w:rsidRDefault="00724E6F" w:rsidP="00724E6F">
      <w:pPr>
        <w:rPr>
          <w:lang w:val="el-GR"/>
        </w:rPr>
      </w:pPr>
      <w:r>
        <w:rPr>
          <w:lang w:val="el-GR"/>
        </w:rPr>
        <w:t>Παραίτηση;</w:t>
      </w:r>
    </w:p>
    <w:p w14:paraId="03833AFA" w14:textId="77777777" w:rsidR="00724E6F" w:rsidRDefault="00724E6F" w:rsidP="00724E6F">
      <w:pPr>
        <w:rPr>
          <w:lang w:val="el-GR"/>
        </w:rPr>
      </w:pPr>
      <w:r>
        <w:rPr>
          <w:lang w:val="el-GR"/>
        </w:rPr>
        <w:t>Άρνηση δυνατότητας συσχετισμού με το απόλυτο</w:t>
      </w:r>
    </w:p>
    <w:p w14:paraId="5C7A32EE" w14:textId="77777777" w:rsidR="00724E6F" w:rsidRDefault="00724E6F" w:rsidP="00724E6F">
      <w:pPr>
        <w:rPr>
          <w:lang w:val="el-GR"/>
        </w:rPr>
      </w:pPr>
      <w:r>
        <w:rPr>
          <w:lang w:val="el-GR"/>
        </w:rPr>
        <w:t>Δυνατότητα αρνητικού συσχετισμού</w:t>
      </w:r>
    </w:p>
    <w:p w14:paraId="5700B172" w14:textId="77777777" w:rsidR="00724E6F" w:rsidRPr="00310D24" w:rsidRDefault="00724E6F" w:rsidP="00724E6F">
      <w:pPr>
        <w:rPr>
          <w:i/>
          <w:iCs/>
          <w:lang w:val="el-GR"/>
        </w:rPr>
      </w:pPr>
      <w:r w:rsidRPr="00310D24">
        <w:rPr>
          <w:i/>
          <w:iCs/>
          <w:lang w:val="el-GR"/>
        </w:rPr>
        <w:t>Απόσπασμα 6</w:t>
      </w:r>
    </w:p>
    <w:p w14:paraId="59C410D0" w14:textId="2F1CF750" w:rsidR="00E753FB" w:rsidRDefault="00E753FB" w:rsidP="00E753FB">
      <w:pPr>
        <w:rPr>
          <w:lang w:val="el-GR"/>
        </w:rPr>
      </w:pPr>
      <w:r>
        <w:rPr>
          <w:lang w:val="el-GR"/>
        </w:rPr>
        <w:t xml:space="preserve">6. «Η φιλοσοφία θα πρέπει να είναι ένα ιδιαίτερο είδος σκέψης. Τι κάνω όταν φιλοσοφώ. Στοχάζομαι σε σχέση με ένα θεμέλιο. Στο θεμέλιο της φιλοσοφίας βρίσκεται λοιπόν μια επιδίωξη της σκέψης ενός θεμελίου. Θεμέλιο δεν σημαίνει όμως πραγματικά αιτία, αλλά εσωτερική σύσταση, συνάρτηση με το όλο. Κάθε φιλοσοφείν υποχρεωτικά τελειώνει σε ένα απόλυτο θεμέλιο. Αν αυτό όμως δεν υπήρχε, αν η έννοια αυτή περιείχε κάτι το αδύνατο, τότε η </w:t>
      </w:r>
      <w:proofErr w:type="spellStart"/>
      <w:r>
        <w:rPr>
          <w:lang w:val="el-GR"/>
        </w:rPr>
        <w:t>ενόρμηση</w:t>
      </w:r>
      <w:proofErr w:type="spellEnd"/>
      <w:r>
        <w:rPr>
          <w:lang w:val="el-GR"/>
        </w:rPr>
        <w:t xml:space="preserve"> του φιλοσοφείν θα ήταν μια άπειρη, και για αυτό το λόγο χωρίς τέλος, διότι θα υπήρχε μια αιώνια ανάγκη για ένα απόλυτο θεμέλιο, η οποία ωστόσο θα ικανοποιείτο μόνο σχετικά, και για το λόγο αυτό δεν θα έπαυε ποτέ. Μέσω της </w:t>
      </w:r>
      <w:r w:rsidRPr="00F93E47">
        <w:rPr>
          <w:b/>
          <w:bCs/>
          <w:lang w:val="el-GR"/>
        </w:rPr>
        <w:t>εθελούσιας παραίτησης</w:t>
      </w:r>
      <w:r>
        <w:rPr>
          <w:lang w:val="el-GR"/>
        </w:rPr>
        <w:t xml:space="preserve"> από το απόλυτο γεννάται μέσα μας η άπειρη ελεύθερη ενέργεια, </w:t>
      </w:r>
      <w:r w:rsidRPr="00812DEC">
        <w:rPr>
          <w:b/>
          <w:bCs/>
          <w:lang w:val="el-GR"/>
        </w:rPr>
        <w:t>το μόνο δυνατό απόλυτο</w:t>
      </w:r>
      <w:r>
        <w:rPr>
          <w:lang w:val="el-GR"/>
        </w:rPr>
        <w:t xml:space="preserve"> που μπορεί να μας δοθεί και το οποίο το βρίσκουμε μόνο μέσω της ανικανότητάς μας να φτάσουμε και να γνωρίσουμε κάτι το απόλυτο. Αυτό το απόλυτο που μας δίνεται μπορεί να γίνει γνωστό μόνο αρνητικά, καθώς πράττουμε και διαπιστώνουμε ότι καμιά πράξη δεν φτάνει αυτό που ψάχνουμε».</w:t>
      </w:r>
    </w:p>
    <w:p w14:paraId="50A44C36" w14:textId="77777777" w:rsidR="00724E6F" w:rsidRDefault="00724E6F" w:rsidP="00724E6F">
      <w:pPr>
        <w:rPr>
          <w:lang w:val="el-GR"/>
        </w:rPr>
      </w:pPr>
      <w:r>
        <w:rPr>
          <w:lang w:val="el-GR"/>
        </w:rPr>
        <w:t>Ενεργητική παραίτηση</w:t>
      </w:r>
    </w:p>
    <w:p w14:paraId="4A0C9FBD" w14:textId="07BE360F" w:rsidR="00724E6F" w:rsidRPr="005A0C8F" w:rsidRDefault="005A0C8F" w:rsidP="00724E6F">
      <w:pPr>
        <w:rPr>
          <w:lang w:val="el-GR"/>
        </w:rPr>
      </w:pPr>
      <w:r>
        <w:rPr>
          <w:lang w:val="el-GR"/>
        </w:rPr>
        <w:t>Ορθολογικότητα της αντίφασης</w:t>
      </w:r>
    </w:p>
    <w:p w14:paraId="6158F39E" w14:textId="1FC92472" w:rsidR="00724E6F" w:rsidRPr="002A1C44" w:rsidRDefault="00724E6F" w:rsidP="00724E6F">
      <w:pPr>
        <w:rPr>
          <w:lang w:val="el-GR"/>
        </w:rPr>
      </w:pPr>
      <w:r>
        <w:rPr>
          <w:lang w:val="el-GR"/>
        </w:rPr>
        <w:t>Φαντασία</w:t>
      </w:r>
      <w:r w:rsidR="002A1C44" w:rsidRPr="002A1C44">
        <w:rPr>
          <w:lang w:val="el-GR"/>
        </w:rPr>
        <w:t xml:space="preserve"> </w:t>
      </w:r>
    </w:p>
    <w:p w14:paraId="2C86EC0F" w14:textId="77777777" w:rsidR="00724E6F" w:rsidRDefault="00724E6F" w:rsidP="00724E6F">
      <w:pPr>
        <w:rPr>
          <w:lang w:val="el-GR"/>
        </w:rPr>
      </w:pPr>
      <w:r>
        <w:rPr>
          <w:lang w:val="el-GR"/>
        </w:rPr>
        <w:t xml:space="preserve">Το Είναι </w:t>
      </w:r>
      <w:proofErr w:type="spellStart"/>
      <w:r>
        <w:rPr>
          <w:lang w:val="el-GR"/>
        </w:rPr>
        <w:t>είναι</w:t>
      </w:r>
      <w:proofErr w:type="spellEnd"/>
      <w:r>
        <w:rPr>
          <w:lang w:val="el-GR"/>
        </w:rPr>
        <w:t xml:space="preserve"> το </w:t>
      </w:r>
      <w:r w:rsidRPr="00724E6F">
        <w:rPr>
          <w:i/>
          <w:iCs/>
          <w:lang w:val="el-GR"/>
        </w:rPr>
        <w:t>χάος</w:t>
      </w:r>
    </w:p>
    <w:p w14:paraId="4F1AD85C" w14:textId="77777777" w:rsidR="00724E6F" w:rsidRPr="0020146A" w:rsidRDefault="00724E6F" w:rsidP="00724E6F">
      <w:pPr>
        <w:rPr>
          <w:lang w:val="el-GR"/>
        </w:rPr>
      </w:pPr>
      <w:r>
        <w:rPr>
          <w:lang w:val="el-GR"/>
        </w:rPr>
        <w:t>Το Εγώ οργανώνει</w:t>
      </w:r>
    </w:p>
    <w:p w14:paraId="53EB2440" w14:textId="77777777" w:rsidR="00724E6F" w:rsidRDefault="00724E6F" w:rsidP="00724E6F">
      <w:pPr>
        <w:rPr>
          <w:lang w:val="el-GR"/>
        </w:rPr>
      </w:pPr>
      <w:r>
        <w:rPr>
          <w:lang w:val="el-GR"/>
        </w:rPr>
        <w:t>Καμιά οργάνωση δεν είναι πλήρης</w:t>
      </w:r>
    </w:p>
    <w:p w14:paraId="5C6D8223" w14:textId="77777777" w:rsidR="005A361A" w:rsidRDefault="005A361A" w:rsidP="00724E6F">
      <w:pPr>
        <w:rPr>
          <w:lang w:val="el-GR"/>
        </w:rPr>
      </w:pPr>
      <w:r>
        <w:rPr>
          <w:noProof/>
          <w:lang w:val="el-GR"/>
        </w:rPr>
        <w:drawing>
          <wp:inline distT="0" distB="0" distL="0" distR="0" wp14:anchorId="219B4DDD" wp14:editId="4A41647E">
            <wp:extent cx="2143125" cy="914400"/>
            <wp:effectExtent l="0" t="0" r="9525" b="0"/>
            <wp:docPr id="2" name="Εικόνα 2" descr="Εικόνα που περιέχει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Εικόνα 2" descr="Εικόνα που περιέχει κείμενο&#10;&#10;Περιγραφή που δημιουργήθηκε αυτόματα"/>
                    <pic:cNvPicPr/>
                  </pic:nvPicPr>
                  <pic:blipFill>
                    <a:blip r:embed="rId6">
                      <a:extLst>
                        <a:ext uri="{28A0092B-C50C-407E-A947-70E740481C1C}">
                          <a14:useLocalDpi xmlns:a14="http://schemas.microsoft.com/office/drawing/2010/main" val="0"/>
                        </a:ext>
                      </a:extLst>
                    </a:blip>
                    <a:stretch>
                      <a:fillRect/>
                    </a:stretch>
                  </pic:blipFill>
                  <pic:spPr>
                    <a:xfrm>
                      <a:off x="0" y="0"/>
                      <a:ext cx="2143125" cy="914400"/>
                    </a:xfrm>
                    <a:prstGeom prst="rect">
                      <a:avLst/>
                    </a:prstGeom>
                  </pic:spPr>
                </pic:pic>
              </a:graphicData>
            </a:graphic>
          </wp:inline>
        </w:drawing>
      </w:r>
    </w:p>
    <w:p w14:paraId="7EDA9B7D" w14:textId="49B91528" w:rsidR="00724E6F" w:rsidRDefault="00C63FB3" w:rsidP="00724E6F">
      <w:pPr>
        <w:rPr>
          <w:lang w:val="el-GR"/>
        </w:rPr>
      </w:pPr>
      <w:r>
        <w:rPr>
          <w:lang w:val="el-GR"/>
        </w:rPr>
        <w:t xml:space="preserve">Αλλά και: </w:t>
      </w:r>
      <w:r w:rsidR="00724E6F">
        <w:rPr>
          <w:lang w:val="el-GR"/>
        </w:rPr>
        <w:t>Η πλήρης οργάνωση θα ήταν ψεύδος</w:t>
      </w:r>
    </w:p>
    <w:p w14:paraId="238C0E5C" w14:textId="77777777" w:rsidR="00724E6F" w:rsidRDefault="00724E6F" w:rsidP="00724E6F">
      <w:pPr>
        <w:rPr>
          <w:lang w:val="el-GR"/>
        </w:rPr>
      </w:pPr>
      <w:r>
        <w:rPr>
          <w:lang w:val="el-GR"/>
        </w:rPr>
        <w:t xml:space="preserve">Η </w:t>
      </w:r>
      <w:proofErr w:type="spellStart"/>
      <w:r>
        <w:rPr>
          <w:lang w:val="el-GR"/>
        </w:rPr>
        <w:t>ασυστηματικότητα</w:t>
      </w:r>
      <w:proofErr w:type="spellEnd"/>
      <w:r>
        <w:rPr>
          <w:lang w:val="el-GR"/>
        </w:rPr>
        <w:t xml:space="preserve"> ως σύστημα</w:t>
      </w:r>
    </w:p>
    <w:p w14:paraId="6D53F3D1" w14:textId="77777777" w:rsidR="0020146A" w:rsidRDefault="00724E6F" w:rsidP="00724E6F">
      <w:pPr>
        <w:rPr>
          <w:lang w:val="el-GR"/>
        </w:rPr>
      </w:pPr>
      <w:r>
        <w:t>Ordo</w:t>
      </w:r>
      <w:r w:rsidRPr="00310D24">
        <w:rPr>
          <w:lang w:val="el-GR"/>
        </w:rPr>
        <w:t xml:space="preserve"> </w:t>
      </w:r>
      <w:r>
        <w:t>invers</w:t>
      </w:r>
      <w:r w:rsidR="002E52CB">
        <w:t>us</w:t>
      </w:r>
      <w:r w:rsidRPr="00310D24">
        <w:rPr>
          <w:lang w:val="el-GR"/>
        </w:rPr>
        <w:t xml:space="preserve"> </w:t>
      </w:r>
      <w:r>
        <w:rPr>
          <w:lang w:val="el-GR"/>
        </w:rPr>
        <w:t>του συστήματος (όχι εναλλαγή εντός του συστήματός)</w:t>
      </w:r>
      <w:r w:rsidR="0020146A" w:rsidRPr="0020146A">
        <w:rPr>
          <w:noProof/>
          <w:lang w:val="el-GR"/>
        </w:rPr>
        <w:t xml:space="preserve"> </w:t>
      </w:r>
    </w:p>
    <w:p w14:paraId="4F0FB451" w14:textId="0C44B216" w:rsidR="00724E6F" w:rsidRPr="00506C70" w:rsidRDefault="00506C70" w:rsidP="00724E6F">
      <w:pPr>
        <w:rPr>
          <w:lang w:val="el-GR"/>
        </w:rPr>
      </w:pPr>
      <w:r>
        <w:rPr>
          <w:lang w:val="el-GR"/>
        </w:rPr>
        <w:t>Η φιλοσοφία πέραν της φιλοσοφίας</w:t>
      </w:r>
    </w:p>
    <w:p w14:paraId="1FD8D4E1" w14:textId="486307ED" w:rsidR="00612889" w:rsidRDefault="00612889" w:rsidP="00BA076F">
      <w:pPr>
        <w:rPr>
          <w:lang w:val="el-GR"/>
        </w:rPr>
      </w:pPr>
    </w:p>
    <w:p w14:paraId="428E2DCD" w14:textId="77777777" w:rsidR="00BA076F" w:rsidRPr="00BA076F" w:rsidRDefault="00BA076F" w:rsidP="00BA076F">
      <w:pPr>
        <w:rPr>
          <w:lang w:val="el-GR"/>
        </w:rPr>
      </w:pPr>
    </w:p>
    <w:p w14:paraId="55867C70" w14:textId="77777777" w:rsidR="00BA076F" w:rsidRPr="00BA076F" w:rsidRDefault="00BA076F">
      <w:pPr>
        <w:rPr>
          <w:lang w:val="el-GR"/>
        </w:rPr>
      </w:pPr>
    </w:p>
    <w:p w14:paraId="2326F8C0" w14:textId="77777777" w:rsidR="00BA076F" w:rsidRPr="00BA076F" w:rsidRDefault="00BA076F">
      <w:pPr>
        <w:rPr>
          <w:lang w:val="el-GR"/>
        </w:rPr>
      </w:pPr>
    </w:p>
    <w:sectPr w:rsidR="00BA076F" w:rsidRPr="00BA076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B54578"/>
    <w:multiLevelType w:val="hybridMultilevel"/>
    <w:tmpl w:val="95F66E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837C98"/>
    <w:multiLevelType w:val="hybridMultilevel"/>
    <w:tmpl w:val="22F469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76F"/>
    <w:rsid w:val="00016579"/>
    <w:rsid w:val="00040367"/>
    <w:rsid w:val="00117318"/>
    <w:rsid w:val="0020146A"/>
    <w:rsid w:val="002A1C44"/>
    <w:rsid w:val="002E52CB"/>
    <w:rsid w:val="00393293"/>
    <w:rsid w:val="00395D5F"/>
    <w:rsid w:val="0045367B"/>
    <w:rsid w:val="00506C70"/>
    <w:rsid w:val="005222E5"/>
    <w:rsid w:val="00545BDC"/>
    <w:rsid w:val="005732DB"/>
    <w:rsid w:val="005A0C8F"/>
    <w:rsid w:val="005A361A"/>
    <w:rsid w:val="00612889"/>
    <w:rsid w:val="00724E6F"/>
    <w:rsid w:val="007264A9"/>
    <w:rsid w:val="007E224E"/>
    <w:rsid w:val="00812DEC"/>
    <w:rsid w:val="008C17E5"/>
    <w:rsid w:val="0095447A"/>
    <w:rsid w:val="00B019BC"/>
    <w:rsid w:val="00BA076F"/>
    <w:rsid w:val="00BC4481"/>
    <w:rsid w:val="00C63FB3"/>
    <w:rsid w:val="00CB47F5"/>
    <w:rsid w:val="00E753FB"/>
    <w:rsid w:val="00F93E47"/>
    <w:rsid w:val="00FA5086"/>
    <w:rsid w:val="00FE0B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69A61"/>
  <w15:chartTrackingRefBased/>
  <w15:docId w15:val="{243ED261-2697-4F14-BEF6-37E5EC3D4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128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4</Pages>
  <Words>422</Words>
  <Characters>2409</Characters>
  <Application>Microsoft Office Word</Application>
  <DocSecurity>0</DocSecurity>
  <Lines>20</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26</cp:revision>
  <dcterms:created xsi:type="dcterms:W3CDTF">2021-03-17T19:28:00Z</dcterms:created>
  <dcterms:modified xsi:type="dcterms:W3CDTF">2021-03-18T08:42:00Z</dcterms:modified>
</cp:coreProperties>
</file>