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BE68B" w14:textId="1C251F4B" w:rsidR="009D701C" w:rsidRPr="00E1363D" w:rsidRDefault="009D701C" w:rsidP="00E13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b/>
          <w:bCs/>
          <w:sz w:val="36"/>
          <w:szCs w:val="36"/>
          <w:lang w:val="el-GR"/>
        </w:rPr>
      </w:pPr>
      <w:r w:rsidRPr="00E1363D">
        <w:rPr>
          <w:b/>
          <w:bCs/>
          <w:sz w:val="36"/>
          <w:szCs w:val="36"/>
          <w:lang w:val="el-GR"/>
        </w:rPr>
        <w:t xml:space="preserve">1. Καντιανή </w:t>
      </w:r>
      <w:proofErr w:type="spellStart"/>
      <w:r w:rsidRPr="00E1363D">
        <w:rPr>
          <w:b/>
          <w:bCs/>
          <w:sz w:val="36"/>
          <w:szCs w:val="36"/>
          <w:lang w:val="el-GR"/>
        </w:rPr>
        <w:t>δεοντοκρατία</w:t>
      </w:r>
      <w:proofErr w:type="spellEnd"/>
      <w:r w:rsidRPr="00E1363D">
        <w:rPr>
          <w:b/>
          <w:bCs/>
          <w:sz w:val="36"/>
          <w:szCs w:val="36"/>
          <w:lang w:val="el-GR"/>
        </w:rPr>
        <w:t xml:space="preserve"> και </w:t>
      </w:r>
      <w:proofErr w:type="spellStart"/>
      <w:r w:rsidRPr="00E1363D">
        <w:rPr>
          <w:b/>
          <w:bCs/>
          <w:sz w:val="36"/>
          <w:szCs w:val="36"/>
          <w:lang w:val="el-GR"/>
        </w:rPr>
        <w:t>υπερβατολογική</w:t>
      </w:r>
      <w:proofErr w:type="spellEnd"/>
      <w:r w:rsidRPr="00E1363D">
        <w:rPr>
          <w:b/>
          <w:bCs/>
          <w:sz w:val="36"/>
          <w:szCs w:val="36"/>
          <w:lang w:val="el-GR"/>
        </w:rPr>
        <w:t xml:space="preserve"> ελευθερία</w:t>
      </w:r>
      <w:r w:rsidR="00E1363D" w:rsidRPr="00E1363D">
        <w:rPr>
          <w:b/>
          <w:bCs/>
          <w:sz w:val="36"/>
          <w:szCs w:val="36"/>
          <w:lang w:val="el-GR"/>
        </w:rPr>
        <w:t xml:space="preserve"> (Α)</w:t>
      </w:r>
    </w:p>
    <w:p w14:paraId="3B36D15A" w14:textId="77777777" w:rsidR="00E1363D" w:rsidRDefault="00E1363D">
      <w:pPr>
        <w:rPr>
          <w:lang w:val="el-GR"/>
        </w:rPr>
      </w:pPr>
    </w:p>
    <w:p w14:paraId="470A24C4" w14:textId="27DF43BF" w:rsidR="00F406DD" w:rsidRDefault="009D701C">
      <w:pPr>
        <w:rPr>
          <w:lang w:val="el-GR"/>
        </w:rPr>
      </w:pPr>
      <w:r>
        <w:rPr>
          <w:lang w:val="el-GR"/>
        </w:rPr>
        <w:t>3 ρεύματα κανονιστική ηθικής</w:t>
      </w:r>
    </w:p>
    <w:p w14:paraId="657408FF" w14:textId="15A5669C" w:rsidR="009D701C" w:rsidRDefault="009D701C">
      <w:pPr>
        <w:rPr>
          <w:lang w:val="el-GR"/>
        </w:rPr>
      </w:pPr>
      <w:r>
        <w:rPr>
          <w:lang w:val="el-GR"/>
        </w:rPr>
        <w:t xml:space="preserve">Ο ηθική του Καντ είναι </w:t>
      </w:r>
      <w:r w:rsidRPr="009D701C">
        <w:rPr>
          <w:b/>
          <w:bCs/>
          <w:lang w:val="el-GR"/>
        </w:rPr>
        <w:t>δεοντολογική</w:t>
      </w:r>
      <w:r>
        <w:rPr>
          <w:lang w:val="el-GR"/>
        </w:rPr>
        <w:t xml:space="preserve"> (</w:t>
      </w:r>
      <w:proofErr w:type="spellStart"/>
      <w:r>
        <w:rPr>
          <w:lang w:val="el-GR"/>
        </w:rPr>
        <w:t>δεοντοκρατική</w:t>
      </w:r>
      <w:proofErr w:type="spellEnd"/>
      <w:r>
        <w:rPr>
          <w:lang w:val="el-GR"/>
        </w:rPr>
        <w:t>)</w:t>
      </w:r>
    </w:p>
    <w:p w14:paraId="055E3E06" w14:textId="2D5A81A2" w:rsidR="009D701C" w:rsidRDefault="009D701C">
      <w:pPr>
        <w:rPr>
          <w:lang w:val="el-GR"/>
        </w:rPr>
      </w:pPr>
      <w:r>
        <w:rPr>
          <w:lang w:val="el-GR"/>
        </w:rPr>
        <w:t>Αντιτίθεται στα ακόλουθα ρεύματα:</w:t>
      </w:r>
    </w:p>
    <w:p w14:paraId="3EFF10C6" w14:textId="77777777" w:rsidR="00E1363D" w:rsidRDefault="00E1363D" w:rsidP="009D701C">
      <w:pPr>
        <w:rPr>
          <w:b/>
          <w:bCs/>
          <w:lang w:val="el-GR"/>
        </w:rPr>
      </w:pPr>
    </w:p>
    <w:p w14:paraId="486356BC" w14:textId="410A30CD" w:rsidR="009D701C" w:rsidRDefault="009D701C" w:rsidP="009D701C">
      <w:pPr>
        <w:rPr>
          <w:lang w:val="el-GR"/>
        </w:rPr>
      </w:pPr>
      <w:r w:rsidRPr="009D701C">
        <w:rPr>
          <w:b/>
          <w:bCs/>
          <w:lang w:val="el-GR"/>
        </w:rPr>
        <w:t xml:space="preserve">ΑΡΕΤΟΛΟΓΙΑ </w:t>
      </w:r>
      <w:r>
        <w:rPr>
          <w:lang w:val="el-GR"/>
        </w:rPr>
        <w:t>(αριστοτελική ηθική)</w:t>
      </w:r>
    </w:p>
    <w:p w14:paraId="5DC94005" w14:textId="30896A18" w:rsidR="009D701C" w:rsidRDefault="009D701C" w:rsidP="009D701C">
      <w:pPr>
        <w:rPr>
          <w:lang w:val="el-GR"/>
        </w:rPr>
      </w:pPr>
      <w:r w:rsidRPr="009D701C">
        <w:rPr>
          <w:lang w:val="el-GR"/>
        </w:rPr>
        <w:t>1.</w:t>
      </w:r>
      <w:r>
        <w:rPr>
          <w:lang w:val="el-GR"/>
        </w:rPr>
        <w:t xml:space="preserve"> </w:t>
      </w:r>
      <w:r w:rsidRPr="009D701C">
        <w:rPr>
          <w:lang w:val="el-GR"/>
        </w:rPr>
        <w:t>καλό (αγαθό) έναντι ορθού</w:t>
      </w:r>
      <w:r>
        <w:rPr>
          <w:lang w:val="el-GR"/>
        </w:rPr>
        <w:t>.</w:t>
      </w:r>
    </w:p>
    <w:p w14:paraId="22B7ED71" w14:textId="235363E3" w:rsidR="009D701C" w:rsidRDefault="009D701C" w:rsidP="009D701C">
      <w:pPr>
        <w:rPr>
          <w:lang w:val="el-GR"/>
        </w:rPr>
      </w:pPr>
      <w:r>
        <w:rPr>
          <w:lang w:val="el-GR"/>
        </w:rPr>
        <w:t>2. τελεολογία</w:t>
      </w:r>
    </w:p>
    <w:p w14:paraId="512BCE7D" w14:textId="7BB252A6" w:rsidR="009D701C" w:rsidRPr="00E1363D" w:rsidRDefault="009D701C" w:rsidP="009D701C">
      <w:pPr>
        <w:rPr>
          <w:i/>
          <w:iCs/>
          <w:lang w:val="el-GR"/>
        </w:rPr>
      </w:pPr>
      <w:r w:rsidRPr="00E1363D">
        <w:rPr>
          <w:i/>
          <w:iCs/>
          <w:lang w:val="el-GR"/>
        </w:rPr>
        <w:t>«η γυναικεία φύση»</w:t>
      </w:r>
    </w:p>
    <w:p w14:paraId="031993CF" w14:textId="2816B3B6" w:rsidR="009D701C" w:rsidRDefault="009D701C" w:rsidP="009D701C">
      <w:pPr>
        <w:rPr>
          <w:lang w:val="el-GR"/>
        </w:rPr>
      </w:pPr>
      <w:r>
        <w:rPr>
          <w:lang w:val="el-GR"/>
        </w:rPr>
        <w:t>3. Κανονιστική φύση</w:t>
      </w:r>
    </w:p>
    <w:p w14:paraId="09F927C9" w14:textId="47543405" w:rsidR="009D701C" w:rsidRDefault="009D701C" w:rsidP="009D701C">
      <w:pPr>
        <w:rPr>
          <w:lang w:val="el-GR"/>
        </w:rPr>
      </w:pPr>
      <w:r>
        <w:rPr>
          <w:lang w:val="el-GR"/>
        </w:rPr>
        <w:t xml:space="preserve">Ύψιστο αγαθό η </w:t>
      </w:r>
      <w:proofErr w:type="spellStart"/>
      <w:r>
        <w:rPr>
          <w:lang w:val="el-GR"/>
        </w:rPr>
        <w:t>ευδιαμονία</w:t>
      </w:r>
      <w:proofErr w:type="spellEnd"/>
    </w:p>
    <w:p w14:paraId="045C8CF2" w14:textId="3FF63B49" w:rsidR="009D701C" w:rsidRDefault="009D701C" w:rsidP="009D701C">
      <w:pPr>
        <w:rPr>
          <w:lang w:val="el-GR"/>
        </w:rPr>
      </w:pPr>
      <w:r>
        <w:rPr>
          <w:lang w:val="el-GR"/>
        </w:rPr>
        <w:t xml:space="preserve">4. </w:t>
      </w:r>
      <w:proofErr w:type="spellStart"/>
      <w:r>
        <w:rPr>
          <w:lang w:val="el-GR"/>
        </w:rPr>
        <w:t>Προνεοτερικό</w:t>
      </w:r>
      <w:proofErr w:type="spellEnd"/>
      <w:r>
        <w:rPr>
          <w:lang w:val="el-GR"/>
        </w:rPr>
        <w:t xml:space="preserve"> μοντέλο</w:t>
      </w:r>
    </w:p>
    <w:p w14:paraId="56ACD863" w14:textId="5F51EC87" w:rsidR="009D701C" w:rsidRDefault="009D701C" w:rsidP="009D701C">
      <w:pPr>
        <w:rPr>
          <w:lang w:val="el-GR"/>
        </w:rPr>
      </w:pPr>
      <w:r>
        <w:rPr>
          <w:lang w:val="el-GR"/>
        </w:rPr>
        <w:t>α) προχριστιανικό</w:t>
      </w:r>
    </w:p>
    <w:p w14:paraId="64EBE81C" w14:textId="52888C35" w:rsidR="009D701C" w:rsidRDefault="009D701C" w:rsidP="009D701C">
      <w:pPr>
        <w:rPr>
          <w:lang w:val="el-GR"/>
        </w:rPr>
      </w:pPr>
      <w:r>
        <w:rPr>
          <w:lang w:val="el-GR"/>
        </w:rPr>
        <w:t>β) προεπιστημονικό</w:t>
      </w:r>
    </w:p>
    <w:p w14:paraId="5B77C091" w14:textId="4907B2A6" w:rsidR="009D701C" w:rsidRDefault="009D701C" w:rsidP="009D701C">
      <w:pPr>
        <w:rPr>
          <w:lang w:val="el-GR"/>
        </w:rPr>
      </w:pPr>
      <w:r>
        <w:rPr>
          <w:lang w:val="el-GR"/>
        </w:rPr>
        <w:t>γ) κυκλικό</w:t>
      </w:r>
    </w:p>
    <w:p w14:paraId="475D5DA0" w14:textId="70D2B561" w:rsidR="00E1363D" w:rsidRDefault="00E1363D" w:rsidP="009D701C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853D7A" wp14:editId="16A0A186">
                <wp:simplePos x="0" y="0"/>
                <wp:positionH relativeFrom="column">
                  <wp:posOffset>895350</wp:posOffset>
                </wp:positionH>
                <wp:positionV relativeFrom="paragraph">
                  <wp:posOffset>106680</wp:posOffset>
                </wp:positionV>
                <wp:extent cx="381000" cy="76200"/>
                <wp:effectExtent l="0" t="19050" r="38100" b="38100"/>
                <wp:wrapNone/>
                <wp:docPr id="2" name="Βέλος: Δεξι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3DE4B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Βέλος: Δεξιό 2" o:spid="_x0000_s1026" type="#_x0000_t13" style="position:absolute;margin-left:70.5pt;margin-top:8.4pt;width:30pt;height: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" adj="19440" fillcolor="#4472c4 [3204]" strokecolor="#1f3763 [1604]" strokeweight="1pt"/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CD6AE" wp14:editId="03AD0B23">
                <wp:simplePos x="0" y="0"/>
                <wp:positionH relativeFrom="column">
                  <wp:posOffset>123825</wp:posOffset>
                </wp:positionH>
                <wp:positionV relativeFrom="paragraph">
                  <wp:posOffset>20955</wp:posOffset>
                </wp:positionV>
                <wp:extent cx="314325" cy="238125"/>
                <wp:effectExtent l="0" t="0" r="28575" b="28575"/>
                <wp:wrapNone/>
                <wp:docPr id="1" name="Οβά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FDF0A" id="Οβάλ 1" o:spid="_x0000_s1026" style="position:absolute;margin-left:9.75pt;margin-top:1.65pt;width:24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" fillcolor="#4472c4 [3204]" strokecolor="#1f3763 [1604]" strokeweight="1pt">
                <v:stroke joinstyle="miter"/>
              </v:oval>
            </w:pict>
          </mc:Fallback>
        </mc:AlternateContent>
      </w:r>
    </w:p>
    <w:p w14:paraId="4FCEC85F" w14:textId="77777777" w:rsidR="00E1363D" w:rsidRDefault="00E1363D" w:rsidP="009D701C">
      <w:pPr>
        <w:rPr>
          <w:lang w:val="el-GR"/>
        </w:rPr>
      </w:pPr>
    </w:p>
    <w:p w14:paraId="01FE7669" w14:textId="2B61538B" w:rsidR="009D701C" w:rsidRDefault="009D701C" w:rsidP="009D701C">
      <w:pPr>
        <w:rPr>
          <w:lang w:val="el-GR"/>
        </w:rPr>
      </w:pPr>
      <w:r>
        <w:rPr>
          <w:lang w:val="el-GR"/>
        </w:rPr>
        <w:t>Καντ: Ελευθερία αντί ευδαιμονίας</w:t>
      </w:r>
    </w:p>
    <w:p w14:paraId="76F61075" w14:textId="0474F26A" w:rsidR="009D701C" w:rsidRDefault="009D701C" w:rsidP="009D701C">
      <w:pPr>
        <w:rPr>
          <w:lang w:val="el-GR"/>
        </w:rPr>
      </w:pPr>
      <w:r>
        <w:rPr>
          <w:lang w:val="el-GR"/>
        </w:rPr>
        <w:t>5. Περιθώριο κρίσης</w:t>
      </w:r>
    </w:p>
    <w:p w14:paraId="2475F735" w14:textId="7C9ED9EA" w:rsidR="009D701C" w:rsidRDefault="009D701C" w:rsidP="009D701C">
      <w:pPr>
        <w:rPr>
          <w:lang w:val="el-GR"/>
        </w:rPr>
      </w:pPr>
      <w:r>
        <w:rPr>
          <w:lang w:val="el-GR"/>
        </w:rPr>
        <w:t>Φρόνηση</w:t>
      </w:r>
    </w:p>
    <w:p w14:paraId="17FACF0A" w14:textId="07990C55" w:rsidR="009D701C" w:rsidRDefault="009D701C" w:rsidP="009D701C">
      <w:pPr>
        <w:rPr>
          <w:lang w:val="el-GR"/>
        </w:rPr>
      </w:pPr>
      <w:r>
        <w:rPr>
          <w:lang w:val="el-GR"/>
        </w:rPr>
        <w:t>Αρετή</w:t>
      </w:r>
    </w:p>
    <w:p w14:paraId="0DC309D1" w14:textId="4014FB70" w:rsidR="009D701C" w:rsidRDefault="009D701C" w:rsidP="009D701C">
      <w:pPr>
        <w:rPr>
          <w:lang w:val="el-GR"/>
        </w:rPr>
      </w:pPr>
      <w:r>
        <w:rPr>
          <w:lang w:val="el-GR"/>
        </w:rPr>
        <w:t>Καλές οι πράξεις του ενάρετου</w:t>
      </w:r>
    </w:p>
    <w:p w14:paraId="7FFED1AC" w14:textId="0995E86F" w:rsidR="009D701C" w:rsidRDefault="009D701C" w:rsidP="009D701C">
      <w:pPr>
        <w:rPr>
          <w:lang w:val="el-GR"/>
        </w:rPr>
      </w:pPr>
      <w:r>
        <w:rPr>
          <w:lang w:val="el-GR"/>
        </w:rPr>
        <w:t>Πρότυπα</w:t>
      </w:r>
    </w:p>
    <w:p w14:paraId="0B8BDAA7" w14:textId="6B6A1ECD" w:rsidR="009D701C" w:rsidRDefault="009D701C" w:rsidP="009D701C">
      <w:pPr>
        <w:rPr>
          <w:lang w:val="el-GR"/>
        </w:rPr>
      </w:pPr>
      <w:r>
        <w:rPr>
          <w:lang w:val="el-GR"/>
        </w:rPr>
        <w:t>Έξεις</w:t>
      </w:r>
    </w:p>
    <w:p w14:paraId="593A4B9D" w14:textId="38A2C27E" w:rsidR="009D701C" w:rsidRDefault="009D701C" w:rsidP="009D701C">
      <w:pPr>
        <w:rPr>
          <w:lang w:val="el-GR"/>
        </w:rPr>
      </w:pPr>
      <w:r>
        <w:rPr>
          <w:lang w:val="el-GR"/>
        </w:rPr>
        <w:t>Μεσότητα</w:t>
      </w:r>
    </w:p>
    <w:p w14:paraId="0B37F864" w14:textId="7B3EE5CB" w:rsidR="009D701C" w:rsidRDefault="009D701C" w:rsidP="009D701C">
      <w:pPr>
        <w:rPr>
          <w:lang w:val="el-GR"/>
        </w:rPr>
      </w:pPr>
      <w:r>
        <w:rPr>
          <w:lang w:val="el-GR"/>
        </w:rPr>
        <w:t>Το ερώτημα «ναι ή όχι»</w:t>
      </w:r>
    </w:p>
    <w:p w14:paraId="42F0C4F9" w14:textId="77777777" w:rsidR="00E1363D" w:rsidRDefault="00E1363D" w:rsidP="009D701C">
      <w:pPr>
        <w:rPr>
          <w:lang w:val="el-GR"/>
        </w:rPr>
      </w:pPr>
    </w:p>
    <w:p w14:paraId="37029F1F" w14:textId="35C4334C" w:rsidR="009D701C" w:rsidRPr="00E1363D" w:rsidRDefault="009D701C" w:rsidP="009D701C">
      <w:pPr>
        <w:rPr>
          <w:b/>
          <w:bCs/>
          <w:lang w:val="el-GR"/>
        </w:rPr>
      </w:pPr>
      <w:r w:rsidRPr="00E1363D">
        <w:rPr>
          <w:b/>
          <w:bCs/>
          <w:lang w:val="el-GR"/>
        </w:rPr>
        <w:lastRenderedPageBreak/>
        <w:t>ΩΦΕΛΙΜΙΣΜΟΣ (ΣΥΝΕΠΕΙΟΚΡΑΤΙΑ)</w:t>
      </w:r>
    </w:p>
    <w:p w14:paraId="39A553A3" w14:textId="276EAB4E" w:rsidR="009D701C" w:rsidRDefault="009D701C" w:rsidP="009D701C">
      <w:pPr>
        <w:rPr>
          <w:lang w:val="el-GR"/>
        </w:rPr>
      </w:pPr>
      <w:r>
        <w:rPr>
          <w:lang w:val="el-GR"/>
        </w:rPr>
        <w:t>Ναι ή όχι, αλλά πράξεις για σκοπούς</w:t>
      </w:r>
    </w:p>
    <w:p w14:paraId="5BAE8D73" w14:textId="129B21F3" w:rsidR="009D701C" w:rsidRDefault="009D701C" w:rsidP="009D701C">
      <w:pPr>
        <w:rPr>
          <w:lang w:val="el-GR"/>
        </w:rPr>
      </w:pPr>
      <w:r>
        <w:rPr>
          <w:lang w:val="el-GR"/>
        </w:rPr>
        <w:t>Μεγιστοποίησε τη συνολική ηδονή!</w:t>
      </w:r>
    </w:p>
    <w:p w14:paraId="64721AC0" w14:textId="0A20B631" w:rsidR="009D701C" w:rsidRDefault="009D701C" w:rsidP="009D701C">
      <w:pPr>
        <w:rPr>
          <w:lang w:val="el-GR"/>
        </w:rPr>
      </w:pPr>
      <w:r>
        <w:rPr>
          <w:lang w:val="el-GR"/>
        </w:rPr>
        <w:t>Φυσικός εγωισμός</w:t>
      </w:r>
    </w:p>
    <w:p w14:paraId="23FA344B" w14:textId="4CB3F09A" w:rsidR="009D701C" w:rsidRDefault="009D701C" w:rsidP="009D701C">
      <w:pPr>
        <w:rPr>
          <w:lang w:val="el-GR"/>
        </w:rPr>
      </w:pPr>
      <w:r>
        <w:rPr>
          <w:lang w:val="el-GR"/>
        </w:rPr>
        <w:t>Όλα τα εγώ ισότιμα</w:t>
      </w:r>
    </w:p>
    <w:p w14:paraId="2E2221E8" w14:textId="13DE1308" w:rsidR="009D701C" w:rsidRPr="00E1363D" w:rsidRDefault="009D701C" w:rsidP="009D701C">
      <w:pPr>
        <w:rPr>
          <w:i/>
          <w:iCs/>
          <w:lang w:val="el-GR"/>
        </w:rPr>
      </w:pPr>
      <w:r w:rsidRPr="00E1363D">
        <w:rPr>
          <w:i/>
          <w:iCs/>
          <w:lang w:val="el-GR"/>
        </w:rPr>
        <w:t>«Η ηλιοθεραπεία»</w:t>
      </w:r>
    </w:p>
    <w:p w14:paraId="498CE462" w14:textId="15541741" w:rsidR="009D701C" w:rsidRPr="00E1363D" w:rsidRDefault="009D701C" w:rsidP="009D701C">
      <w:pPr>
        <w:rPr>
          <w:i/>
          <w:iCs/>
          <w:lang w:val="el-GR"/>
        </w:rPr>
      </w:pPr>
      <w:r w:rsidRPr="00E1363D">
        <w:rPr>
          <w:i/>
          <w:iCs/>
          <w:lang w:val="el-GR"/>
        </w:rPr>
        <w:t>«Ιατρικά πειράματα»</w:t>
      </w:r>
    </w:p>
    <w:p w14:paraId="560CC738" w14:textId="30DC4BE7" w:rsidR="009D701C" w:rsidRPr="00E1363D" w:rsidRDefault="009D701C" w:rsidP="009D701C">
      <w:pPr>
        <w:rPr>
          <w:i/>
          <w:iCs/>
          <w:lang w:val="el-GR"/>
        </w:rPr>
      </w:pPr>
      <w:r w:rsidRPr="00E1363D">
        <w:rPr>
          <w:i/>
          <w:iCs/>
          <w:lang w:val="el-GR"/>
        </w:rPr>
        <w:t>«Βασανιστήρια με καλές προθέσεις»</w:t>
      </w:r>
    </w:p>
    <w:p w14:paraId="0E58A155" w14:textId="2238E8A9" w:rsidR="009D701C" w:rsidRDefault="009D701C" w:rsidP="009D701C">
      <w:pPr>
        <w:rPr>
          <w:lang w:val="el-GR"/>
        </w:rPr>
      </w:pPr>
      <w:r>
        <w:rPr>
          <w:lang w:val="el-GR"/>
        </w:rPr>
        <w:t>Παραγνώριση αξιοπρέπειας του προσώπου</w:t>
      </w:r>
    </w:p>
    <w:p w14:paraId="7C4272FB" w14:textId="70188BEB" w:rsidR="009D701C" w:rsidRDefault="009D701C" w:rsidP="009D701C">
      <w:pPr>
        <w:rPr>
          <w:lang w:val="el-GR"/>
        </w:rPr>
      </w:pPr>
      <w:r>
        <w:rPr>
          <w:lang w:val="el-GR"/>
        </w:rPr>
        <w:t>Παραγνώριση της ατομικής αξίας</w:t>
      </w:r>
    </w:p>
    <w:p w14:paraId="78BCA111" w14:textId="13F16ABD" w:rsidR="009D701C" w:rsidRDefault="009D701C" w:rsidP="009D701C">
      <w:pPr>
        <w:rPr>
          <w:lang w:val="el-GR"/>
        </w:rPr>
      </w:pPr>
      <w:r>
        <w:rPr>
          <w:lang w:val="el-GR"/>
        </w:rPr>
        <w:t>Άπειρη αξία</w:t>
      </w:r>
    </w:p>
    <w:p w14:paraId="2F9885BD" w14:textId="523015BA" w:rsidR="009D701C" w:rsidRDefault="009D701C" w:rsidP="009D701C">
      <w:r>
        <w:t>J.S. Mill</w:t>
      </w:r>
    </w:p>
    <w:p w14:paraId="19BE56BE" w14:textId="7F9BE52D" w:rsidR="009D701C" w:rsidRDefault="009D701C" w:rsidP="009D701C">
      <w:r>
        <w:t>Rule consequentialism</w:t>
      </w:r>
    </w:p>
    <w:p w14:paraId="1AB3EDD4" w14:textId="400556C9" w:rsidR="00E1363D" w:rsidRPr="00E1363D" w:rsidRDefault="00E1363D" w:rsidP="009D701C">
      <w:pPr>
        <w:rPr>
          <w:i/>
          <w:iCs/>
          <w:lang w:val="el-GR"/>
        </w:rPr>
      </w:pPr>
      <w:r w:rsidRPr="00E1363D">
        <w:rPr>
          <w:i/>
          <w:iCs/>
          <w:lang w:val="el-GR"/>
        </w:rPr>
        <w:t xml:space="preserve">«Ένα </w:t>
      </w:r>
      <w:proofErr w:type="spellStart"/>
      <w:r w:rsidRPr="00E1363D">
        <w:rPr>
          <w:i/>
          <w:iCs/>
          <w:lang w:val="el-GR"/>
        </w:rPr>
        <w:t>ψέμμα</w:t>
      </w:r>
      <w:proofErr w:type="spellEnd"/>
      <w:r w:rsidRPr="00E1363D">
        <w:rPr>
          <w:i/>
          <w:iCs/>
          <w:lang w:val="el-GR"/>
        </w:rPr>
        <w:t xml:space="preserve"> από φιλανθρωπία»</w:t>
      </w:r>
    </w:p>
    <w:p w14:paraId="5CDE38E7" w14:textId="3EC5E5A5" w:rsidR="00E1363D" w:rsidRPr="00E1363D" w:rsidRDefault="00E1363D" w:rsidP="009D701C">
      <w:pPr>
        <w:rPr>
          <w:lang w:val="el-GR"/>
        </w:rPr>
      </w:pPr>
      <w:r>
        <w:rPr>
          <w:lang w:val="el-GR"/>
        </w:rPr>
        <w:t>Ηθικά σημαντικό είναι μόνο αυτό για το οποίο είναι κανείς πλήρως υπεύθυνος.</w:t>
      </w:r>
    </w:p>
    <w:p w14:paraId="2A28D34C" w14:textId="77777777" w:rsidR="009D701C" w:rsidRPr="009D701C" w:rsidRDefault="009D701C" w:rsidP="009D701C">
      <w:pPr>
        <w:rPr>
          <w:lang w:val="el-GR"/>
        </w:rPr>
      </w:pPr>
    </w:p>
    <w:sectPr w:rsidR="009D701C" w:rsidRPr="009D70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60E1C"/>
    <w:multiLevelType w:val="hybridMultilevel"/>
    <w:tmpl w:val="9AE01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E48B8"/>
    <w:multiLevelType w:val="hybridMultilevel"/>
    <w:tmpl w:val="8F6CA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A7880"/>
    <w:multiLevelType w:val="hybridMultilevel"/>
    <w:tmpl w:val="FF0CF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D76BE"/>
    <w:multiLevelType w:val="hybridMultilevel"/>
    <w:tmpl w:val="44C46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1C"/>
    <w:rsid w:val="009D701C"/>
    <w:rsid w:val="00E1363D"/>
    <w:rsid w:val="00F4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C8B9"/>
  <w15:chartTrackingRefBased/>
  <w15:docId w15:val="{C56580F4-B30C-43D9-B3AB-C65315EC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1</cp:revision>
  <dcterms:created xsi:type="dcterms:W3CDTF">2020-10-06T13:12:00Z</dcterms:created>
  <dcterms:modified xsi:type="dcterms:W3CDTF">2020-10-06T13:29:00Z</dcterms:modified>
</cp:coreProperties>
</file>