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9D2" w:rsidRPr="00DE64A9" w:rsidRDefault="00A209D2" w:rsidP="00DE7FC2"/>
    <w:p w:rsidR="00A209D2" w:rsidRDefault="00A209D2" w:rsidP="00936ACC">
      <w:pPr>
        <w:rPr>
          <w:spacing w:val="5"/>
          <w:sz w:val="36"/>
          <w:szCs w:val="52"/>
          <w:lang w:val="en-US"/>
        </w:rPr>
      </w:pPr>
    </w:p>
    <w:p w:rsidR="00A209D2" w:rsidRDefault="00A209D2" w:rsidP="00ED3166">
      <w:pPr>
        <w:jc w:val="center"/>
        <w:rPr>
          <w:spacing w:val="5"/>
          <w:sz w:val="36"/>
          <w:szCs w:val="52"/>
          <w:lang w:val="en-US"/>
        </w:rPr>
      </w:pPr>
      <w:r w:rsidRPr="00BC36AA">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359.25pt;height:135pt;visibility:visible">
            <v:imagedata r:id="rId7" o:title=""/>
          </v:shape>
        </w:pict>
      </w:r>
    </w:p>
    <w:p w:rsidR="00A209D2" w:rsidRDefault="00A209D2" w:rsidP="00524AFE">
      <w:pPr>
        <w:jc w:val="center"/>
        <w:rPr>
          <w:spacing w:val="5"/>
          <w:sz w:val="36"/>
          <w:szCs w:val="52"/>
        </w:rPr>
      </w:pPr>
    </w:p>
    <w:p w:rsidR="00A209D2" w:rsidRDefault="00A209D2" w:rsidP="00524AFE">
      <w:pPr>
        <w:jc w:val="center"/>
        <w:rPr>
          <w:spacing w:val="5"/>
          <w:sz w:val="36"/>
          <w:szCs w:val="52"/>
        </w:rPr>
      </w:pPr>
    </w:p>
    <w:p w:rsidR="00A209D2" w:rsidRPr="00DB0B03" w:rsidRDefault="00A209D2" w:rsidP="00524AFE">
      <w:pPr>
        <w:jc w:val="center"/>
        <w:rPr>
          <w:spacing w:val="5"/>
          <w:sz w:val="36"/>
          <w:szCs w:val="52"/>
        </w:rPr>
      </w:pPr>
    </w:p>
    <w:p w:rsidR="00A209D2" w:rsidRDefault="00A209D2" w:rsidP="00524AFE">
      <w:pPr>
        <w:jc w:val="center"/>
        <w:rPr>
          <w:spacing w:val="5"/>
          <w:sz w:val="36"/>
          <w:szCs w:val="52"/>
          <w:lang w:val="en-US"/>
        </w:rPr>
      </w:pPr>
    </w:p>
    <w:p w:rsidR="00A209D2" w:rsidRPr="00E74B63" w:rsidRDefault="00A209D2" w:rsidP="00E74B63">
      <w:pPr>
        <w:pBdr>
          <w:top w:val="single" w:sz="24" w:space="1" w:color="auto"/>
        </w:pBdr>
        <w:rPr>
          <w:rFonts w:eastAsia="Times New Roman"/>
          <w:lang w:eastAsia="en-US"/>
        </w:rPr>
      </w:pPr>
    </w:p>
    <w:p w:rsidR="00A209D2" w:rsidRPr="00DB0B03" w:rsidRDefault="00A209D2" w:rsidP="00521A51">
      <w:pPr>
        <w:spacing w:line="240" w:lineRule="auto"/>
        <w:ind w:left="1440"/>
        <w:contextualSpacing/>
        <w:rPr>
          <w:rFonts w:eastAsia="Times New Roman" w:cs="Arial"/>
          <w:b/>
          <w:spacing w:val="5"/>
          <w:sz w:val="36"/>
          <w:szCs w:val="52"/>
          <w:lang w:eastAsia="en-US"/>
        </w:rPr>
      </w:pPr>
      <w:r>
        <w:rPr>
          <w:rFonts w:cs="Arial"/>
          <w:b/>
          <w:spacing w:val="5"/>
          <w:sz w:val="36"/>
          <w:szCs w:val="52"/>
          <w:lang w:eastAsia="en-US"/>
        </w:rPr>
        <w:t xml:space="preserve">      ΟΔΗΓΙΕΣ ΧΡΗΣΗΣ ΤΟΥ ΥΛΙΚΟΥ</w:t>
      </w:r>
    </w:p>
    <w:p w:rsidR="00A209D2" w:rsidRPr="00E74B63" w:rsidRDefault="00A209D2" w:rsidP="00E74B63">
      <w:pPr>
        <w:pBdr>
          <w:bottom w:val="single" w:sz="24" w:space="1" w:color="auto"/>
        </w:pBdr>
        <w:rPr>
          <w:rFonts w:eastAsia="Times New Roman"/>
          <w:lang w:eastAsia="en-US"/>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74B63">
      <w:pPr>
        <w:rPr>
          <w:rFonts w:eastAsia="Times New Roman"/>
          <w:noProof/>
        </w:rPr>
      </w:pPr>
    </w:p>
    <w:p w:rsidR="00A209D2" w:rsidRDefault="00A209D2" w:rsidP="00ED3166">
      <w:pPr>
        <w:jc w:val="center"/>
        <w:rPr>
          <w:rFonts w:eastAsia="Times New Roman"/>
          <w:noProof/>
        </w:rPr>
      </w:pPr>
      <w:r w:rsidRPr="00BC36AA">
        <w:rPr>
          <w:rFonts w:eastAsia="Times New Roman"/>
          <w:noProof/>
        </w:rPr>
        <w:pict>
          <v:shape id="Εικόνα 3" o:spid="_x0000_i1026" type="#_x0000_t75" style="width:489pt;height:101.25pt;visibility:visible">
            <v:imagedata r:id="rId8" o:title=""/>
          </v:shape>
        </w:pict>
      </w:r>
    </w:p>
    <w:p w:rsidR="00A209D2" w:rsidRDefault="00A209D2" w:rsidP="00E74B63">
      <w:pPr>
        <w:rPr>
          <w:rFonts w:eastAsia="Times New Roman"/>
          <w:noProof/>
        </w:rPr>
      </w:pPr>
    </w:p>
    <w:p w:rsidR="00A209D2" w:rsidRPr="003B75A0" w:rsidRDefault="00A209D2" w:rsidP="00521A51">
      <w:pPr>
        <w:spacing w:line="360" w:lineRule="auto"/>
        <w:rPr>
          <w:rFonts w:ascii="Palatino Linotype" w:hAnsi="Palatino Linotype"/>
          <w:b/>
          <w:color w:val="FF0000"/>
          <w:sz w:val="28"/>
          <w:szCs w:val="28"/>
        </w:rPr>
      </w:pPr>
      <w:r w:rsidRPr="003B75A0">
        <w:rPr>
          <w:rFonts w:ascii="Palatino Linotype" w:hAnsi="Palatino Linotype"/>
          <w:b/>
          <w:color w:val="FF0000"/>
          <w:sz w:val="28"/>
          <w:szCs w:val="28"/>
        </w:rPr>
        <w:t>Οδηγίες Χρήσης του Υλικού</w:t>
      </w:r>
    </w:p>
    <w:p w:rsidR="00A209D2" w:rsidRDefault="00A209D2" w:rsidP="00521A51">
      <w:pPr>
        <w:spacing w:line="360" w:lineRule="auto"/>
        <w:jc w:val="both"/>
        <w:rPr>
          <w:rFonts w:ascii="Palatino Linotype" w:hAnsi="Palatino Linotype"/>
        </w:rPr>
      </w:pPr>
    </w:p>
    <w:p w:rsidR="00A209D2" w:rsidRPr="003B75A0" w:rsidRDefault="00A209D2" w:rsidP="00521A51">
      <w:pPr>
        <w:spacing w:line="360" w:lineRule="auto"/>
        <w:jc w:val="both"/>
        <w:rPr>
          <w:rFonts w:ascii="Palatino Linotype" w:hAnsi="Palatino Linotype"/>
        </w:rPr>
      </w:pPr>
      <w:r w:rsidRPr="003B75A0">
        <w:rPr>
          <w:rFonts w:ascii="Palatino Linotype" w:hAnsi="Palatino Linotype"/>
        </w:rPr>
        <w:t>Το υλικό του μαθήματος έχει οργανωθεί σε τέσσερα επίπεδα</w:t>
      </w:r>
      <w:r>
        <w:rPr>
          <w:rFonts w:ascii="Palatino Linotype" w:hAnsi="Palatino Linotype"/>
        </w:rPr>
        <w:t xml:space="preserve"> ανά θεματική ενότητα διαβαθμισμένα από το πιο προσιτό στο πιο απαιτητικό υλικό. Αυτή είναι και η</w:t>
      </w:r>
      <w:r w:rsidRPr="003B75A0">
        <w:rPr>
          <w:rFonts w:ascii="Palatino Linotype" w:hAnsi="Palatino Linotype"/>
        </w:rPr>
        <w:t xml:space="preserve"> σειρά</w:t>
      </w:r>
      <w:r>
        <w:rPr>
          <w:rFonts w:ascii="Palatino Linotype" w:hAnsi="Palatino Linotype"/>
        </w:rPr>
        <w:t xml:space="preserve"> με την οποία θα πρέπει να τα μελετήσετε</w:t>
      </w:r>
      <w:r w:rsidRPr="003B75A0">
        <w:rPr>
          <w:rFonts w:ascii="Palatino Linotype" w:hAnsi="Palatino Linotype"/>
        </w:rPr>
        <w:t>:</w:t>
      </w:r>
    </w:p>
    <w:p w:rsidR="00A209D2" w:rsidRPr="003B75A0" w:rsidRDefault="00A209D2" w:rsidP="00521A51">
      <w:pPr>
        <w:pStyle w:val="ListParagraph"/>
        <w:numPr>
          <w:ilvl w:val="0"/>
          <w:numId w:val="40"/>
        </w:numPr>
        <w:spacing w:after="0" w:line="360" w:lineRule="auto"/>
        <w:rPr>
          <w:rFonts w:ascii="Palatino Linotype" w:hAnsi="Palatino Linotype"/>
        </w:rPr>
      </w:pPr>
      <w:r w:rsidRPr="003B75A0">
        <w:rPr>
          <w:rFonts w:ascii="Palatino Linotype" w:hAnsi="Palatino Linotype"/>
          <w:b/>
          <w:color w:val="FF0000"/>
        </w:rPr>
        <w:t>Βιντεοσκοπημένες διαλέξεις</w:t>
      </w:r>
      <w:r w:rsidRPr="003B75A0">
        <w:rPr>
          <w:rFonts w:ascii="Palatino Linotype" w:hAnsi="Palatino Linotype"/>
        </w:rPr>
        <w:t xml:space="preserve">: εδώ θα βρείτε μια πρώτη, όσο γίνεται πιο απλή, προφορική παρουσίαση του θέματος. </w:t>
      </w:r>
    </w:p>
    <w:p w:rsidR="00A209D2" w:rsidRPr="003B75A0" w:rsidRDefault="00A209D2" w:rsidP="00521A51">
      <w:pPr>
        <w:pStyle w:val="ListParagraph"/>
        <w:numPr>
          <w:ilvl w:val="0"/>
          <w:numId w:val="40"/>
        </w:numPr>
        <w:spacing w:after="0" w:line="360" w:lineRule="auto"/>
        <w:rPr>
          <w:rFonts w:ascii="Palatino Linotype" w:hAnsi="Palatino Linotype"/>
        </w:rPr>
      </w:pPr>
      <w:r w:rsidRPr="003B75A0">
        <w:rPr>
          <w:rFonts w:ascii="Palatino Linotype" w:hAnsi="Palatino Linotype"/>
          <w:b/>
          <w:color w:val="FF0000"/>
        </w:rPr>
        <w:t>Ανάλυση</w:t>
      </w:r>
      <w:r w:rsidRPr="003B75A0">
        <w:rPr>
          <w:rFonts w:ascii="Palatino Linotype" w:hAnsi="Palatino Linotype"/>
        </w:rPr>
        <w:t>: εδώ θα βρείτε μια πρώτη ανάλυση του θέματος με αναφορά σε συγκεκριμένα χωρία από τα κείμενα του Kant και με εισαγωγή επιχειρημάτων και ερωτημάτων που θα σας βοηθή</w:t>
      </w:r>
      <w:r>
        <w:rPr>
          <w:rFonts w:ascii="Palatino Linotype" w:hAnsi="Palatino Linotype"/>
        </w:rPr>
        <w:t>σουν να κατανοήσετε καλύτερα όσα</w:t>
      </w:r>
      <w:r w:rsidRPr="003B75A0">
        <w:rPr>
          <w:rFonts w:ascii="Palatino Linotype" w:hAnsi="Palatino Linotype"/>
        </w:rPr>
        <w:t xml:space="preserve"> ακούσατε.</w:t>
      </w:r>
    </w:p>
    <w:p w:rsidR="00A209D2" w:rsidRPr="003B75A0" w:rsidRDefault="00A209D2" w:rsidP="00521A51">
      <w:pPr>
        <w:pStyle w:val="ListParagraph"/>
        <w:numPr>
          <w:ilvl w:val="0"/>
          <w:numId w:val="40"/>
        </w:numPr>
        <w:spacing w:after="0" w:line="360" w:lineRule="auto"/>
        <w:rPr>
          <w:rFonts w:ascii="Palatino Linotype" w:hAnsi="Palatino Linotype"/>
        </w:rPr>
      </w:pPr>
      <w:r w:rsidRPr="003B75A0">
        <w:rPr>
          <w:rFonts w:ascii="Palatino Linotype" w:hAnsi="Palatino Linotype"/>
          <w:b/>
          <w:color w:val="FF0000"/>
        </w:rPr>
        <w:t>Power point</w:t>
      </w:r>
      <w:r w:rsidRPr="003B75A0">
        <w:rPr>
          <w:rFonts w:ascii="Palatino Linotype" w:hAnsi="Palatino Linotype"/>
        </w:rPr>
        <w:t>: εδώ θα βρείτε επιπλέον στοιχεία για τους τεχνι</w:t>
      </w:r>
      <w:r>
        <w:rPr>
          <w:rFonts w:ascii="Palatino Linotype" w:hAnsi="Palatino Linotype"/>
        </w:rPr>
        <w:t>κούς όρους της Καντιανής ηθικής</w:t>
      </w:r>
      <w:r w:rsidRPr="003B75A0">
        <w:rPr>
          <w:rFonts w:ascii="Palatino Linotype" w:hAnsi="Palatino Linotype"/>
        </w:rPr>
        <w:t xml:space="preserve"> και για τις διαφορετικές ερμηνείες που έχουν προταθεί σχετικά με το πώς πρέπει να κατανοήσουμε τις Καντιανές θέσεις.</w:t>
      </w:r>
    </w:p>
    <w:p w:rsidR="00A209D2" w:rsidRPr="003B75A0" w:rsidRDefault="00A209D2" w:rsidP="00521A51">
      <w:pPr>
        <w:pStyle w:val="ListParagraph"/>
        <w:numPr>
          <w:ilvl w:val="0"/>
          <w:numId w:val="40"/>
        </w:numPr>
        <w:spacing w:after="0" w:line="360" w:lineRule="auto"/>
        <w:rPr>
          <w:rFonts w:ascii="Palatino Linotype" w:hAnsi="Palatino Linotype"/>
        </w:rPr>
      </w:pPr>
      <w:r w:rsidRPr="003B75A0">
        <w:rPr>
          <w:rFonts w:ascii="Palatino Linotype" w:hAnsi="Palatino Linotype"/>
          <w:b/>
          <w:color w:val="FF0000"/>
        </w:rPr>
        <w:t>Εμβάθυνση</w:t>
      </w:r>
      <w:r w:rsidRPr="003B75A0">
        <w:rPr>
          <w:rFonts w:ascii="Palatino Linotype" w:hAnsi="Palatino Linotype"/>
        </w:rPr>
        <w:t xml:space="preserve">: εδώ θα βρείτε κάποιο κείμενο από τα έργα του Kant που παρουσιάζει μια πιο πολύπλοκη ή μια υστερότερη εκδοχή των καντιανών θέσεων που αναλύθηκαν. Σε ορισμένες περιπτώσεις εδώ θα βρείτε απόσπασμα από ένα σημαντικό κείμενο της δευτερεύουσας βιβλιογραφίας. </w:t>
      </w:r>
    </w:p>
    <w:p w:rsidR="00A209D2" w:rsidRDefault="00A209D2" w:rsidP="00E74B63">
      <w:pPr>
        <w:rPr>
          <w:rFonts w:eastAsia="Times New Roman"/>
          <w:noProof/>
        </w:rPr>
      </w:pPr>
    </w:p>
    <w:p w:rsidR="00A209D2" w:rsidRPr="00DB0B03" w:rsidRDefault="00A209D2" w:rsidP="00E74B63">
      <w:pPr>
        <w:rPr>
          <w:rFonts w:eastAsia="Times New Roman"/>
          <w:lang w:eastAsia="en-US"/>
        </w:rPr>
        <w:sectPr w:rsidR="00A209D2" w:rsidRPr="00DB0B03" w:rsidSect="00207A08">
          <w:footerReference w:type="default" r:id="rId9"/>
          <w:pgSz w:w="11906" w:h="16838" w:code="9"/>
          <w:pgMar w:top="1134" w:right="1021" w:bottom="1134" w:left="1021" w:header="709" w:footer="709" w:gutter="0"/>
          <w:cols w:space="708"/>
          <w:titlePg/>
          <w:rtlGutter/>
          <w:docGrid w:linePitch="360"/>
        </w:sectPr>
      </w:pPr>
      <w:r w:rsidRPr="00E74B63">
        <w:rPr>
          <w:rFonts w:eastAsia="Times New Roman"/>
          <w:lang w:eastAsia="en-US"/>
        </w:rPr>
        <w:br w:type="page"/>
      </w:r>
    </w:p>
    <w:p w:rsidR="00A209D2" w:rsidRPr="00FD47AB" w:rsidRDefault="00A209D2" w:rsidP="00FD47AB">
      <w:pPr>
        <w:rPr>
          <w:rFonts w:eastAsia="Times New Roman"/>
          <w:b/>
          <w:sz w:val="24"/>
          <w:szCs w:val="32"/>
          <w:lang w:eastAsia="en-US"/>
        </w:rPr>
      </w:pPr>
      <w:r w:rsidRPr="00FD47AB">
        <w:rPr>
          <w:b/>
          <w:sz w:val="24"/>
          <w:szCs w:val="32"/>
          <w:lang w:eastAsia="en-US"/>
        </w:rPr>
        <w:t>Σημείωμα Αναφοράς</w:t>
      </w:r>
    </w:p>
    <w:p w:rsidR="00A209D2" w:rsidRDefault="00A209D2" w:rsidP="000613E6">
      <w:r>
        <w:t>Copyright Πανεπιστήμιο Πατρών</w:t>
      </w:r>
      <w:r w:rsidRPr="002039B2">
        <w:t>,</w:t>
      </w:r>
      <w:r>
        <w:t xml:space="preserve"> Παύλος Κόντος, 2015. </w:t>
      </w:r>
      <w:r w:rsidRPr="00FA44F6">
        <w:t>«</w:t>
      </w:r>
      <w:r w:rsidRPr="00FA44F6">
        <w:rPr>
          <w:lang w:val="en-US"/>
        </w:rPr>
        <w:t>Kant</w:t>
      </w:r>
      <w:r w:rsidRPr="00FA44F6">
        <w:t>: ηθική φι</w:t>
      </w:r>
      <w:r>
        <w:t>λοσοφία</w:t>
      </w:r>
      <w:r w:rsidRPr="00FA44F6">
        <w:t>». Έκδοση: 1.0. Πάτρα 2015. Διαθέσιμο από τη δικτυακή διεύθυνση</w:t>
      </w:r>
      <w:r>
        <w:t>:</w:t>
      </w:r>
    </w:p>
    <w:p w:rsidR="00A209D2" w:rsidRPr="00DB0B03" w:rsidRDefault="00A209D2" w:rsidP="000613E6">
      <w:pPr>
        <w:rPr>
          <w:b/>
          <w:color w:val="4F81BD"/>
        </w:rPr>
      </w:pPr>
      <w:r w:rsidRPr="00FA44F6">
        <w:rPr>
          <w:b/>
          <w:color w:val="4F81BD"/>
          <w:lang w:val="en-US"/>
        </w:rPr>
        <w:t>eclass</w:t>
      </w:r>
      <w:r w:rsidRPr="00DB0B03">
        <w:rPr>
          <w:b/>
          <w:color w:val="4F81BD"/>
        </w:rPr>
        <w:t>.</w:t>
      </w:r>
      <w:r w:rsidRPr="00FA44F6">
        <w:rPr>
          <w:b/>
          <w:color w:val="4F81BD"/>
          <w:lang w:val="en-US"/>
        </w:rPr>
        <w:t>upatras</w:t>
      </w:r>
      <w:r w:rsidRPr="00DB0B03">
        <w:rPr>
          <w:b/>
          <w:color w:val="4F81BD"/>
        </w:rPr>
        <w:t>.</w:t>
      </w:r>
      <w:r w:rsidRPr="00FA44F6">
        <w:rPr>
          <w:b/>
          <w:color w:val="4F81BD"/>
          <w:lang w:val="en-US"/>
        </w:rPr>
        <w:t>gr</w:t>
      </w:r>
      <w:r w:rsidRPr="00DB0B03">
        <w:rPr>
          <w:b/>
          <w:color w:val="4F81BD"/>
        </w:rPr>
        <w:t>/</w:t>
      </w:r>
      <w:r w:rsidRPr="00FA44F6">
        <w:rPr>
          <w:b/>
          <w:color w:val="4F81BD"/>
          <w:lang w:val="en-US"/>
        </w:rPr>
        <w:t>courses</w:t>
      </w:r>
      <w:r w:rsidRPr="00DB0B03">
        <w:rPr>
          <w:b/>
          <w:color w:val="4F81BD"/>
        </w:rPr>
        <w:t>/</w:t>
      </w:r>
      <w:r w:rsidRPr="00FA44F6">
        <w:rPr>
          <w:b/>
          <w:color w:val="4F81BD"/>
          <w:lang w:val="en-US"/>
        </w:rPr>
        <w:t>PHIL</w:t>
      </w:r>
      <w:r w:rsidRPr="00DB0B03">
        <w:rPr>
          <w:b/>
          <w:color w:val="4F81BD"/>
        </w:rPr>
        <w:t>1917</w:t>
      </w:r>
    </w:p>
    <w:p w:rsidR="00A209D2" w:rsidRDefault="00A209D2" w:rsidP="00FD47AB">
      <w:pPr>
        <w:rPr>
          <w:rFonts w:eastAsia="Times New Roman"/>
          <w:b/>
          <w:sz w:val="24"/>
          <w:szCs w:val="32"/>
          <w:lang w:eastAsia="en-US"/>
        </w:rPr>
      </w:pPr>
      <w:bookmarkStart w:id="0" w:name="_GoBack"/>
      <w:bookmarkEnd w:id="0"/>
    </w:p>
    <w:p w:rsidR="00A209D2" w:rsidRPr="00FD47AB" w:rsidRDefault="00A209D2" w:rsidP="00FD47AB">
      <w:pPr>
        <w:rPr>
          <w:rFonts w:eastAsia="Times New Roman"/>
          <w:b/>
          <w:sz w:val="24"/>
          <w:szCs w:val="32"/>
          <w:lang w:eastAsia="en-US"/>
        </w:rPr>
      </w:pPr>
      <w:r w:rsidRPr="00FD47AB">
        <w:rPr>
          <w:b/>
          <w:sz w:val="24"/>
          <w:szCs w:val="32"/>
          <w:lang w:eastAsia="en-US"/>
        </w:rPr>
        <w:t>Σημείωμα Αδειοδότησης</w:t>
      </w:r>
    </w:p>
    <w:p w:rsidR="00A209D2" w:rsidRPr="000613E6" w:rsidRDefault="00A209D2"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A209D2" w:rsidRPr="000613E6" w:rsidRDefault="00A209D2" w:rsidP="000613E6">
      <w:r w:rsidRPr="000613E6">
        <w:tab/>
      </w:r>
      <w:r w:rsidRPr="000613E6">
        <w:tab/>
      </w:r>
      <w:r w:rsidRPr="000613E6">
        <w:tab/>
        <w:t xml:space="preserve">                           </w:t>
      </w:r>
      <w:hyperlink r:id="rId10" w:history="1">
        <w:r>
          <w:rPr>
            <w:noProof/>
          </w:rPr>
          <w:pict>
            <v:shape id="Picture 22" o:spid="_x0000_i1027" type="#_x0000_t75" alt="Λογότυπο για Άδειες χρήσης Creative Commons BY-NC-SA" href="C:\Users\pantelis\Downloads\[1] http:\creativecommons.org\licenses\by-nc-sa" style="width:126.75pt;height:43.5pt;visibility:visible" o:button="t">
              <v:fill o:detectmouseclick="t"/>
              <v:imagedata r:id="rId11" o:title=""/>
            </v:shape>
          </w:pict>
        </w:r>
      </w:hyperlink>
      <w:r w:rsidRPr="000613E6">
        <w:t xml:space="preserve">           </w:t>
      </w:r>
    </w:p>
    <w:p w:rsidR="00A209D2" w:rsidRDefault="00A209D2" w:rsidP="000613E6"/>
    <w:p w:rsidR="00A209D2" w:rsidRDefault="00A209D2" w:rsidP="000613E6">
      <w:r w:rsidRPr="000613E6">
        <w:t xml:space="preserve">[1] http://creativecommons.org/licenses/by-nc-sa/4.0/ </w:t>
      </w:r>
    </w:p>
    <w:p w:rsidR="00A209D2" w:rsidRPr="000613E6" w:rsidRDefault="00A209D2" w:rsidP="000613E6"/>
    <w:p w:rsidR="00A209D2" w:rsidRPr="000613E6" w:rsidRDefault="00A209D2" w:rsidP="000613E6">
      <w:r w:rsidRPr="000613E6">
        <w:t xml:space="preserve">Ως </w:t>
      </w:r>
      <w:r w:rsidRPr="000613E6">
        <w:rPr>
          <w:b/>
          <w:bCs/>
        </w:rPr>
        <w:t>Μη Εμπορική</w:t>
      </w:r>
      <w:r w:rsidRPr="000613E6">
        <w:t xml:space="preserve"> ορίζεται η χρήση:</w:t>
      </w:r>
    </w:p>
    <w:p w:rsidR="00A209D2" w:rsidRPr="006F00D2" w:rsidRDefault="00A209D2"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A209D2" w:rsidRPr="006F00D2" w:rsidRDefault="00A209D2"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A209D2" w:rsidRPr="006F00D2" w:rsidRDefault="00A209D2"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A209D2" w:rsidRPr="000613E6" w:rsidRDefault="00A209D2"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A209D2" w:rsidRPr="00FD47AB" w:rsidRDefault="00A209D2" w:rsidP="000613E6">
      <w:pPr>
        <w:rPr>
          <w:rFonts w:eastAsia="Times New Roman"/>
          <w:b/>
          <w:sz w:val="24"/>
          <w:szCs w:val="32"/>
          <w:lang w:eastAsia="en-US"/>
        </w:rPr>
      </w:pPr>
      <w:r w:rsidRPr="00FD47AB">
        <w:rPr>
          <w:b/>
          <w:sz w:val="24"/>
          <w:szCs w:val="32"/>
          <w:lang w:eastAsia="en-US"/>
        </w:rPr>
        <w:t>Διατήρηση Σημειωμάτων</w:t>
      </w:r>
    </w:p>
    <w:p w:rsidR="00A209D2" w:rsidRPr="000613E6" w:rsidRDefault="00A209D2" w:rsidP="00FD47AB">
      <w:pPr>
        <w:pStyle w:val="ListParagraph"/>
        <w:numPr>
          <w:ilvl w:val="0"/>
          <w:numId w:val="29"/>
        </w:numPr>
      </w:pPr>
      <w:r w:rsidRPr="000613E6">
        <w:t>Οποιαδήποτε αναπαραγωγή ή διασκευή του υλικού θα πρέπει να συμπεριλαμβάνει:</w:t>
      </w:r>
    </w:p>
    <w:p w:rsidR="00A209D2" w:rsidRPr="000613E6" w:rsidRDefault="00A209D2" w:rsidP="00FD47AB">
      <w:pPr>
        <w:pStyle w:val="ListParagraph"/>
        <w:numPr>
          <w:ilvl w:val="0"/>
          <w:numId w:val="29"/>
        </w:numPr>
      </w:pPr>
      <w:r w:rsidRPr="000613E6">
        <w:t>το Σημείωμα Αναφοράς</w:t>
      </w:r>
    </w:p>
    <w:p w:rsidR="00A209D2" w:rsidRPr="000613E6" w:rsidRDefault="00A209D2" w:rsidP="00FD47AB">
      <w:pPr>
        <w:pStyle w:val="ListParagraph"/>
        <w:numPr>
          <w:ilvl w:val="0"/>
          <w:numId w:val="29"/>
        </w:numPr>
      </w:pPr>
      <w:r w:rsidRPr="000613E6">
        <w:t>το Σημείωμα Αδειοδότησης</w:t>
      </w:r>
    </w:p>
    <w:p w:rsidR="00A209D2" w:rsidRPr="000613E6" w:rsidRDefault="00A209D2" w:rsidP="00FD47AB">
      <w:pPr>
        <w:pStyle w:val="ListParagraph"/>
        <w:numPr>
          <w:ilvl w:val="0"/>
          <w:numId w:val="29"/>
        </w:numPr>
      </w:pPr>
      <w:r w:rsidRPr="000613E6">
        <w:t>τη δήλωση Διατήρησης Σημειωμάτων</w:t>
      </w:r>
      <w:r>
        <w:rPr>
          <w:lang w:val="en-US"/>
        </w:rPr>
        <w:t xml:space="preserve"> </w:t>
      </w:r>
    </w:p>
    <w:p w:rsidR="00A209D2" w:rsidRPr="000613E6" w:rsidRDefault="00A209D2" w:rsidP="00FD47AB">
      <w:pPr>
        <w:pStyle w:val="ListParagraph"/>
        <w:numPr>
          <w:ilvl w:val="0"/>
          <w:numId w:val="29"/>
        </w:numPr>
      </w:pPr>
      <w:r w:rsidRPr="000613E6">
        <w:t>το Σημείωμα Χρήσης Έργων Τρίτων (εφόσον υπάρχει)</w:t>
      </w:r>
    </w:p>
    <w:p w:rsidR="00A209D2" w:rsidRDefault="00A209D2" w:rsidP="000613E6">
      <w:r w:rsidRPr="000613E6">
        <w:t>μαζί με τους συνοδευόμενους υπερσυνδέσμους.</w:t>
      </w:r>
    </w:p>
    <w:p w:rsidR="00A209D2" w:rsidRDefault="00A209D2" w:rsidP="000613E6"/>
    <w:p w:rsidR="00A209D2" w:rsidRPr="00E74B63" w:rsidRDefault="00A209D2" w:rsidP="00DB0B03">
      <w:pPr>
        <w:rPr>
          <w:rFonts w:eastAsia="Times New Roman"/>
          <w:lang w:eastAsia="en-US"/>
        </w:rPr>
      </w:pPr>
    </w:p>
    <w:p w:rsidR="00A209D2" w:rsidRPr="00E74B63" w:rsidRDefault="00A209D2" w:rsidP="00FD47AB">
      <w:pPr>
        <w:rPr>
          <w:rFonts w:eastAsia="Times New Roman"/>
          <w:b/>
          <w:sz w:val="32"/>
          <w:szCs w:val="32"/>
          <w:lang w:eastAsia="en-US"/>
        </w:rPr>
      </w:pPr>
      <w:r w:rsidRPr="00E74B63">
        <w:rPr>
          <w:b/>
          <w:sz w:val="32"/>
          <w:szCs w:val="32"/>
          <w:lang w:eastAsia="en-US"/>
        </w:rPr>
        <w:t>Χρημα</w:t>
      </w:r>
      <w:r w:rsidRPr="00E74B63">
        <w:rPr>
          <w:b/>
          <w:sz w:val="32"/>
          <w:szCs w:val="32"/>
          <w:lang w:val="en-US" w:eastAsia="en-US"/>
        </w:rPr>
        <w:t>τοδότηση</w:t>
      </w:r>
    </w:p>
    <w:p w:rsidR="00A209D2" w:rsidRPr="00E74B63" w:rsidRDefault="00A209D2" w:rsidP="00FD47AB">
      <w:pPr>
        <w:rPr>
          <w:rFonts w:eastAsia="Times New Roman" w:cs="Arial"/>
          <w:lang w:eastAsia="en-US"/>
        </w:rPr>
      </w:pPr>
    </w:p>
    <w:p w:rsidR="00A209D2" w:rsidRPr="00E74B63" w:rsidRDefault="00A209D2" w:rsidP="00FD47AB">
      <w:pPr>
        <w:numPr>
          <w:ilvl w:val="0"/>
          <w:numId w:val="28"/>
        </w:numPr>
        <w:rPr>
          <w:rFonts w:eastAsia="Times New Roman" w:cs="Arial"/>
          <w:lang w:eastAsia="en-US"/>
        </w:rPr>
      </w:pPr>
      <w:r w:rsidRPr="00E74B63">
        <w:rPr>
          <w:rFonts w:cs="Arial"/>
          <w:lang w:eastAsia="en-US"/>
        </w:rPr>
        <w:t>Το παρόν εκπαιδ</w:t>
      </w:r>
      <w:r>
        <w:rPr>
          <w:rFonts w:cs="Arial"/>
          <w:lang w:eastAsia="en-US"/>
        </w:rPr>
        <w:t>ευτικό υλικό έχει αναπτυχθεί στo πλαίσιo</w:t>
      </w:r>
      <w:r w:rsidRPr="00E74B63">
        <w:rPr>
          <w:rFonts w:cs="Arial"/>
          <w:lang w:eastAsia="en-US"/>
        </w:rPr>
        <w:t xml:space="preserve"> του εκπαιδευτικού έργου του διδάσκοντα.</w:t>
      </w:r>
    </w:p>
    <w:p w:rsidR="00A209D2" w:rsidRPr="00E74B63" w:rsidRDefault="00A209D2" w:rsidP="00FD47AB">
      <w:pPr>
        <w:numPr>
          <w:ilvl w:val="0"/>
          <w:numId w:val="28"/>
        </w:numPr>
        <w:rPr>
          <w:rFonts w:eastAsia="Times New Roman" w:cs="Arial"/>
          <w:lang w:eastAsia="en-US"/>
        </w:rPr>
      </w:pPr>
      <w:r w:rsidRPr="00E74B63">
        <w:rPr>
          <w:rFonts w:cs="Arial"/>
          <w:lang w:eastAsia="en-US"/>
        </w:rPr>
        <w:t>Το έργο</w:t>
      </w:r>
      <w:r w:rsidRPr="00E74B63">
        <w:rPr>
          <w:rFonts w:eastAsia="Times New Roman" w:cs="Arial"/>
          <w:lang w:eastAsia="en-US"/>
        </w:rPr>
        <w:t xml:space="preserve"> «</w:t>
      </w:r>
      <w:r w:rsidRPr="00E74B63">
        <w:rPr>
          <w:rFonts w:cs="Arial"/>
          <w:b/>
          <w:bCs/>
          <w:lang w:eastAsia="en-US"/>
        </w:rPr>
        <w:t>Ανοικτά Ακαδημαϊκά Μαθήματα στο Πανεπιστήμιο Αθηνών</w:t>
      </w:r>
      <w:r w:rsidRPr="00E74B63">
        <w:rPr>
          <w:rFonts w:cs="Arial"/>
          <w:lang w:eastAsia="en-US"/>
        </w:rPr>
        <w:t xml:space="preserve">» έχει χρηματοδοτήσει μόνο τη αναδιαμόρφωση του εκπαιδευτικού υλικού. </w:t>
      </w:r>
    </w:p>
    <w:p w:rsidR="00A209D2" w:rsidRPr="00E74B63" w:rsidRDefault="00A209D2" w:rsidP="00FD47AB">
      <w:pPr>
        <w:numPr>
          <w:ilvl w:val="0"/>
          <w:numId w:val="28"/>
        </w:numPr>
        <w:rPr>
          <w:rFonts w:eastAsia="Times New Roman" w:cs="Arial"/>
          <w:lang w:eastAsia="en-US"/>
        </w:rPr>
      </w:pPr>
      <w:r w:rsidRPr="00E74B63">
        <w:rPr>
          <w:rFonts w:cs="Arial"/>
          <w:lang w:eastAsia="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A209D2" w:rsidRPr="00E74B63" w:rsidRDefault="00A209D2" w:rsidP="00FD47AB">
      <w:pPr>
        <w:jc w:val="center"/>
        <w:rPr>
          <w:rFonts w:eastAsia="Times New Roman"/>
          <w:lang w:eastAsia="en-US"/>
        </w:rPr>
      </w:pPr>
      <w:r w:rsidRPr="00BC36AA">
        <w:rPr>
          <w:rFonts w:eastAsia="Times New Roman"/>
          <w:noProof/>
        </w:rPr>
        <w:pict>
          <v:shape id="Picture 6" o:spid="_x0000_i1028" type="#_x0000_t75" alt="Λογότυπο Επιχειρησιακού Προγράμματος Εκπαίδευση και Δια βίου Μάθηση" style="width:433.5pt;height:109.5pt;visibility:visible">
            <v:imagedata r:id="rId12" o:title=""/>
          </v:shape>
        </w:pict>
      </w:r>
    </w:p>
    <w:p w:rsidR="00A209D2" w:rsidRPr="000613E6" w:rsidRDefault="00A209D2" w:rsidP="000613E6"/>
    <w:sectPr w:rsidR="00A209D2" w:rsidRPr="000613E6" w:rsidSect="00FD47AB">
      <w:headerReference w:type="first" r:id="rId13"/>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9D2" w:rsidRDefault="00A209D2" w:rsidP="00936ACC">
      <w:pPr>
        <w:spacing w:after="0" w:line="240" w:lineRule="auto"/>
      </w:pPr>
      <w:r>
        <w:separator/>
      </w:r>
    </w:p>
  </w:endnote>
  <w:endnote w:type="continuationSeparator" w:id="0">
    <w:p w:rsidR="00A209D2" w:rsidRDefault="00A209D2"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2" w:rsidRDefault="00A209D2" w:rsidP="004E1675">
    <w:pPr>
      <w:pStyle w:val="Footer"/>
      <w:jc w:val="right"/>
    </w:pPr>
  </w:p>
  <w:p w:rsidR="00A209D2" w:rsidRDefault="00A209D2" w:rsidP="004E1675">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9D2" w:rsidRDefault="00A209D2" w:rsidP="00936ACC">
      <w:pPr>
        <w:spacing w:after="0" w:line="240" w:lineRule="auto"/>
      </w:pPr>
      <w:r>
        <w:separator/>
      </w:r>
    </w:p>
  </w:footnote>
  <w:footnote w:type="continuationSeparator" w:id="0">
    <w:p w:rsidR="00A209D2" w:rsidRDefault="00A209D2"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9D2" w:rsidRDefault="00A209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
    <w:nsid w:val="172F19BA"/>
    <w:multiLevelType w:val="hybridMultilevel"/>
    <w:tmpl w:val="7046B7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7AF3FCC"/>
    <w:multiLevelType w:val="hybridMultilevel"/>
    <w:tmpl w:val="8E389B76"/>
    <w:lvl w:ilvl="0" w:tplc="E05A94D8">
      <w:start w:val="1"/>
      <w:numFmt w:val="decimal"/>
      <w:lvlText w:val="3.%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4">
    <w:nsid w:val="1CA81408"/>
    <w:multiLevelType w:val="hybridMultilevel"/>
    <w:tmpl w:val="551A16AE"/>
    <w:lvl w:ilvl="0" w:tplc="E05A94D8">
      <w:start w:val="1"/>
      <w:numFmt w:val="decimal"/>
      <w:lvlText w:val="3.%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5">
    <w:nsid w:val="24DE1955"/>
    <w:multiLevelType w:val="hybridMultilevel"/>
    <w:tmpl w:val="FFB6773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2B5B729B"/>
    <w:multiLevelType w:val="singleLevel"/>
    <w:tmpl w:val="FD1E06E2"/>
    <w:lvl w:ilvl="0">
      <w:start w:val="4"/>
      <w:numFmt w:val="bullet"/>
      <w:lvlText w:val="-"/>
      <w:lvlJc w:val="left"/>
      <w:pPr>
        <w:tabs>
          <w:tab w:val="num" w:pos="720"/>
        </w:tabs>
        <w:ind w:left="720" w:hanging="360"/>
      </w:pPr>
      <w:rPr>
        <w:rFonts w:hint="default"/>
      </w:r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332C6DD6"/>
    <w:multiLevelType w:val="hybridMultilevel"/>
    <w:tmpl w:val="F6FA6300"/>
    <w:lvl w:ilvl="0" w:tplc="1EB2FBCA">
      <w:start w:val="1"/>
      <w:numFmt w:val="decimal"/>
      <w:lvlText w:val="6.%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9">
    <w:nsid w:val="33E879F9"/>
    <w:multiLevelType w:val="multilevel"/>
    <w:tmpl w:val="58508A36"/>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2">
    <w:nsid w:val="3F764839"/>
    <w:multiLevelType w:val="hybridMultilevel"/>
    <w:tmpl w:val="CB308A1C"/>
    <w:lvl w:ilvl="0" w:tplc="1EB2FBCA">
      <w:start w:val="1"/>
      <w:numFmt w:val="decimal"/>
      <w:lvlText w:val="6.%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3">
    <w:nsid w:val="41227095"/>
    <w:multiLevelType w:val="hybridMultilevel"/>
    <w:tmpl w:val="3C20E8CC"/>
    <w:lvl w:ilvl="0" w:tplc="BA76DF40">
      <w:numFmt w:val="bullet"/>
      <w:lvlText w:val="-"/>
      <w:lvlJc w:val="left"/>
      <w:pPr>
        <w:ind w:left="720" w:hanging="360"/>
      </w:pPr>
      <w:rPr>
        <w:rFonts w:ascii="Arial" w:eastAsia="MS P????"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3650A92"/>
    <w:multiLevelType w:val="hybridMultilevel"/>
    <w:tmpl w:val="4C7A471C"/>
    <w:lvl w:ilvl="0" w:tplc="492EBC1E">
      <w:start w:val="1"/>
      <w:numFmt w:val="decimal"/>
      <w:lvlText w:val="4.%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2">
    <w:nsid w:val="560B2871"/>
    <w:multiLevelType w:val="hybridMultilevel"/>
    <w:tmpl w:val="89C00C06"/>
    <w:lvl w:ilvl="0" w:tplc="E918D624">
      <w:start w:val="1"/>
      <w:numFmt w:val="decimal"/>
      <w:lvlText w:val="2.%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5">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D4381"/>
    <w:multiLevelType w:val="hybridMultilevel"/>
    <w:tmpl w:val="023AEBA0"/>
    <w:lvl w:ilvl="0" w:tplc="492EBC1E">
      <w:start w:val="1"/>
      <w:numFmt w:val="decimal"/>
      <w:lvlText w:val="4.%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4"/>
  </w:num>
  <w:num w:numId="12">
    <w:abstractNumId w:val="11"/>
  </w:num>
  <w:num w:numId="13">
    <w:abstractNumId w:val="7"/>
  </w:num>
  <w:num w:numId="14">
    <w:abstractNumId w:val="3"/>
  </w:num>
  <w:num w:numId="15">
    <w:abstractNumId w:val="1"/>
  </w:num>
  <w:num w:numId="16">
    <w:abstractNumId w:val="18"/>
  </w:num>
  <w:num w:numId="17">
    <w:abstractNumId w:val="20"/>
  </w:num>
  <w:num w:numId="18">
    <w:abstractNumId w:val="8"/>
  </w:num>
  <w:num w:numId="19">
    <w:abstractNumId w:val="22"/>
  </w:num>
  <w:num w:numId="20">
    <w:abstractNumId w:val="15"/>
  </w:num>
  <w:num w:numId="21">
    <w:abstractNumId w:val="4"/>
  </w:num>
  <w:num w:numId="22">
    <w:abstractNumId w:val="26"/>
  </w:num>
  <w:num w:numId="23">
    <w:abstractNumId w:val="28"/>
  </w:num>
  <w:num w:numId="24">
    <w:abstractNumId w:val="12"/>
  </w:num>
  <w:num w:numId="25">
    <w:abstractNumId w:val="21"/>
  </w:num>
  <w:num w:numId="26">
    <w:abstractNumId w:val="19"/>
  </w:num>
  <w:num w:numId="27">
    <w:abstractNumId w:val="16"/>
  </w:num>
  <w:num w:numId="28">
    <w:abstractNumId w:val="14"/>
  </w:num>
  <w:num w:numId="29">
    <w:abstractNumId w:val="10"/>
  </w:num>
  <w:num w:numId="30">
    <w:abstractNumId w:val="17"/>
  </w:num>
  <w:num w:numId="31">
    <w:abstractNumId w:val="5"/>
  </w:num>
  <w:num w:numId="32">
    <w:abstractNumId w:val="0"/>
  </w:num>
  <w:num w:numId="33">
    <w:abstractNumId w:val="13"/>
  </w:num>
  <w:num w:numId="34">
    <w:abstractNumId w:val="27"/>
  </w:num>
  <w:num w:numId="35">
    <w:abstractNumId w:val="29"/>
  </w:num>
  <w:num w:numId="36">
    <w:abstractNumId w:val="9"/>
  </w:num>
  <w:num w:numId="37">
    <w:abstractNumId w:val="23"/>
  </w:num>
  <w:num w:numId="38">
    <w:abstractNumId w:val="25"/>
  </w:num>
  <w:num w:numId="39">
    <w:abstractNumId w:val="6"/>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A4C34"/>
    <w:rsid w:val="002D2893"/>
    <w:rsid w:val="00306292"/>
    <w:rsid w:val="00341880"/>
    <w:rsid w:val="003419A7"/>
    <w:rsid w:val="00345F1A"/>
    <w:rsid w:val="00366815"/>
    <w:rsid w:val="00370D30"/>
    <w:rsid w:val="003B75A0"/>
    <w:rsid w:val="003D408F"/>
    <w:rsid w:val="0042394C"/>
    <w:rsid w:val="00425DED"/>
    <w:rsid w:val="00447B5C"/>
    <w:rsid w:val="00455F2D"/>
    <w:rsid w:val="00487898"/>
    <w:rsid w:val="004A32A0"/>
    <w:rsid w:val="004D46EA"/>
    <w:rsid w:val="004E1675"/>
    <w:rsid w:val="004E5677"/>
    <w:rsid w:val="004F1500"/>
    <w:rsid w:val="00505B91"/>
    <w:rsid w:val="00506635"/>
    <w:rsid w:val="005148A1"/>
    <w:rsid w:val="00521A51"/>
    <w:rsid w:val="00523364"/>
    <w:rsid w:val="005242B9"/>
    <w:rsid w:val="00524AFE"/>
    <w:rsid w:val="00597812"/>
    <w:rsid w:val="005B369E"/>
    <w:rsid w:val="005C4A00"/>
    <w:rsid w:val="005E34B5"/>
    <w:rsid w:val="0062078B"/>
    <w:rsid w:val="006438AA"/>
    <w:rsid w:val="006561B1"/>
    <w:rsid w:val="00663791"/>
    <w:rsid w:val="006807E1"/>
    <w:rsid w:val="006E3323"/>
    <w:rsid w:val="006E566C"/>
    <w:rsid w:val="006F00D2"/>
    <w:rsid w:val="006F6CFC"/>
    <w:rsid w:val="0072588A"/>
    <w:rsid w:val="007417F7"/>
    <w:rsid w:val="007447A7"/>
    <w:rsid w:val="007E1D1B"/>
    <w:rsid w:val="007F1E1A"/>
    <w:rsid w:val="007F715D"/>
    <w:rsid w:val="00851641"/>
    <w:rsid w:val="008652EA"/>
    <w:rsid w:val="0087737F"/>
    <w:rsid w:val="0088273F"/>
    <w:rsid w:val="00890D31"/>
    <w:rsid w:val="008A125D"/>
    <w:rsid w:val="008D57C2"/>
    <w:rsid w:val="00936ACC"/>
    <w:rsid w:val="00974051"/>
    <w:rsid w:val="009A18C7"/>
    <w:rsid w:val="009B7825"/>
    <w:rsid w:val="00A11D55"/>
    <w:rsid w:val="00A209D2"/>
    <w:rsid w:val="00A33F87"/>
    <w:rsid w:val="00A61962"/>
    <w:rsid w:val="00A7430B"/>
    <w:rsid w:val="00AA6DE5"/>
    <w:rsid w:val="00AB4CB4"/>
    <w:rsid w:val="00AE7867"/>
    <w:rsid w:val="00B60EB0"/>
    <w:rsid w:val="00B67F68"/>
    <w:rsid w:val="00B76F05"/>
    <w:rsid w:val="00B84FA1"/>
    <w:rsid w:val="00BA0669"/>
    <w:rsid w:val="00BC36AA"/>
    <w:rsid w:val="00C10FB7"/>
    <w:rsid w:val="00C12C08"/>
    <w:rsid w:val="00C75C85"/>
    <w:rsid w:val="00CA4514"/>
    <w:rsid w:val="00CB6859"/>
    <w:rsid w:val="00D35C96"/>
    <w:rsid w:val="00D55733"/>
    <w:rsid w:val="00D865F8"/>
    <w:rsid w:val="00DB0B03"/>
    <w:rsid w:val="00DE64A9"/>
    <w:rsid w:val="00DE7FC2"/>
    <w:rsid w:val="00E02C38"/>
    <w:rsid w:val="00E27D50"/>
    <w:rsid w:val="00E434F6"/>
    <w:rsid w:val="00E66314"/>
    <w:rsid w:val="00E7374C"/>
    <w:rsid w:val="00E74B63"/>
    <w:rsid w:val="00EC31A8"/>
    <w:rsid w:val="00ED1322"/>
    <w:rsid w:val="00ED3166"/>
    <w:rsid w:val="00EE385C"/>
    <w:rsid w:val="00F159A1"/>
    <w:rsid w:val="00F273C1"/>
    <w:rsid w:val="00F560E4"/>
    <w:rsid w:val="00F57753"/>
    <w:rsid w:val="00FA44F6"/>
    <w:rsid w:val="00FB1E79"/>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3791"/>
    <w:pPr>
      <w:spacing w:after="200" w:line="276" w:lineRule="auto"/>
    </w:pPr>
    <w:rPr>
      <w:rFonts w:eastAsia="MS P????"/>
    </w:rPr>
  </w:style>
  <w:style w:type="paragraph" w:styleId="Heading1">
    <w:name w:val="heading 1"/>
    <w:basedOn w:val="Normal"/>
    <w:next w:val="Normal"/>
    <w:link w:val="Heading1Char"/>
    <w:uiPriority w:val="99"/>
    <w:qFormat/>
    <w:rsid w:val="008D57C2"/>
    <w:pPr>
      <w:numPr>
        <w:numId w:val="10"/>
      </w:numPr>
      <w:spacing w:before="480" w:after="0"/>
      <w:contextualSpacing/>
      <w:outlineLvl w:val="0"/>
    </w:pPr>
    <w:rPr>
      <w:b/>
      <w:bCs/>
      <w:sz w:val="28"/>
      <w:szCs w:val="28"/>
    </w:rPr>
  </w:style>
  <w:style w:type="paragraph" w:styleId="Heading2">
    <w:name w:val="heading 2"/>
    <w:basedOn w:val="Normal"/>
    <w:next w:val="Normal"/>
    <w:link w:val="Heading2Char"/>
    <w:uiPriority w:val="99"/>
    <w:qFormat/>
    <w:rsid w:val="008D57C2"/>
    <w:pPr>
      <w:numPr>
        <w:ilvl w:val="1"/>
        <w:numId w:val="10"/>
      </w:numPr>
      <w:spacing w:before="200" w:after="0"/>
      <w:outlineLvl w:val="1"/>
    </w:pPr>
    <w:rPr>
      <w:b/>
      <w:bCs/>
      <w:sz w:val="26"/>
      <w:szCs w:val="26"/>
    </w:rPr>
  </w:style>
  <w:style w:type="paragraph" w:styleId="Heading3">
    <w:name w:val="heading 3"/>
    <w:basedOn w:val="Normal"/>
    <w:next w:val="Normal"/>
    <w:link w:val="Heading3Char"/>
    <w:uiPriority w:val="99"/>
    <w:qFormat/>
    <w:rsid w:val="008D57C2"/>
    <w:pPr>
      <w:numPr>
        <w:ilvl w:val="2"/>
        <w:numId w:val="10"/>
      </w:numPr>
      <w:spacing w:before="200" w:after="0" w:line="271" w:lineRule="auto"/>
      <w:outlineLvl w:val="2"/>
    </w:pPr>
    <w:rPr>
      <w:b/>
      <w:bCs/>
    </w:rPr>
  </w:style>
  <w:style w:type="paragraph" w:styleId="Heading4">
    <w:name w:val="heading 4"/>
    <w:basedOn w:val="Normal"/>
    <w:next w:val="Normal"/>
    <w:link w:val="Heading4Char"/>
    <w:uiPriority w:val="99"/>
    <w:qFormat/>
    <w:rsid w:val="008D57C2"/>
    <w:pPr>
      <w:numPr>
        <w:ilvl w:val="3"/>
        <w:numId w:val="10"/>
      </w:numPr>
      <w:spacing w:before="200" w:after="0"/>
      <w:outlineLvl w:val="3"/>
    </w:pPr>
    <w:rPr>
      <w:b/>
      <w:bCs/>
      <w:i/>
      <w:iCs/>
    </w:rPr>
  </w:style>
  <w:style w:type="paragraph" w:styleId="Heading5">
    <w:name w:val="heading 5"/>
    <w:basedOn w:val="Normal"/>
    <w:next w:val="Normal"/>
    <w:link w:val="Heading5Char"/>
    <w:uiPriority w:val="99"/>
    <w:qFormat/>
    <w:rsid w:val="008D57C2"/>
    <w:pPr>
      <w:numPr>
        <w:ilvl w:val="4"/>
        <w:numId w:val="10"/>
      </w:numPr>
      <w:spacing w:before="200" w:after="0"/>
      <w:outlineLvl w:val="4"/>
    </w:pPr>
    <w:rPr>
      <w:b/>
      <w:bCs/>
      <w:color w:val="7F7F7F"/>
    </w:rPr>
  </w:style>
  <w:style w:type="paragraph" w:styleId="Heading6">
    <w:name w:val="heading 6"/>
    <w:basedOn w:val="Normal"/>
    <w:next w:val="Normal"/>
    <w:link w:val="Heading6Char"/>
    <w:uiPriority w:val="99"/>
    <w:qFormat/>
    <w:rsid w:val="008D57C2"/>
    <w:pPr>
      <w:numPr>
        <w:ilvl w:val="5"/>
        <w:numId w:val="10"/>
      </w:numPr>
      <w:spacing w:after="0" w:line="271" w:lineRule="auto"/>
      <w:outlineLvl w:val="5"/>
    </w:pPr>
    <w:rPr>
      <w:b/>
      <w:bCs/>
      <w:i/>
      <w:iCs/>
      <w:color w:val="7F7F7F"/>
    </w:rPr>
  </w:style>
  <w:style w:type="paragraph" w:styleId="Heading7">
    <w:name w:val="heading 7"/>
    <w:basedOn w:val="Normal"/>
    <w:next w:val="Normal"/>
    <w:link w:val="Heading7Char"/>
    <w:uiPriority w:val="99"/>
    <w:qFormat/>
    <w:rsid w:val="008D57C2"/>
    <w:pPr>
      <w:numPr>
        <w:ilvl w:val="6"/>
        <w:numId w:val="10"/>
      </w:numPr>
      <w:spacing w:after="0"/>
      <w:outlineLvl w:val="6"/>
    </w:pPr>
    <w:rPr>
      <w:i/>
      <w:iCs/>
    </w:rPr>
  </w:style>
  <w:style w:type="paragraph" w:styleId="Heading8">
    <w:name w:val="heading 8"/>
    <w:basedOn w:val="Normal"/>
    <w:next w:val="Normal"/>
    <w:link w:val="Heading8Char"/>
    <w:uiPriority w:val="99"/>
    <w:qFormat/>
    <w:rsid w:val="008D57C2"/>
    <w:pPr>
      <w:numPr>
        <w:ilvl w:val="7"/>
        <w:numId w:val="10"/>
      </w:numPr>
      <w:spacing w:after="0"/>
      <w:outlineLvl w:val="7"/>
    </w:pPr>
    <w:rPr>
      <w:sz w:val="20"/>
      <w:szCs w:val="20"/>
    </w:rPr>
  </w:style>
  <w:style w:type="paragraph" w:styleId="Heading9">
    <w:name w:val="heading 9"/>
    <w:basedOn w:val="Normal"/>
    <w:next w:val="Normal"/>
    <w:link w:val="Heading9Char"/>
    <w:uiPriority w:val="99"/>
    <w:qFormat/>
    <w:rsid w:val="008D57C2"/>
    <w:pPr>
      <w:numPr>
        <w:ilvl w:val="8"/>
        <w:numId w:val="10"/>
      </w:numPr>
      <w:spacing w:after="0"/>
      <w:outlineLvl w:val="8"/>
    </w:pPr>
    <w:rPr>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57C2"/>
    <w:rPr>
      <w:rFonts w:ascii="Arial" w:eastAsia="MS P????" w:hAnsi="Arial" w:cs="Times New Roman"/>
      <w:b/>
      <w:bCs/>
      <w:sz w:val="28"/>
      <w:szCs w:val="28"/>
    </w:rPr>
  </w:style>
  <w:style w:type="character" w:customStyle="1" w:styleId="Heading2Char">
    <w:name w:val="Heading 2 Char"/>
    <w:basedOn w:val="DefaultParagraphFont"/>
    <w:link w:val="Heading2"/>
    <w:uiPriority w:val="99"/>
    <w:locked/>
    <w:rsid w:val="008D57C2"/>
    <w:rPr>
      <w:rFonts w:ascii="Arial" w:eastAsia="MS P????" w:hAnsi="Arial" w:cs="Times New Roman"/>
      <w:b/>
      <w:bCs/>
      <w:sz w:val="26"/>
      <w:szCs w:val="26"/>
    </w:rPr>
  </w:style>
  <w:style w:type="character" w:customStyle="1" w:styleId="Heading3Char">
    <w:name w:val="Heading 3 Char"/>
    <w:basedOn w:val="DefaultParagraphFont"/>
    <w:link w:val="Heading3"/>
    <w:uiPriority w:val="99"/>
    <w:locked/>
    <w:rsid w:val="008D57C2"/>
    <w:rPr>
      <w:rFonts w:ascii="Arial" w:eastAsia="MS P????" w:hAnsi="Arial" w:cs="Times New Roman"/>
      <w:b/>
      <w:bCs/>
    </w:rPr>
  </w:style>
  <w:style w:type="character" w:customStyle="1" w:styleId="Heading4Char">
    <w:name w:val="Heading 4 Char"/>
    <w:basedOn w:val="DefaultParagraphFont"/>
    <w:link w:val="Heading4"/>
    <w:uiPriority w:val="99"/>
    <w:locked/>
    <w:rsid w:val="008D57C2"/>
    <w:rPr>
      <w:rFonts w:ascii="Arial" w:eastAsia="MS P????" w:hAnsi="Arial" w:cs="Times New Roman"/>
      <w:b/>
      <w:bCs/>
      <w:i/>
      <w:iCs/>
    </w:rPr>
  </w:style>
  <w:style w:type="character" w:customStyle="1" w:styleId="Heading5Char">
    <w:name w:val="Heading 5 Char"/>
    <w:basedOn w:val="DefaultParagraphFont"/>
    <w:link w:val="Heading5"/>
    <w:uiPriority w:val="99"/>
    <w:semiHidden/>
    <w:locked/>
    <w:rsid w:val="008D57C2"/>
    <w:rPr>
      <w:rFonts w:ascii="Arial" w:eastAsia="MS P????" w:hAnsi="Arial" w:cs="Times New Roman"/>
      <w:b/>
      <w:bCs/>
      <w:color w:val="7F7F7F"/>
    </w:rPr>
  </w:style>
  <w:style w:type="character" w:customStyle="1" w:styleId="Heading6Char">
    <w:name w:val="Heading 6 Char"/>
    <w:basedOn w:val="DefaultParagraphFont"/>
    <w:link w:val="Heading6"/>
    <w:uiPriority w:val="99"/>
    <w:semiHidden/>
    <w:locked/>
    <w:rsid w:val="008D57C2"/>
    <w:rPr>
      <w:rFonts w:ascii="Arial" w:eastAsia="MS P????" w:hAnsi="Arial" w:cs="Times New Roman"/>
      <w:b/>
      <w:bCs/>
      <w:i/>
      <w:iCs/>
      <w:color w:val="7F7F7F"/>
    </w:rPr>
  </w:style>
  <w:style w:type="character" w:customStyle="1" w:styleId="Heading7Char">
    <w:name w:val="Heading 7 Char"/>
    <w:basedOn w:val="DefaultParagraphFont"/>
    <w:link w:val="Heading7"/>
    <w:uiPriority w:val="99"/>
    <w:semiHidden/>
    <w:locked/>
    <w:rsid w:val="008D57C2"/>
    <w:rPr>
      <w:rFonts w:ascii="Arial" w:eastAsia="MS P????" w:hAnsi="Arial" w:cs="Times New Roman"/>
      <w:i/>
      <w:iCs/>
    </w:rPr>
  </w:style>
  <w:style w:type="character" w:customStyle="1" w:styleId="Heading8Char">
    <w:name w:val="Heading 8 Char"/>
    <w:basedOn w:val="DefaultParagraphFont"/>
    <w:link w:val="Heading8"/>
    <w:uiPriority w:val="99"/>
    <w:semiHidden/>
    <w:locked/>
    <w:rsid w:val="008D57C2"/>
    <w:rPr>
      <w:rFonts w:ascii="Arial" w:eastAsia="MS P????" w:hAnsi="Arial" w:cs="Times New Roman"/>
      <w:sz w:val="20"/>
      <w:szCs w:val="20"/>
    </w:rPr>
  </w:style>
  <w:style w:type="character" w:customStyle="1" w:styleId="Heading9Char">
    <w:name w:val="Heading 9 Char"/>
    <w:basedOn w:val="DefaultParagraphFont"/>
    <w:link w:val="Heading9"/>
    <w:uiPriority w:val="99"/>
    <w:semiHidden/>
    <w:locked/>
    <w:rsid w:val="008D57C2"/>
    <w:rPr>
      <w:rFonts w:ascii="Arial" w:eastAsia="MS P????" w:hAnsi="Arial" w:cs="Times New Roman"/>
      <w:i/>
      <w:iCs/>
      <w:spacing w:val="5"/>
      <w:sz w:val="20"/>
      <w:szCs w:val="20"/>
    </w:rPr>
  </w:style>
  <w:style w:type="paragraph" w:styleId="Title">
    <w:name w:val="Title"/>
    <w:basedOn w:val="Normal"/>
    <w:next w:val="Normal"/>
    <w:link w:val="TitleChar"/>
    <w:uiPriority w:val="99"/>
    <w:qFormat/>
    <w:rsid w:val="00663791"/>
    <w:pPr>
      <w:spacing w:line="240" w:lineRule="auto"/>
      <w:contextualSpacing/>
      <w:jc w:val="center"/>
    </w:pPr>
    <w:rPr>
      <w:b/>
      <w:spacing w:val="5"/>
      <w:sz w:val="36"/>
      <w:szCs w:val="52"/>
      <w:lang w:eastAsia="en-US"/>
    </w:rPr>
  </w:style>
  <w:style w:type="character" w:customStyle="1" w:styleId="TitleChar">
    <w:name w:val="Title Char"/>
    <w:basedOn w:val="DefaultParagraphFont"/>
    <w:link w:val="Title"/>
    <w:uiPriority w:val="99"/>
    <w:locked/>
    <w:rsid w:val="00663791"/>
    <w:rPr>
      <w:rFonts w:ascii="Arial" w:eastAsia="MS P????" w:hAnsi="Arial" w:cs="Times New Roman"/>
      <w:b/>
      <w:spacing w:val="5"/>
      <w:sz w:val="52"/>
      <w:szCs w:val="52"/>
    </w:rPr>
  </w:style>
  <w:style w:type="paragraph" w:styleId="Subtitle">
    <w:name w:val="Subtitle"/>
    <w:basedOn w:val="Normal"/>
    <w:next w:val="Normal"/>
    <w:link w:val="SubtitleChar"/>
    <w:uiPriority w:val="99"/>
    <w:qFormat/>
    <w:rsid w:val="008D57C2"/>
    <w:pPr>
      <w:spacing w:after="600"/>
    </w:pPr>
    <w:rPr>
      <w:i/>
      <w:iCs/>
      <w:spacing w:val="13"/>
      <w:sz w:val="24"/>
      <w:szCs w:val="24"/>
    </w:rPr>
  </w:style>
  <w:style w:type="character" w:customStyle="1" w:styleId="SubtitleChar">
    <w:name w:val="Subtitle Char"/>
    <w:basedOn w:val="DefaultParagraphFont"/>
    <w:link w:val="Subtitle"/>
    <w:uiPriority w:val="99"/>
    <w:locked/>
    <w:rsid w:val="008D57C2"/>
    <w:rPr>
      <w:rFonts w:ascii="Arial" w:eastAsia="MS P????" w:hAnsi="Arial" w:cs="Times New Roman"/>
      <w:i/>
      <w:iCs/>
      <w:spacing w:val="13"/>
      <w:sz w:val="24"/>
      <w:szCs w:val="24"/>
    </w:rPr>
  </w:style>
  <w:style w:type="character" w:styleId="Strong">
    <w:name w:val="Strong"/>
    <w:basedOn w:val="DefaultParagraphFont"/>
    <w:uiPriority w:val="99"/>
    <w:qFormat/>
    <w:rsid w:val="008D57C2"/>
    <w:rPr>
      <w:rFonts w:cs="Times New Roman"/>
      <w:b/>
    </w:rPr>
  </w:style>
  <w:style w:type="character" w:styleId="Emphasis">
    <w:name w:val="Emphasis"/>
    <w:basedOn w:val="DefaultParagraphFont"/>
    <w:uiPriority w:val="99"/>
    <w:qFormat/>
    <w:rsid w:val="008D57C2"/>
    <w:rPr>
      <w:rFonts w:cs="Times New Roman"/>
      <w:b/>
      <w:i/>
      <w:spacing w:val="10"/>
      <w:shd w:val="clear" w:color="auto" w:fill="auto"/>
    </w:rPr>
  </w:style>
  <w:style w:type="paragraph" w:styleId="NoSpacing">
    <w:name w:val="No Spacing"/>
    <w:basedOn w:val="Normal"/>
    <w:link w:val="NoSpacingChar"/>
    <w:uiPriority w:val="99"/>
    <w:qFormat/>
    <w:rsid w:val="00663791"/>
    <w:pPr>
      <w:spacing w:after="0" w:line="240" w:lineRule="auto"/>
    </w:pPr>
    <w:rPr>
      <w:rFonts w:eastAsia="Arial"/>
      <w:sz w:val="20"/>
      <w:lang w:eastAsia="en-US"/>
    </w:rPr>
  </w:style>
  <w:style w:type="character" w:customStyle="1" w:styleId="NoSpacingChar">
    <w:name w:val="No Spacing Char"/>
    <w:basedOn w:val="DefaultParagraphFont"/>
    <w:link w:val="NoSpacing"/>
    <w:uiPriority w:val="99"/>
    <w:locked/>
    <w:rsid w:val="00663791"/>
    <w:rPr>
      <w:rFonts w:cs="Times New Roman"/>
      <w:sz w:val="20"/>
    </w:rPr>
  </w:style>
  <w:style w:type="paragraph" w:styleId="ListParagraph">
    <w:name w:val="List Paragraph"/>
    <w:basedOn w:val="Normal"/>
    <w:uiPriority w:val="99"/>
    <w:qFormat/>
    <w:rsid w:val="008D57C2"/>
    <w:pPr>
      <w:ind w:left="720"/>
      <w:contextualSpacing/>
    </w:pPr>
  </w:style>
  <w:style w:type="paragraph" w:styleId="Quote">
    <w:name w:val="Quote"/>
    <w:basedOn w:val="Normal"/>
    <w:next w:val="Normal"/>
    <w:link w:val="QuoteChar"/>
    <w:uiPriority w:val="99"/>
    <w:qFormat/>
    <w:rsid w:val="008D57C2"/>
    <w:pPr>
      <w:spacing w:before="200" w:after="0"/>
      <w:ind w:left="360" w:right="360"/>
    </w:pPr>
    <w:rPr>
      <w:i/>
      <w:iCs/>
    </w:rPr>
  </w:style>
  <w:style w:type="character" w:customStyle="1" w:styleId="QuoteChar">
    <w:name w:val="Quote Char"/>
    <w:basedOn w:val="DefaultParagraphFont"/>
    <w:link w:val="Quote"/>
    <w:uiPriority w:val="99"/>
    <w:locked/>
    <w:rsid w:val="008D57C2"/>
    <w:rPr>
      <w:rFonts w:cs="Times New Roman"/>
      <w:i/>
      <w:iCs/>
    </w:rPr>
  </w:style>
  <w:style w:type="paragraph" w:styleId="IntenseQuote">
    <w:name w:val="Intense Quote"/>
    <w:basedOn w:val="Normal"/>
    <w:next w:val="Normal"/>
    <w:link w:val="IntenseQuoteChar"/>
    <w:uiPriority w:val="99"/>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8D57C2"/>
    <w:rPr>
      <w:rFonts w:cs="Times New Roman"/>
      <w:b/>
      <w:bCs/>
      <w:i/>
      <w:iCs/>
    </w:rPr>
  </w:style>
  <w:style w:type="character" w:styleId="SubtleEmphasis">
    <w:name w:val="Subtle Emphasis"/>
    <w:basedOn w:val="DefaultParagraphFont"/>
    <w:uiPriority w:val="99"/>
    <w:qFormat/>
    <w:rsid w:val="008D57C2"/>
    <w:rPr>
      <w:rFonts w:cs="Times New Roman"/>
      <w:i/>
    </w:rPr>
  </w:style>
  <w:style w:type="character" w:styleId="IntenseEmphasis">
    <w:name w:val="Intense Emphasis"/>
    <w:basedOn w:val="DefaultParagraphFont"/>
    <w:uiPriority w:val="99"/>
    <w:qFormat/>
    <w:rsid w:val="008D57C2"/>
    <w:rPr>
      <w:rFonts w:cs="Times New Roman"/>
      <w:b/>
    </w:rPr>
  </w:style>
  <w:style w:type="character" w:styleId="SubtleReference">
    <w:name w:val="Subtle Reference"/>
    <w:basedOn w:val="DefaultParagraphFont"/>
    <w:uiPriority w:val="99"/>
    <w:qFormat/>
    <w:rsid w:val="008D57C2"/>
    <w:rPr>
      <w:rFonts w:cs="Times New Roman"/>
      <w:smallCaps/>
    </w:rPr>
  </w:style>
  <w:style w:type="character" w:styleId="IntenseReference">
    <w:name w:val="Intense Reference"/>
    <w:basedOn w:val="DefaultParagraphFont"/>
    <w:uiPriority w:val="99"/>
    <w:qFormat/>
    <w:rsid w:val="008D57C2"/>
    <w:rPr>
      <w:rFonts w:cs="Times New Roman"/>
      <w:smallCaps/>
      <w:spacing w:val="5"/>
      <w:u w:val="single"/>
    </w:rPr>
  </w:style>
  <w:style w:type="character" w:styleId="BookTitle">
    <w:name w:val="Book Title"/>
    <w:basedOn w:val="DefaultParagraphFont"/>
    <w:uiPriority w:val="99"/>
    <w:qFormat/>
    <w:rsid w:val="008D57C2"/>
    <w:rPr>
      <w:rFonts w:cs="Times New Roman"/>
      <w:i/>
      <w:smallCaps/>
      <w:spacing w:val="5"/>
    </w:rPr>
  </w:style>
  <w:style w:type="paragraph" w:styleId="TOCHeading">
    <w:name w:val="TOC Heading"/>
    <w:basedOn w:val="Heading1"/>
    <w:next w:val="Normal"/>
    <w:uiPriority w:val="99"/>
    <w:qFormat/>
    <w:rsid w:val="008D57C2"/>
    <w:pPr>
      <w:numPr>
        <w:numId w:val="0"/>
      </w:numPr>
      <w:outlineLvl w:val="9"/>
    </w:pPr>
  </w:style>
  <w:style w:type="paragraph" w:styleId="BalloonText">
    <w:name w:val="Balloon Text"/>
    <w:basedOn w:val="Normal"/>
    <w:link w:val="BalloonTextChar"/>
    <w:uiPriority w:val="99"/>
    <w:semiHidden/>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C38"/>
    <w:rPr>
      <w:rFonts w:ascii="Tahoma" w:eastAsia="MS P????" w:hAnsi="Tahoma" w:cs="Tahoma"/>
      <w:sz w:val="16"/>
      <w:szCs w:val="16"/>
      <w:lang w:eastAsia="el-GR"/>
    </w:rPr>
  </w:style>
  <w:style w:type="table" w:styleId="TableGrid">
    <w:name w:val="Table Grid"/>
    <w:basedOn w:val="TableNormal"/>
    <w:uiPriority w:val="99"/>
    <w:rsid w:val="00936ACC"/>
    <w:rPr>
      <w:rFonts w:eastAsia="MS P????"/>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936ACC"/>
    <w:rPr>
      <w:rFonts w:eastAsia="MS P????" w:cs="Times New Roman"/>
      <w:lang w:eastAsia="el-GR"/>
    </w:rPr>
  </w:style>
  <w:style w:type="paragraph" w:styleId="Footer">
    <w:name w:val="footer"/>
    <w:basedOn w:val="Normal"/>
    <w:link w:val="FooterChar"/>
    <w:uiPriority w:val="99"/>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936ACC"/>
    <w:rPr>
      <w:rFonts w:eastAsia="MS P????" w:cs="Times New Roman"/>
      <w:lang w:eastAsia="el-GR"/>
    </w:rPr>
  </w:style>
  <w:style w:type="character" w:styleId="Hyperlink">
    <w:name w:val="Hyperlink"/>
    <w:basedOn w:val="DefaultParagraphFont"/>
    <w:uiPriority w:val="99"/>
    <w:rsid w:val="007F1E1A"/>
    <w:rPr>
      <w:rFonts w:cs="Times New Roman"/>
      <w:color w:val="0000FF"/>
      <w:u w:val="single"/>
    </w:rPr>
  </w:style>
  <w:style w:type="character" w:styleId="FollowedHyperlink">
    <w:name w:val="FollowedHyperlink"/>
    <w:basedOn w:val="DefaultParagraphFont"/>
    <w:uiPriority w:val="99"/>
    <w:semiHidden/>
    <w:rsid w:val="007F1E1A"/>
    <w:rPr>
      <w:rFonts w:cs="Times New Roman"/>
      <w:color w:val="800080"/>
      <w:u w:val="single"/>
    </w:rPr>
  </w:style>
  <w:style w:type="paragraph" w:styleId="TOC2">
    <w:name w:val="toc 2"/>
    <w:basedOn w:val="Normal"/>
    <w:next w:val="Normal"/>
    <w:autoRedefine/>
    <w:uiPriority w:val="99"/>
    <w:semiHidden/>
    <w:rsid w:val="00E74B63"/>
    <w:pPr>
      <w:spacing w:after="100"/>
      <w:ind w:left="220"/>
    </w:pPr>
  </w:style>
  <w:style w:type="paragraph" w:styleId="TOC3">
    <w:name w:val="toc 3"/>
    <w:basedOn w:val="Normal"/>
    <w:next w:val="Normal"/>
    <w:autoRedefine/>
    <w:uiPriority w:val="99"/>
    <w:semiHidden/>
    <w:rsid w:val="00E74B63"/>
    <w:pPr>
      <w:spacing w:after="100"/>
      <w:ind w:left="440"/>
    </w:pPr>
  </w:style>
  <w:style w:type="paragraph" w:styleId="TOC1">
    <w:name w:val="toc 1"/>
    <w:basedOn w:val="Normal"/>
    <w:next w:val="Normal"/>
    <w:autoRedefine/>
    <w:uiPriority w:val="99"/>
    <w:rsid w:val="00E74B63"/>
    <w:pPr>
      <w:spacing w:after="100"/>
    </w:pPr>
    <w:rPr>
      <w:lang w:val="en-US" w:eastAsia="en-US"/>
    </w:rPr>
  </w:style>
  <w:style w:type="paragraph" w:styleId="TOC4">
    <w:name w:val="toc 4"/>
    <w:basedOn w:val="Normal"/>
    <w:next w:val="Normal"/>
    <w:autoRedefine/>
    <w:uiPriority w:val="99"/>
    <w:rsid w:val="00E74B63"/>
    <w:pPr>
      <w:spacing w:after="100"/>
      <w:ind w:left="660"/>
    </w:pPr>
    <w:rPr>
      <w:lang w:val="en-US" w:eastAsia="en-US"/>
    </w:rPr>
  </w:style>
  <w:style w:type="paragraph" w:styleId="TOC5">
    <w:name w:val="toc 5"/>
    <w:basedOn w:val="Normal"/>
    <w:next w:val="Normal"/>
    <w:autoRedefine/>
    <w:uiPriority w:val="99"/>
    <w:rsid w:val="00E74B63"/>
    <w:pPr>
      <w:spacing w:after="100"/>
      <w:ind w:left="880"/>
    </w:pPr>
    <w:rPr>
      <w:lang w:val="en-US" w:eastAsia="en-US"/>
    </w:rPr>
  </w:style>
  <w:style w:type="table" w:customStyle="1" w:styleId="1">
    <w:name w:val="Πλέγμα πίνακα1"/>
    <w:uiPriority w:val="99"/>
    <w:rsid w:val="004E5677"/>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99"/>
    <w:rsid w:val="002A4C34"/>
    <w:pPr>
      <w:ind w:left="720"/>
      <w:contextualSpacing/>
    </w:pPr>
    <w:rPr>
      <w:rFonts w:ascii="Calibri" w:eastAsia="Arial" w:hAnsi="Calibri"/>
      <w:lang w:eastAsia="en-US"/>
    </w:rPr>
  </w:style>
  <w:style w:type="paragraph" w:styleId="FootnoteText">
    <w:name w:val="footnote text"/>
    <w:basedOn w:val="Normal"/>
    <w:link w:val="FootnoteTextChar"/>
    <w:uiPriority w:val="99"/>
    <w:semiHidden/>
    <w:rsid w:val="00DB0B03"/>
    <w:pPr>
      <w:spacing w:after="0" w:line="240" w:lineRule="auto"/>
    </w:pPr>
    <w:rPr>
      <w:rFonts w:ascii="Times New Roman" w:eastAsia="MS ??" w:hAnsi="Times New Roman"/>
      <w:sz w:val="20"/>
      <w:szCs w:val="20"/>
      <w:lang w:eastAsia="en-US"/>
    </w:rPr>
  </w:style>
  <w:style w:type="character" w:customStyle="1" w:styleId="FootnoteTextChar">
    <w:name w:val="Footnote Text Char"/>
    <w:basedOn w:val="DefaultParagraphFont"/>
    <w:link w:val="FootnoteText"/>
    <w:uiPriority w:val="99"/>
    <w:semiHidden/>
    <w:locked/>
    <w:rsid w:val="00DB0B03"/>
    <w:rPr>
      <w:rFonts w:eastAsia="MS ??" w:cs="Times New Roman"/>
      <w:lang w:val="el-GR" w:eastAsia="en-US" w:bidi="ar-SA"/>
    </w:rPr>
  </w:style>
</w:styles>
</file>

<file path=word/webSettings.xml><?xml version="1.0" encoding="utf-8"?>
<w:webSettings xmlns:r="http://schemas.openxmlformats.org/officeDocument/2006/relationships" xmlns:w="http://schemas.openxmlformats.org/wordprocessingml/2006/main">
  <w:divs>
    <w:div w:id="759374548">
      <w:marLeft w:val="0"/>
      <w:marRight w:val="0"/>
      <w:marTop w:val="0"/>
      <w:marBottom w:val="0"/>
      <w:divBdr>
        <w:top w:val="none" w:sz="0" w:space="0" w:color="auto"/>
        <w:left w:val="none" w:sz="0" w:space="0" w:color="auto"/>
        <w:bottom w:val="none" w:sz="0" w:space="0" w:color="auto"/>
        <w:right w:val="none" w:sz="0" w:space="0" w:color="auto"/>
      </w:divBdr>
      <w:divsChild>
        <w:div w:id="759374542">
          <w:marLeft w:val="547"/>
          <w:marRight w:val="0"/>
          <w:marTop w:val="240"/>
          <w:marBottom w:val="0"/>
          <w:divBdr>
            <w:top w:val="none" w:sz="0" w:space="0" w:color="auto"/>
            <w:left w:val="none" w:sz="0" w:space="0" w:color="auto"/>
            <w:bottom w:val="none" w:sz="0" w:space="0" w:color="auto"/>
            <w:right w:val="none" w:sz="0" w:space="0" w:color="auto"/>
          </w:divBdr>
        </w:div>
        <w:div w:id="759374545">
          <w:marLeft w:val="547"/>
          <w:marRight w:val="0"/>
          <w:marTop w:val="240"/>
          <w:marBottom w:val="0"/>
          <w:divBdr>
            <w:top w:val="none" w:sz="0" w:space="0" w:color="auto"/>
            <w:left w:val="none" w:sz="0" w:space="0" w:color="auto"/>
            <w:bottom w:val="none" w:sz="0" w:space="0" w:color="auto"/>
            <w:right w:val="none" w:sz="0" w:space="0" w:color="auto"/>
          </w:divBdr>
        </w:div>
        <w:div w:id="759374549">
          <w:marLeft w:val="547"/>
          <w:marRight w:val="0"/>
          <w:marTop w:val="240"/>
          <w:marBottom w:val="0"/>
          <w:divBdr>
            <w:top w:val="none" w:sz="0" w:space="0" w:color="auto"/>
            <w:left w:val="none" w:sz="0" w:space="0" w:color="auto"/>
            <w:bottom w:val="none" w:sz="0" w:space="0" w:color="auto"/>
            <w:right w:val="none" w:sz="0" w:space="0" w:color="auto"/>
          </w:divBdr>
        </w:div>
      </w:divsChild>
    </w:div>
    <w:div w:id="759374550">
      <w:marLeft w:val="0"/>
      <w:marRight w:val="0"/>
      <w:marTop w:val="0"/>
      <w:marBottom w:val="0"/>
      <w:divBdr>
        <w:top w:val="none" w:sz="0" w:space="0" w:color="auto"/>
        <w:left w:val="none" w:sz="0" w:space="0" w:color="auto"/>
        <w:bottom w:val="none" w:sz="0" w:space="0" w:color="auto"/>
        <w:right w:val="none" w:sz="0" w:space="0" w:color="auto"/>
      </w:divBdr>
      <w:divsChild>
        <w:div w:id="759374539">
          <w:marLeft w:val="547"/>
          <w:marRight w:val="0"/>
          <w:marTop w:val="240"/>
          <w:marBottom w:val="0"/>
          <w:divBdr>
            <w:top w:val="none" w:sz="0" w:space="0" w:color="auto"/>
            <w:left w:val="none" w:sz="0" w:space="0" w:color="auto"/>
            <w:bottom w:val="none" w:sz="0" w:space="0" w:color="auto"/>
            <w:right w:val="none" w:sz="0" w:space="0" w:color="auto"/>
          </w:divBdr>
        </w:div>
        <w:div w:id="759374541">
          <w:marLeft w:val="547"/>
          <w:marRight w:val="0"/>
          <w:marTop w:val="240"/>
          <w:marBottom w:val="0"/>
          <w:divBdr>
            <w:top w:val="none" w:sz="0" w:space="0" w:color="auto"/>
            <w:left w:val="none" w:sz="0" w:space="0" w:color="auto"/>
            <w:bottom w:val="none" w:sz="0" w:space="0" w:color="auto"/>
            <w:right w:val="none" w:sz="0" w:space="0" w:color="auto"/>
          </w:divBdr>
        </w:div>
        <w:div w:id="759374544">
          <w:marLeft w:val="547"/>
          <w:marRight w:val="0"/>
          <w:marTop w:val="240"/>
          <w:marBottom w:val="0"/>
          <w:divBdr>
            <w:top w:val="none" w:sz="0" w:space="0" w:color="auto"/>
            <w:left w:val="none" w:sz="0" w:space="0" w:color="auto"/>
            <w:bottom w:val="none" w:sz="0" w:space="0" w:color="auto"/>
            <w:right w:val="none" w:sz="0" w:space="0" w:color="auto"/>
          </w:divBdr>
        </w:div>
        <w:div w:id="759374546">
          <w:marLeft w:val="547"/>
          <w:marRight w:val="0"/>
          <w:marTop w:val="240"/>
          <w:marBottom w:val="0"/>
          <w:divBdr>
            <w:top w:val="none" w:sz="0" w:space="0" w:color="auto"/>
            <w:left w:val="none" w:sz="0" w:space="0" w:color="auto"/>
            <w:bottom w:val="none" w:sz="0" w:space="0" w:color="auto"/>
            <w:right w:val="none" w:sz="0" w:space="0" w:color="auto"/>
          </w:divBdr>
        </w:div>
      </w:divsChild>
    </w:div>
    <w:div w:id="759374551">
      <w:marLeft w:val="0"/>
      <w:marRight w:val="0"/>
      <w:marTop w:val="0"/>
      <w:marBottom w:val="0"/>
      <w:divBdr>
        <w:top w:val="none" w:sz="0" w:space="0" w:color="auto"/>
        <w:left w:val="none" w:sz="0" w:space="0" w:color="auto"/>
        <w:bottom w:val="none" w:sz="0" w:space="0" w:color="auto"/>
        <w:right w:val="none" w:sz="0" w:space="0" w:color="auto"/>
      </w:divBdr>
    </w:div>
    <w:div w:id="759374552">
      <w:marLeft w:val="0"/>
      <w:marRight w:val="0"/>
      <w:marTop w:val="0"/>
      <w:marBottom w:val="0"/>
      <w:divBdr>
        <w:top w:val="none" w:sz="0" w:space="0" w:color="auto"/>
        <w:left w:val="none" w:sz="0" w:space="0" w:color="auto"/>
        <w:bottom w:val="none" w:sz="0" w:space="0" w:color="auto"/>
        <w:right w:val="none" w:sz="0" w:space="0" w:color="auto"/>
      </w:divBdr>
      <w:divsChild>
        <w:div w:id="759374540">
          <w:marLeft w:val="547"/>
          <w:marRight w:val="0"/>
          <w:marTop w:val="0"/>
          <w:marBottom w:val="0"/>
          <w:divBdr>
            <w:top w:val="none" w:sz="0" w:space="0" w:color="auto"/>
            <w:left w:val="none" w:sz="0" w:space="0" w:color="auto"/>
            <w:bottom w:val="none" w:sz="0" w:space="0" w:color="auto"/>
            <w:right w:val="none" w:sz="0" w:space="0" w:color="auto"/>
          </w:divBdr>
        </w:div>
        <w:div w:id="759374543">
          <w:marLeft w:val="547"/>
          <w:marRight w:val="0"/>
          <w:marTop w:val="0"/>
          <w:marBottom w:val="0"/>
          <w:divBdr>
            <w:top w:val="none" w:sz="0" w:space="0" w:color="auto"/>
            <w:left w:val="none" w:sz="0" w:space="0" w:color="auto"/>
            <w:bottom w:val="none" w:sz="0" w:space="0" w:color="auto"/>
            <w:right w:val="none" w:sz="0" w:space="0" w:color="auto"/>
          </w:divBdr>
        </w:div>
        <w:div w:id="7593745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C:\Users\pantelis\Downloads\%5b1%5d%20http:\creativecommons.org\licenses\by-nc-sa\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3</TotalTime>
  <Pages>4</Pages>
  <Words>485</Words>
  <Characters>2624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evi</cp:lastModifiedBy>
  <cp:revision>3</cp:revision>
  <cp:lastPrinted>2014-03-06T00:53:00Z</cp:lastPrinted>
  <dcterms:created xsi:type="dcterms:W3CDTF">2015-05-19T11:03:00Z</dcterms:created>
  <dcterms:modified xsi:type="dcterms:W3CDTF">2015-05-19T11:05:00Z</dcterms:modified>
</cp:coreProperties>
</file>