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A" w14:textId="5A54CCA1" w:rsidR="00E74B63" w:rsidRPr="009D3DC1" w:rsidRDefault="00524AFE" w:rsidP="00ED3166">
      <w:pPr>
        <w:jc w:val="center"/>
        <w:rPr>
          <w:rFonts w:ascii="Times New Roman" w:eastAsiaTheme="majorEastAsia" w:hAnsi="Times New Roman" w:cstheme="majorBidi"/>
          <w:spacing w:val="5"/>
          <w:sz w:val="36"/>
          <w:szCs w:val="52"/>
        </w:rPr>
      </w:pPr>
      <w:r w:rsidRPr="009D3DC1">
        <w:rPr>
          <w:rFonts w:ascii="Times New Roman" w:eastAsia="Times New Roman" w:hAnsi="Times New Roman" w:cs="Times New Roman"/>
          <w:noProof/>
          <w:lang w:eastAsia="en-US"/>
        </w:rPr>
        <w:drawing>
          <wp:inline distT="0" distB="0" distL="0" distR="0" wp14:anchorId="20F18A68" wp14:editId="77F46236">
            <wp:extent cx="4634750" cy="1635125"/>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643287"/>
                    </a:xfrm>
                    <a:prstGeom prst="rect">
                      <a:avLst/>
                    </a:prstGeom>
                    <a:noFill/>
                    <a:ln>
                      <a:noFill/>
                    </a:ln>
                  </pic:spPr>
                </pic:pic>
              </a:graphicData>
            </a:graphic>
          </wp:inline>
        </w:drawing>
      </w:r>
    </w:p>
    <w:p w14:paraId="3D7A26EB" w14:textId="77777777" w:rsidR="00E74B63" w:rsidRPr="009D3DC1" w:rsidRDefault="00E74B63" w:rsidP="00E74B63">
      <w:pPr>
        <w:pBdr>
          <w:top w:val="single" w:sz="24" w:space="1" w:color="auto"/>
        </w:pBdr>
        <w:rPr>
          <w:rFonts w:ascii="Times New Roman" w:eastAsia="Times New Roman" w:hAnsi="Times New Roman" w:cs="Times New Roman"/>
          <w:lang w:eastAsia="en-US" w:bidi="en-US"/>
        </w:rPr>
      </w:pPr>
    </w:p>
    <w:p w14:paraId="09681879" w14:textId="41E47B19" w:rsidR="00D453BF" w:rsidRPr="009D3DC1" w:rsidRDefault="00722D2E" w:rsidP="008C0AB0">
      <w:pPr>
        <w:spacing w:line="240" w:lineRule="auto"/>
        <w:contextualSpacing/>
        <w:jc w:val="center"/>
        <w:rPr>
          <w:rFonts w:ascii="Cambria" w:hAnsi="Cambria"/>
          <w:b/>
          <w:i/>
          <w:iCs/>
          <w:sz w:val="24"/>
          <w:szCs w:val="24"/>
        </w:rPr>
      </w:pPr>
      <w:r w:rsidRPr="009D3DC1">
        <w:rPr>
          <w:rFonts w:ascii="Cambria" w:hAnsi="Cambria"/>
          <w:b/>
          <w:sz w:val="24"/>
          <w:szCs w:val="24"/>
        </w:rPr>
        <w:t xml:space="preserve">«Αριστοτέλους </w:t>
      </w:r>
      <w:r w:rsidR="00BB071F" w:rsidRPr="009D3DC1">
        <w:rPr>
          <w:rFonts w:ascii="Cambria" w:hAnsi="Cambria"/>
          <w:b/>
          <w:i/>
          <w:iCs/>
          <w:sz w:val="24"/>
          <w:szCs w:val="24"/>
        </w:rPr>
        <w:t>Περί Ζώων Μορίων</w:t>
      </w:r>
    </w:p>
    <w:p w14:paraId="3D7A26EC" w14:textId="797F869C" w:rsidR="00E74B63" w:rsidRPr="009D3DC1" w:rsidRDefault="00BB071F" w:rsidP="008C0AB0">
      <w:pPr>
        <w:spacing w:line="240" w:lineRule="auto"/>
        <w:contextualSpacing/>
        <w:jc w:val="center"/>
        <w:rPr>
          <w:rFonts w:ascii="Cambria" w:eastAsia="Times New Roman" w:hAnsi="Cambria" w:cs="Arial"/>
          <w:b/>
          <w:spacing w:val="5"/>
          <w:sz w:val="24"/>
          <w:szCs w:val="24"/>
          <w:lang w:eastAsia="en-US" w:bidi="en-US"/>
        </w:rPr>
      </w:pPr>
      <w:r w:rsidRPr="009D3DC1">
        <w:rPr>
          <w:rFonts w:ascii="Cambria" w:hAnsi="Cambria"/>
          <w:sz w:val="24"/>
          <w:szCs w:val="24"/>
        </w:rPr>
        <w:t>(ΕΡΓΑΣΤΗΡΙΟ ΑΝΑΓΝΩΣΗΣ ΦΙΛΟΣΟΦΙΚΩΝ ΚΕΙΜΕΝΩΝ: ΑΡΧΑΙΑ ΦΙΛΟΣΟΦΙΑ Α)».</w:t>
      </w:r>
    </w:p>
    <w:p w14:paraId="7A0D7899" w14:textId="77777777" w:rsidR="00524AFE" w:rsidRPr="009D3DC1" w:rsidRDefault="00524AFE" w:rsidP="008C0AB0">
      <w:pPr>
        <w:spacing w:line="240" w:lineRule="auto"/>
        <w:contextualSpacing/>
        <w:jc w:val="center"/>
        <w:rPr>
          <w:rFonts w:ascii="Cambria" w:eastAsia="Times New Roman" w:hAnsi="Cambria" w:cs="Arial"/>
          <w:b/>
          <w:spacing w:val="5"/>
          <w:sz w:val="24"/>
          <w:szCs w:val="24"/>
          <w:lang w:eastAsia="en-US" w:bidi="en-US"/>
        </w:rPr>
      </w:pPr>
    </w:p>
    <w:p w14:paraId="68AF6030" w14:textId="42AE2C15" w:rsidR="00BD03E2" w:rsidRPr="009D3DC1" w:rsidRDefault="00BD03E2" w:rsidP="00BD03E2">
      <w:pPr>
        <w:jc w:val="center"/>
        <w:rPr>
          <w:rFonts w:ascii="Cambria" w:eastAsia="Times New Roman" w:hAnsi="Cambria" w:cs="Arial"/>
          <w:b/>
          <w:bCs/>
          <w:sz w:val="24"/>
          <w:szCs w:val="24"/>
          <w:lang w:eastAsia="en-US" w:bidi="en-US"/>
        </w:rPr>
      </w:pPr>
      <w:r w:rsidRPr="009D3DC1">
        <w:rPr>
          <w:rFonts w:ascii="Cambria" w:eastAsia="Times New Roman" w:hAnsi="Cambria" w:cs="Arial"/>
          <w:b/>
          <w:bCs/>
          <w:sz w:val="24"/>
          <w:szCs w:val="24"/>
          <w:lang w:eastAsia="en-US" w:bidi="en-US"/>
        </w:rPr>
        <w:t xml:space="preserve">Ενότητα </w:t>
      </w:r>
      <w:r w:rsidR="009D3DC1" w:rsidRPr="009D3DC1">
        <w:rPr>
          <w:rFonts w:ascii="Cambria" w:eastAsia="Times New Roman" w:hAnsi="Cambria" w:cs="Arial"/>
          <w:b/>
          <w:bCs/>
          <w:sz w:val="24"/>
          <w:szCs w:val="24"/>
          <w:lang w:eastAsia="en-US" w:bidi="en-US"/>
        </w:rPr>
        <w:t>3</w:t>
      </w:r>
      <w:r w:rsidRPr="009D3DC1">
        <w:rPr>
          <w:rFonts w:ascii="Cambria" w:eastAsia="Times New Roman" w:hAnsi="Cambria" w:cs="Arial"/>
          <w:b/>
          <w:bCs/>
          <w:sz w:val="24"/>
          <w:szCs w:val="24"/>
          <w:vertAlign w:val="superscript"/>
          <w:lang w:eastAsia="en-US" w:bidi="en-US"/>
        </w:rPr>
        <w:t>η</w:t>
      </w:r>
    </w:p>
    <w:p w14:paraId="3D7A26ED" w14:textId="466A0406" w:rsidR="00E74B63" w:rsidRPr="009D3DC1" w:rsidRDefault="009D3DC1" w:rsidP="00BD03E2">
      <w:pPr>
        <w:jc w:val="center"/>
        <w:rPr>
          <w:rFonts w:ascii="Cambria" w:eastAsia="Times New Roman" w:hAnsi="Cambria" w:cs="Arial"/>
          <w:sz w:val="24"/>
          <w:szCs w:val="24"/>
          <w:lang w:eastAsia="en-US" w:bidi="en-US"/>
        </w:rPr>
      </w:pPr>
      <w:r w:rsidRPr="009D3DC1">
        <w:rPr>
          <w:rFonts w:ascii="Cambria" w:hAnsi="Cambria"/>
          <w:b/>
          <w:sz w:val="24"/>
          <w:szCs w:val="24"/>
        </w:rPr>
        <w:t>Η βιολογία και το πρόγραμμα του Αριστοτέλη για τη μελέτη της φύσης</w:t>
      </w:r>
      <w:r w:rsidR="00745680">
        <w:rPr>
          <w:rFonts w:ascii="Cambria" w:hAnsi="Cambria"/>
          <w:b/>
          <w:sz w:val="24"/>
          <w:szCs w:val="24"/>
        </w:rPr>
        <w:t>.</w:t>
      </w:r>
    </w:p>
    <w:p w14:paraId="3D7A26EE" w14:textId="1848D7A8" w:rsidR="00E74B63" w:rsidRPr="009D3DC1" w:rsidRDefault="00BB071F" w:rsidP="008C0AB0">
      <w:pPr>
        <w:jc w:val="center"/>
        <w:rPr>
          <w:rFonts w:ascii="Cambria" w:eastAsia="Times New Roman" w:hAnsi="Cambria" w:cs="Arial"/>
          <w:sz w:val="24"/>
          <w:szCs w:val="24"/>
          <w:lang w:eastAsia="en-US" w:bidi="en-US"/>
        </w:rPr>
      </w:pPr>
      <w:proofErr w:type="spellStart"/>
      <w:r w:rsidRPr="009D3DC1">
        <w:rPr>
          <w:rFonts w:ascii="Cambria" w:eastAsia="Times New Roman" w:hAnsi="Cambria" w:cs="Arial"/>
          <w:sz w:val="24"/>
          <w:szCs w:val="24"/>
          <w:lang w:eastAsia="en-US" w:bidi="en-US"/>
        </w:rPr>
        <w:t>Στασινός</w:t>
      </w:r>
      <w:proofErr w:type="spellEnd"/>
      <w:r w:rsidRPr="009D3DC1">
        <w:rPr>
          <w:rFonts w:ascii="Cambria" w:eastAsia="Times New Roman" w:hAnsi="Cambria" w:cs="Arial"/>
          <w:sz w:val="24"/>
          <w:szCs w:val="24"/>
          <w:lang w:eastAsia="en-US" w:bidi="en-US"/>
        </w:rPr>
        <w:t xml:space="preserve"> </w:t>
      </w:r>
      <w:proofErr w:type="spellStart"/>
      <w:r w:rsidRPr="009D3DC1">
        <w:rPr>
          <w:rFonts w:ascii="Cambria" w:eastAsia="Times New Roman" w:hAnsi="Cambria" w:cs="Arial"/>
          <w:sz w:val="24"/>
          <w:szCs w:val="24"/>
          <w:lang w:eastAsia="en-US" w:bidi="en-US"/>
        </w:rPr>
        <w:t>Σταυριανέας</w:t>
      </w:r>
      <w:proofErr w:type="spellEnd"/>
    </w:p>
    <w:p w14:paraId="3D7A26EF" w14:textId="62654C40" w:rsidR="00E74B63" w:rsidRPr="009D3DC1" w:rsidRDefault="00E74B63" w:rsidP="008C0AB0">
      <w:pPr>
        <w:jc w:val="center"/>
        <w:rPr>
          <w:rFonts w:ascii="Cambria" w:eastAsia="Times New Roman" w:hAnsi="Cambria" w:cs="Arial"/>
          <w:sz w:val="24"/>
          <w:szCs w:val="24"/>
          <w:lang w:eastAsia="en-US" w:bidi="en-US"/>
        </w:rPr>
      </w:pPr>
      <w:r w:rsidRPr="009D3DC1">
        <w:rPr>
          <w:rFonts w:ascii="Cambria" w:eastAsia="Times New Roman" w:hAnsi="Cambria" w:cs="Arial"/>
          <w:sz w:val="24"/>
          <w:szCs w:val="24"/>
          <w:lang w:eastAsia="en-US" w:bidi="en-US"/>
        </w:rPr>
        <w:t>Τμήμα</w:t>
      </w:r>
      <w:r w:rsidR="003D408F" w:rsidRPr="009D3DC1">
        <w:rPr>
          <w:rFonts w:ascii="Cambria" w:eastAsia="Times New Roman" w:hAnsi="Cambria" w:cs="Arial"/>
          <w:sz w:val="24"/>
          <w:szCs w:val="24"/>
          <w:lang w:eastAsia="en-US" w:bidi="en-US"/>
        </w:rPr>
        <w:t xml:space="preserve"> Φιλοσοφίας</w:t>
      </w:r>
    </w:p>
    <w:p w14:paraId="3D7A26F0" w14:textId="77777777" w:rsidR="00E74B63" w:rsidRPr="009D3DC1" w:rsidRDefault="00E74B63" w:rsidP="008C0AB0">
      <w:pPr>
        <w:pBdr>
          <w:bottom w:val="single" w:sz="24" w:space="1" w:color="auto"/>
        </w:pBdr>
        <w:jc w:val="center"/>
        <w:rPr>
          <w:rFonts w:ascii="Times New Roman" w:eastAsia="Times New Roman" w:hAnsi="Times New Roman" w:cs="Times New Roman"/>
          <w:lang w:eastAsia="en-US" w:bidi="en-US"/>
        </w:rPr>
      </w:pPr>
    </w:p>
    <w:p w14:paraId="55079E9F" w14:textId="77777777" w:rsidR="00593773" w:rsidRPr="009D3DC1" w:rsidRDefault="00593773" w:rsidP="00ED3166">
      <w:pPr>
        <w:jc w:val="center"/>
        <w:rPr>
          <w:rFonts w:ascii="Times New Roman" w:eastAsia="Times New Roman" w:hAnsi="Times New Roman" w:cs="Times New Roman"/>
          <w:noProof/>
        </w:rPr>
      </w:pPr>
    </w:p>
    <w:p w14:paraId="0BFE7B5D" w14:textId="1397EF03" w:rsidR="00524AFE" w:rsidRPr="009D3DC1" w:rsidRDefault="00ED3166" w:rsidP="00ED3166">
      <w:pPr>
        <w:jc w:val="center"/>
        <w:rPr>
          <w:rFonts w:ascii="Times New Roman" w:eastAsia="Times New Roman" w:hAnsi="Times New Roman" w:cs="Times New Roman"/>
          <w:noProof/>
        </w:rPr>
      </w:pPr>
      <w:r w:rsidRPr="009D3DC1">
        <w:rPr>
          <w:rFonts w:ascii="Times New Roman" w:eastAsia="Times New Roman" w:hAnsi="Times New Roman" w:cs="Times New Roman"/>
          <w:noProof/>
          <w:lang w:eastAsia="en-US"/>
        </w:rPr>
        <w:drawing>
          <wp:inline distT="0" distB="0" distL="0" distR="0" wp14:anchorId="46B90BD9" wp14:editId="60599ED1">
            <wp:extent cx="6257925" cy="1242695"/>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42695"/>
                    </a:xfrm>
                    <a:prstGeom prst="rect">
                      <a:avLst/>
                    </a:prstGeom>
                    <a:noFill/>
                    <a:ln>
                      <a:noFill/>
                    </a:ln>
                  </pic:spPr>
                </pic:pic>
              </a:graphicData>
            </a:graphic>
          </wp:inline>
        </w:drawing>
      </w:r>
    </w:p>
    <w:p w14:paraId="58146789" w14:textId="55A534BC" w:rsidR="00A114AD" w:rsidRPr="009D3DC1" w:rsidRDefault="00A114AD">
      <w:pPr>
        <w:rPr>
          <w:rFonts w:ascii="Times New Roman" w:eastAsia="Times New Roman" w:hAnsi="Times New Roman" w:cs="Times New Roman"/>
          <w:noProof/>
        </w:rPr>
      </w:pPr>
      <w:r w:rsidRPr="009D3DC1">
        <w:rPr>
          <w:rFonts w:ascii="Times New Roman" w:eastAsia="Times New Roman" w:hAnsi="Times New Roman" w:cs="Times New Roman"/>
          <w:noProof/>
        </w:rPr>
        <w:br w:type="page"/>
      </w:r>
    </w:p>
    <w:p w14:paraId="5BF32F51" w14:textId="463D7F2F" w:rsidR="00BD03E2" w:rsidRPr="009D3DC1" w:rsidRDefault="00931770" w:rsidP="00931770">
      <w:pPr>
        <w:jc w:val="center"/>
        <w:rPr>
          <w:rFonts w:ascii="Cambria" w:eastAsia="Times New Roman" w:hAnsi="Cambria" w:cs="Arial"/>
          <w:b/>
          <w:bCs/>
          <w:sz w:val="28"/>
          <w:szCs w:val="28"/>
          <w:lang w:eastAsia="en-US" w:bidi="en-US"/>
        </w:rPr>
      </w:pPr>
      <w:r w:rsidRPr="009D3DC1">
        <w:rPr>
          <w:rFonts w:ascii="Cambria" w:eastAsia="Times New Roman" w:hAnsi="Cambria" w:cs="Arial"/>
          <w:b/>
          <w:bCs/>
          <w:sz w:val="28"/>
          <w:szCs w:val="28"/>
          <w:lang w:eastAsia="en-US" w:bidi="en-US"/>
        </w:rPr>
        <w:lastRenderedPageBreak/>
        <w:t xml:space="preserve">Ενότητα </w:t>
      </w:r>
      <w:r w:rsidR="009D3DC1" w:rsidRPr="009D3DC1">
        <w:rPr>
          <w:rFonts w:ascii="Cambria" w:eastAsia="Times New Roman" w:hAnsi="Cambria" w:cs="Arial"/>
          <w:b/>
          <w:bCs/>
          <w:sz w:val="28"/>
          <w:szCs w:val="28"/>
          <w:lang w:eastAsia="en-US" w:bidi="en-US"/>
        </w:rPr>
        <w:t>3</w:t>
      </w:r>
      <w:r w:rsidRPr="009D3DC1">
        <w:rPr>
          <w:rFonts w:ascii="Cambria" w:eastAsia="Times New Roman" w:hAnsi="Cambria" w:cs="Arial"/>
          <w:b/>
          <w:bCs/>
          <w:sz w:val="28"/>
          <w:szCs w:val="28"/>
          <w:vertAlign w:val="superscript"/>
          <w:lang w:eastAsia="en-US" w:bidi="en-US"/>
        </w:rPr>
        <w:t>η</w:t>
      </w:r>
    </w:p>
    <w:p w14:paraId="3A520168" w14:textId="77777777" w:rsidR="00745680" w:rsidRPr="00745680" w:rsidRDefault="00745680" w:rsidP="00745680">
      <w:pPr>
        <w:spacing w:line="360" w:lineRule="auto"/>
        <w:jc w:val="center"/>
        <w:rPr>
          <w:rFonts w:ascii="Cambria" w:hAnsi="Cambria"/>
          <w:b/>
          <w:sz w:val="28"/>
          <w:szCs w:val="28"/>
        </w:rPr>
      </w:pPr>
      <w:r w:rsidRPr="00745680">
        <w:rPr>
          <w:rFonts w:ascii="Cambria" w:hAnsi="Cambria"/>
          <w:b/>
          <w:sz w:val="28"/>
          <w:szCs w:val="28"/>
        </w:rPr>
        <w:t>Η βιολογία και το πρόγραμμα του Αριστοτέλη για τη μελέτη της φύσης..</w:t>
      </w:r>
    </w:p>
    <w:p w14:paraId="19155333" w14:textId="1424A4B7" w:rsidR="006518E3" w:rsidRPr="009D3DC1" w:rsidRDefault="006518E3" w:rsidP="00314075">
      <w:pPr>
        <w:spacing w:line="360" w:lineRule="auto"/>
        <w:jc w:val="center"/>
        <w:rPr>
          <w:rFonts w:ascii="Cambria" w:hAnsi="Cambria" w:cs="Times New Roman"/>
          <w:i/>
          <w:sz w:val="28"/>
          <w:szCs w:val="28"/>
        </w:rPr>
      </w:pPr>
      <w:r w:rsidRPr="009D3DC1">
        <w:rPr>
          <w:rFonts w:ascii="Cambria" w:hAnsi="Cambria" w:cs="Times New Roman"/>
          <w:sz w:val="28"/>
          <w:szCs w:val="28"/>
        </w:rPr>
        <w:t>Εργαστήριο ανάγνωσης φιλο</w:t>
      </w:r>
      <w:r w:rsidR="00CC47F8" w:rsidRPr="009D3DC1">
        <w:rPr>
          <w:rFonts w:ascii="Cambria" w:hAnsi="Cambria" w:cs="Times New Roman"/>
          <w:sz w:val="28"/>
          <w:szCs w:val="28"/>
        </w:rPr>
        <w:t xml:space="preserve">σοφικών κειμένων: </w:t>
      </w:r>
      <w:r w:rsidRPr="009D3DC1">
        <w:rPr>
          <w:rFonts w:ascii="Cambria" w:hAnsi="Cambria" w:cs="Times New Roman"/>
          <w:sz w:val="28"/>
          <w:szCs w:val="28"/>
        </w:rPr>
        <w:t>Αρχαία</w:t>
      </w:r>
      <w:r w:rsidR="00CC47F8" w:rsidRPr="009D3DC1">
        <w:rPr>
          <w:rFonts w:ascii="Cambria" w:hAnsi="Cambria" w:cs="Times New Roman"/>
          <w:sz w:val="28"/>
          <w:szCs w:val="28"/>
        </w:rPr>
        <w:t xml:space="preserve"> φιλοσοφία A</w:t>
      </w:r>
      <w:r w:rsidR="00314075" w:rsidRPr="009D3DC1">
        <w:rPr>
          <w:rFonts w:ascii="Cambria" w:hAnsi="Cambria" w:cs="Times New Roman"/>
          <w:sz w:val="28"/>
          <w:szCs w:val="28"/>
        </w:rPr>
        <w:t xml:space="preserve">: </w:t>
      </w:r>
      <w:proofErr w:type="spellStart"/>
      <w:r w:rsidR="00F566AD" w:rsidRPr="009D3DC1">
        <w:rPr>
          <w:rFonts w:ascii="Cambria" w:hAnsi="Cambria" w:cs="Times New Roman"/>
          <w:sz w:val="28"/>
          <w:szCs w:val="28"/>
        </w:rPr>
        <w:t>Αριστοτέλoυς</w:t>
      </w:r>
      <w:proofErr w:type="spellEnd"/>
      <w:r w:rsidRPr="009D3DC1">
        <w:rPr>
          <w:rFonts w:ascii="Cambria" w:hAnsi="Cambria" w:cs="Times New Roman"/>
          <w:sz w:val="28"/>
          <w:szCs w:val="28"/>
        </w:rPr>
        <w:t xml:space="preserve"> </w:t>
      </w:r>
      <w:r w:rsidRPr="009D3DC1">
        <w:rPr>
          <w:rFonts w:ascii="Cambria" w:hAnsi="Cambria" w:cs="Times New Roman"/>
          <w:i/>
          <w:sz w:val="28"/>
          <w:szCs w:val="28"/>
        </w:rPr>
        <w:t>Περί Ζώων Μορίων</w:t>
      </w:r>
    </w:p>
    <w:p w14:paraId="3A0A335F" w14:textId="77777777" w:rsidR="00F566AD" w:rsidRPr="009D3DC1" w:rsidRDefault="00F566AD" w:rsidP="00314075">
      <w:pPr>
        <w:spacing w:line="360" w:lineRule="auto"/>
        <w:jc w:val="center"/>
        <w:rPr>
          <w:rFonts w:ascii="Cambria" w:hAnsi="Cambria" w:cs="Times New Roman"/>
          <w:sz w:val="28"/>
          <w:szCs w:val="28"/>
        </w:rPr>
      </w:pPr>
    </w:p>
    <w:p w14:paraId="0DADC903" w14:textId="77777777" w:rsidR="005255EF" w:rsidRPr="005255EF" w:rsidRDefault="005255EF" w:rsidP="005255EF">
      <w:pPr>
        <w:rPr>
          <w:rFonts w:ascii="Cambria" w:hAnsi="Cambria"/>
          <w:sz w:val="28"/>
          <w:szCs w:val="28"/>
          <w:u w:val="single"/>
        </w:rPr>
      </w:pPr>
      <w:r w:rsidRPr="005255EF">
        <w:rPr>
          <w:rFonts w:ascii="Cambria" w:hAnsi="Cambria"/>
          <w:sz w:val="28"/>
          <w:szCs w:val="28"/>
          <w:u w:val="single"/>
        </w:rPr>
        <w:t xml:space="preserve">Η θέση της φυσικής φιλοσοφίας </w:t>
      </w:r>
    </w:p>
    <w:p w14:paraId="5F051E27" w14:textId="77777777" w:rsidR="005255EF" w:rsidRPr="005255EF" w:rsidRDefault="005255EF" w:rsidP="005255EF">
      <w:pPr>
        <w:rPr>
          <w:rFonts w:ascii="Cambria" w:hAnsi="Cambria"/>
          <w:sz w:val="28"/>
          <w:szCs w:val="28"/>
        </w:rPr>
      </w:pPr>
      <w:r w:rsidRPr="005255EF">
        <w:rPr>
          <w:rFonts w:ascii="Cambria" w:hAnsi="Cambria"/>
          <w:sz w:val="28"/>
          <w:szCs w:val="28"/>
        </w:rPr>
        <w:t>Η έννοια της φύσεως και η ιστορία της.</w:t>
      </w:r>
    </w:p>
    <w:p w14:paraId="6262A27F" w14:textId="77777777" w:rsidR="005255EF" w:rsidRPr="005255EF" w:rsidRDefault="005255EF" w:rsidP="005255EF">
      <w:pPr>
        <w:rPr>
          <w:rFonts w:ascii="Cambria" w:hAnsi="Cambria"/>
          <w:sz w:val="28"/>
          <w:szCs w:val="28"/>
        </w:rPr>
      </w:pPr>
      <w:r w:rsidRPr="005255EF">
        <w:rPr>
          <w:rFonts w:ascii="Cambria" w:hAnsi="Cambria"/>
          <w:sz w:val="28"/>
          <w:szCs w:val="28"/>
        </w:rPr>
        <w:t>Η ιστορία περί φύσεως – ο προσωκρατικός στοχασμός</w:t>
      </w:r>
    </w:p>
    <w:p w14:paraId="21774924" w14:textId="3E77CF2C" w:rsidR="005255EF" w:rsidRPr="005255EF" w:rsidRDefault="005255EF" w:rsidP="005255EF">
      <w:pPr>
        <w:rPr>
          <w:rFonts w:ascii="Cambria" w:hAnsi="Cambria"/>
          <w:sz w:val="28"/>
          <w:szCs w:val="28"/>
        </w:rPr>
      </w:pPr>
      <w:r w:rsidRPr="005255EF">
        <w:rPr>
          <w:rFonts w:ascii="Cambria" w:hAnsi="Cambria"/>
          <w:sz w:val="28"/>
          <w:szCs w:val="28"/>
        </w:rPr>
        <w:t>Τα ερωτήματα της αρχαίας φυσικής φιλοσοφίας</w:t>
      </w:r>
    </w:p>
    <w:p w14:paraId="783DA019" w14:textId="1553B144" w:rsidR="005255EF" w:rsidRPr="005255EF" w:rsidRDefault="005255EF" w:rsidP="005255EF">
      <w:pPr>
        <w:rPr>
          <w:rFonts w:ascii="Cambria" w:hAnsi="Cambria"/>
          <w:sz w:val="28"/>
          <w:szCs w:val="28"/>
        </w:rPr>
      </w:pPr>
      <w:r w:rsidRPr="005255EF">
        <w:rPr>
          <w:rFonts w:ascii="Cambria" w:hAnsi="Cambria"/>
          <w:sz w:val="28"/>
          <w:szCs w:val="28"/>
        </w:rPr>
        <w:t>H φύση ως αρχή, H φύση ως διαδικασία ανάπτυξης, H φύση των πραγμάτων</w:t>
      </w:r>
      <w:r w:rsidR="00D42FE9">
        <w:rPr>
          <w:rFonts w:ascii="Cambria" w:hAnsi="Cambria"/>
          <w:sz w:val="28"/>
          <w:szCs w:val="28"/>
        </w:rPr>
        <w:t>.</w:t>
      </w:r>
    </w:p>
    <w:p w14:paraId="378220A5" w14:textId="77777777" w:rsidR="00376479" w:rsidRDefault="00376479" w:rsidP="005255EF">
      <w:pPr>
        <w:rPr>
          <w:rFonts w:ascii="Cambria" w:hAnsi="Cambria"/>
          <w:sz w:val="28"/>
          <w:szCs w:val="28"/>
        </w:rPr>
      </w:pPr>
    </w:p>
    <w:p w14:paraId="33D327A6" w14:textId="5BDC4D95" w:rsidR="005255EF" w:rsidRPr="005255EF" w:rsidRDefault="005255EF" w:rsidP="005255EF">
      <w:pPr>
        <w:rPr>
          <w:rFonts w:ascii="Cambria" w:hAnsi="Cambria"/>
          <w:sz w:val="28"/>
          <w:szCs w:val="28"/>
        </w:rPr>
      </w:pPr>
      <w:r w:rsidRPr="005255EF">
        <w:rPr>
          <w:rFonts w:ascii="Cambria" w:hAnsi="Cambria"/>
          <w:sz w:val="28"/>
          <w:szCs w:val="28"/>
        </w:rPr>
        <w:t>Η αριστοτελική «αναθεώρηση»</w:t>
      </w:r>
      <w:r w:rsidR="00592A08">
        <w:rPr>
          <w:rFonts w:ascii="Cambria" w:hAnsi="Cambria"/>
          <w:sz w:val="28"/>
          <w:szCs w:val="28"/>
        </w:rPr>
        <w:t xml:space="preserve"> της προσωκρατικής παράδοσης</w:t>
      </w:r>
      <w:r w:rsidRPr="005255EF">
        <w:rPr>
          <w:rFonts w:ascii="Cambria" w:hAnsi="Cambria"/>
          <w:sz w:val="28"/>
          <w:szCs w:val="28"/>
        </w:rPr>
        <w:t xml:space="preserve">: η αντίδραση στην ελεατική κριτική για την </w:t>
      </w:r>
      <w:proofErr w:type="spellStart"/>
      <w:r w:rsidRPr="005255EF">
        <w:rPr>
          <w:rFonts w:ascii="Cambria" w:hAnsi="Cambria"/>
          <w:sz w:val="28"/>
          <w:szCs w:val="28"/>
        </w:rPr>
        <w:t>αδυνατότητα</w:t>
      </w:r>
      <w:proofErr w:type="spellEnd"/>
      <w:r w:rsidRPr="005255EF">
        <w:rPr>
          <w:rFonts w:ascii="Cambria" w:hAnsi="Cambria"/>
          <w:sz w:val="28"/>
          <w:szCs w:val="28"/>
        </w:rPr>
        <w:t xml:space="preserve"> της μεταβολής, η αντιπαράθεση με τον δημοκρίτειο ατομισ</w:t>
      </w:r>
      <w:r w:rsidR="00592A08">
        <w:rPr>
          <w:rFonts w:ascii="Cambria" w:hAnsi="Cambria"/>
          <w:sz w:val="28"/>
          <w:szCs w:val="28"/>
        </w:rPr>
        <w:t>μό, η αντίθεση στον μηχανισμό.</w:t>
      </w:r>
    </w:p>
    <w:p w14:paraId="46A4E658" w14:textId="02310751" w:rsidR="00435B05" w:rsidRDefault="00435B05">
      <w:pPr>
        <w:rPr>
          <w:rFonts w:ascii="Cambria" w:hAnsi="Cambria"/>
          <w:sz w:val="28"/>
          <w:szCs w:val="28"/>
        </w:rPr>
      </w:pPr>
      <w:r>
        <w:rPr>
          <w:rFonts w:ascii="Cambria" w:hAnsi="Cambria"/>
          <w:sz w:val="28"/>
          <w:szCs w:val="28"/>
        </w:rPr>
        <w:br w:type="page"/>
      </w:r>
    </w:p>
    <w:p w14:paraId="2DF25504" w14:textId="77777777" w:rsidR="005255EF" w:rsidRPr="005255EF" w:rsidRDefault="005255EF" w:rsidP="005255EF">
      <w:pPr>
        <w:rPr>
          <w:rFonts w:ascii="Cambria" w:hAnsi="Cambria"/>
          <w:sz w:val="28"/>
          <w:szCs w:val="28"/>
        </w:rPr>
      </w:pPr>
    </w:p>
    <w:p w14:paraId="5274E80E" w14:textId="77777777" w:rsidR="00435B05" w:rsidRDefault="005255EF" w:rsidP="005255EF">
      <w:pPr>
        <w:rPr>
          <w:rFonts w:ascii="Cambria" w:hAnsi="Cambria"/>
          <w:sz w:val="28"/>
          <w:szCs w:val="28"/>
        </w:rPr>
      </w:pPr>
      <w:r w:rsidRPr="005255EF">
        <w:rPr>
          <w:rFonts w:ascii="Cambria" w:hAnsi="Cambria"/>
          <w:sz w:val="28"/>
          <w:szCs w:val="28"/>
        </w:rPr>
        <w:t>Η θέση της φυσικής και η οργάνωση της γνώσης</w:t>
      </w:r>
    </w:p>
    <w:p w14:paraId="1E7A662D" w14:textId="69F73288" w:rsidR="005255EF" w:rsidRPr="005255EF" w:rsidRDefault="005255EF" w:rsidP="005255EF">
      <w:pPr>
        <w:rPr>
          <w:rFonts w:ascii="Cambria" w:hAnsi="Cambria"/>
          <w:sz w:val="28"/>
          <w:szCs w:val="28"/>
        </w:rPr>
      </w:pPr>
      <w:r w:rsidRPr="005255EF">
        <w:rPr>
          <w:rFonts w:ascii="Cambria" w:hAnsi="Cambria"/>
          <w:sz w:val="28"/>
          <w:szCs w:val="28"/>
        </w:rPr>
        <w:t>Στην αριστοτελική εγκυκλοπαίδεια της γνώσης η φυσική επιστήμη κατέχει δεσπόζουσα θέση και προσδιορίζεται ως θεωρητική γνώση των αρχών και των αιτίων των φυσικών όντων και της διαρκούς μεταβολής τους.</w:t>
      </w:r>
    </w:p>
    <w:p w14:paraId="45A07B55" w14:textId="0A9C6A07" w:rsidR="005255EF" w:rsidRPr="005255EF" w:rsidRDefault="005255EF" w:rsidP="00EA56EA">
      <w:pPr>
        <w:rPr>
          <w:rFonts w:ascii="Cambria" w:hAnsi="Cambria"/>
          <w:sz w:val="28"/>
          <w:szCs w:val="28"/>
        </w:rPr>
      </w:pPr>
      <w:r w:rsidRPr="005255EF">
        <w:rPr>
          <w:rFonts w:ascii="Cambria" w:hAnsi="Cambria"/>
          <w:sz w:val="28"/>
          <w:szCs w:val="28"/>
        </w:rPr>
        <w:t>Αντικείμενο της φυσικής είναι οι οντότητες που έχουν μέσα τους αρχή κίνησης και στάσης (</w:t>
      </w:r>
      <w:r w:rsidRPr="005255EF">
        <w:rPr>
          <w:rFonts w:ascii="Cambria" w:hAnsi="Cambria"/>
          <w:i/>
          <w:sz w:val="28"/>
          <w:szCs w:val="28"/>
        </w:rPr>
        <w:t>Φυσικά</w:t>
      </w:r>
      <w:r w:rsidRPr="005255EF">
        <w:rPr>
          <w:rFonts w:ascii="Cambria" w:hAnsi="Cambria"/>
          <w:sz w:val="28"/>
          <w:szCs w:val="28"/>
        </w:rPr>
        <w:t xml:space="preserve"> ΙΙ 1, 192</w:t>
      </w:r>
      <w:r w:rsidRPr="005255EF">
        <w:rPr>
          <w:rFonts w:ascii="Cambria" w:hAnsi="Cambria"/>
          <w:sz w:val="28"/>
          <w:szCs w:val="28"/>
          <w:lang w:val="en-US"/>
        </w:rPr>
        <w:t xml:space="preserve">b4) </w:t>
      </w:r>
      <w:r w:rsidRPr="005255EF">
        <w:rPr>
          <w:rFonts w:ascii="Cambria" w:hAnsi="Cambria"/>
          <w:sz w:val="28"/>
          <w:szCs w:val="28"/>
        </w:rPr>
        <w:t xml:space="preserve">όχι η φύση ως ολότητα του όντος. </w:t>
      </w:r>
    </w:p>
    <w:p w14:paraId="38A83336" w14:textId="77777777" w:rsidR="005255EF" w:rsidRPr="005255EF" w:rsidRDefault="005255EF" w:rsidP="005255EF">
      <w:pPr>
        <w:rPr>
          <w:rFonts w:ascii="Cambria" w:hAnsi="Cambria"/>
          <w:sz w:val="28"/>
          <w:szCs w:val="28"/>
        </w:rPr>
      </w:pPr>
      <w:r w:rsidRPr="005255EF">
        <w:rPr>
          <w:rFonts w:ascii="Cambria" w:hAnsi="Cambria"/>
          <w:sz w:val="28"/>
          <w:szCs w:val="28"/>
        </w:rPr>
        <w:t>Ο Αριστοτέλης συλλαμβάνει τη φύση ως αρχή ή δύναμη μεταβολής η οποία ανήκει ουσιωδώς στα όντα εκείνα που η κοινή γλωσσική χρήση κατατάσσει ως φυσικά.</w:t>
      </w:r>
    </w:p>
    <w:p w14:paraId="27C17576" w14:textId="77777777" w:rsidR="005255EF" w:rsidRPr="005255EF" w:rsidRDefault="005255EF" w:rsidP="005255EF">
      <w:pPr>
        <w:rPr>
          <w:rFonts w:ascii="Cambria" w:hAnsi="Cambria"/>
          <w:sz w:val="28"/>
          <w:szCs w:val="28"/>
        </w:rPr>
      </w:pPr>
    </w:p>
    <w:p w14:paraId="039275C7" w14:textId="77777777" w:rsidR="005255EF" w:rsidRPr="005255EF" w:rsidRDefault="005255EF" w:rsidP="005255EF">
      <w:pPr>
        <w:rPr>
          <w:rFonts w:ascii="Cambria" w:hAnsi="Cambria"/>
          <w:sz w:val="28"/>
          <w:szCs w:val="28"/>
        </w:rPr>
      </w:pPr>
      <w:r w:rsidRPr="005255EF">
        <w:rPr>
          <w:rFonts w:ascii="Cambria" w:hAnsi="Cambria"/>
          <w:sz w:val="28"/>
          <w:szCs w:val="28"/>
        </w:rPr>
        <w:t xml:space="preserve">Οι φυσικές μεταβολές που συμβαίνουν με ορισμένη κανονικότητα και τακτικότητα, θεωρούνται προϊόντα της ίδιας της φυσικής δύναμης των όντων και εξηγούνται χωρίς αναφορά σε </w:t>
      </w:r>
      <w:proofErr w:type="spellStart"/>
      <w:r w:rsidRPr="005255EF">
        <w:rPr>
          <w:rFonts w:ascii="Cambria" w:hAnsi="Cambria"/>
          <w:sz w:val="28"/>
          <w:szCs w:val="28"/>
        </w:rPr>
        <w:t>εξω</w:t>
      </w:r>
      <w:proofErr w:type="spellEnd"/>
      <w:r w:rsidRPr="005255EF">
        <w:rPr>
          <w:rFonts w:ascii="Cambria" w:hAnsi="Cambria"/>
          <w:sz w:val="28"/>
          <w:szCs w:val="28"/>
        </w:rPr>
        <w:t xml:space="preserve">-φυσικά αίτια. Πολλές από αυτές τις μεταβολές, και κυρίως οι γενέσεις των οργανισμών οδηγούν με κανονικότητα και με μία επαναλαμβανόμενη κάθε φορά διαδοχή αναπτυξιακών σταδίων σε ένα αγαθό αποτέλεσμα, στη ανάπτυξη </w:t>
      </w:r>
      <w:proofErr w:type="spellStart"/>
      <w:r w:rsidRPr="005255EF">
        <w:rPr>
          <w:rFonts w:ascii="Cambria" w:hAnsi="Cambria"/>
          <w:sz w:val="28"/>
          <w:szCs w:val="28"/>
        </w:rPr>
        <w:t>π.χ</w:t>
      </w:r>
      <w:proofErr w:type="spellEnd"/>
      <w:r w:rsidRPr="005255EF">
        <w:rPr>
          <w:rFonts w:ascii="Cambria" w:hAnsi="Cambria"/>
          <w:sz w:val="28"/>
          <w:szCs w:val="28"/>
        </w:rPr>
        <w:t>. καλά προσαρμοσμένων φυσικών οργανισμών. Αυτό συνιστά κατά τον Αριστοτέλη ισχυρή ένδειξη ότι η λειτουργία της δύναμης μεταβολής που είναι υπεύθυνη για τέτοια φαινόμενα θα πρέπει να εξηγηθεί με βάση τελικά αίτια. Αυτή η εικόνα για τη λειτουργία της φύσης και τη γένεση των φυσικών όντων οδηγεί στη θέση της αριστοτελικής φυσικής τελεολογίας.</w:t>
      </w:r>
    </w:p>
    <w:p w14:paraId="24BD1276" w14:textId="1958BA16" w:rsidR="00435B05" w:rsidRDefault="00435B05">
      <w:pPr>
        <w:rPr>
          <w:rFonts w:ascii="Cambria" w:hAnsi="Cambria"/>
          <w:sz w:val="28"/>
          <w:szCs w:val="28"/>
        </w:rPr>
      </w:pPr>
      <w:r>
        <w:rPr>
          <w:rFonts w:ascii="Cambria" w:hAnsi="Cambria"/>
          <w:sz w:val="28"/>
          <w:szCs w:val="28"/>
        </w:rPr>
        <w:br w:type="page"/>
      </w:r>
    </w:p>
    <w:p w14:paraId="7BE7AEFD" w14:textId="77777777" w:rsidR="005255EF" w:rsidRPr="005255EF" w:rsidRDefault="005255EF" w:rsidP="005255EF">
      <w:pPr>
        <w:rPr>
          <w:rFonts w:ascii="Cambria" w:hAnsi="Cambria"/>
          <w:sz w:val="28"/>
          <w:szCs w:val="28"/>
        </w:rPr>
      </w:pPr>
    </w:p>
    <w:p w14:paraId="0479F111" w14:textId="05985D3B" w:rsidR="005255EF" w:rsidRPr="005255EF" w:rsidRDefault="005255EF" w:rsidP="005255EF">
      <w:pPr>
        <w:rPr>
          <w:rFonts w:ascii="Cambria" w:hAnsi="Cambria"/>
          <w:bCs/>
          <w:sz w:val="28"/>
          <w:szCs w:val="28"/>
          <w:u w:val="single"/>
        </w:rPr>
      </w:pPr>
      <w:r w:rsidRPr="005255EF">
        <w:rPr>
          <w:rFonts w:ascii="Cambria" w:hAnsi="Cambria"/>
          <w:sz w:val="28"/>
          <w:szCs w:val="28"/>
          <w:u w:val="single"/>
        </w:rPr>
        <w:t>Η αριστοτελική φιλοσοφία της επιστήμης</w:t>
      </w:r>
      <w:r w:rsidRPr="005255EF">
        <w:rPr>
          <w:rFonts w:ascii="Cambria" w:hAnsi="Cambria"/>
          <w:sz w:val="28"/>
          <w:szCs w:val="28"/>
        </w:rPr>
        <w:t xml:space="preserve"> (</w:t>
      </w:r>
      <w:r w:rsidR="000A32FE">
        <w:rPr>
          <w:rFonts w:ascii="Cambria" w:hAnsi="Cambria"/>
          <w:sz w:val="28"/>
          <w:szCs w:val="28"/>
        </w:rPr>
        <w:t xml:space="preserve">τα </w:t>
      </w:r>
      <w:r w:rsidRPr="005255EF">
        <w:rPr>
          <w:rFonts w:ascii="Cambria" w:hAnsi="Cambria"/>
          <w:i/>
          <w:sz w:val="28"/>
          <w:szCs w:val="28"/>
        </w:rPr>
        <w:t>Αναλυτικά Ύστερα</w:t>
      </w:r>
      <w:r w:rsidRPr="005255EF">
        <w:rPr>
          <w:rFonts w:ascii="Cambria" w:hAnsi="Cambria"/>
          <w:sz w:val="28"/>
          <w:szCs w:val="28"/>
        </w:rPr>
        <w:t>).</w:t>
      </w:r>
    </w:p>
    <w:p w14:paraId="5521D57E" w14:textId="77777777" w:rsidR="005255EF" w:rsidRPr="005255EF" w:rsidRDefault="005255EF" w:rsidP="005255EF">
      <w:pPr>
        <w:rPr>
          <w:rFonts w:ascii="Cambria" w:hAnsi="Cambria"/>
          <w:sz w:val="28"/>
          <w:szCs w:val="28"/>
        </w:rPr>
      </w:pPr>
    </w:p>
    <w:p w14:paraId="0E082515" w14:textId="77777777" w:rsidR="005255EF" w:rsidRPr="005255EF" w:rsidRDefault="005255EF" w:rsidP="005255EF">
      <w:pPr>
        <w:rPr>
          <w:rFonts w:ascii="Cambria" w:hAnsi="Cambria"/>
          <w:sz w:val="28"/>
          <w:szCs w:val="28"/>
        </w:rPr>
      </w:pPr>
      <w:r w:rsidRPr="005255EF">
        <w:rPr>
          <w:rFonts w:ascii="Cambria" w:hAnsi="Cambria"/>
          <w:sz w:val="28"/>
          <w:szCs w:val="28"/>
        </w:rPr>
        <w:t xml:space="preserve">Τα </w:t>
      </w:r>
      <w:r w:rsidRPr="005255EF">
        <w:rPr>
          <w:rFonts w:ascii="Cambria" w:hAnsi="Cambria"/>
          <w:i/>
          <w:iCs/>
          <w:sz w:val="28"/>
          <w:szCs w:val="28"/>
        </w:rPr>
        <w:t>Αναλυτικά Ύστερα</w:t>
      </w:r>
      <w:r w:rsidRPr="005255EF">
        <w:rPr>
          <w:rFonts w:ascii="Cambria" w:hAnsi="Cambria"/>
          <w:sz w:val="28"/>
          <w:szCs w:val="28"/>
        </w:rPr>
        <w:t xml:space="preserve"> περιέχουν την θεωρία του Αριστοτέλη για το πώς μπορούμε να αποκτήσουμε επιστημονική γνώση.</w:t>
      </w:r>
    </w:p>
    <w:p w14:paraId="69835617" w14:textId="77777777" w:rsidR="005255EF" w:rsidRPr="005255EF" w:rsidRDefault="005255EF" w:rsidP="005255EF">
      <w:pPr>
        <w:rPr>
          <w:rFonts w:ascii="Cambria" w:hAnsi="Cambria"/>
          <w:sz w:val="28"/>
          <w:szCs w:val="28"/>
        </w:rPr>
      </w:pPr>
    </w:p>
    <w:p w14:paraId="6E8AAAC9" w14:textId="77777777" w:rsidR="005255EF" w:rsidRPr="005255EF" w:rsidRDefault="005255EF" w:rsidP="005255EF">
      <w:pPr>
        <w:rPr>
          <w:rFonts w:ascii="Cambria" w:hAnsi="Cambria"/>
          <w:sz w:val="28"/>
          <w:szCs w:val="28"/>
        </w:rPr>
      </w:pPr>
      <w:r w:rsidRPr="005255EF">
        <w:rPr>
          <w:rFonts w:ascii="Cambria" w:hAnsi="Cambria"/>
          <w:sz w:val="28"/>
          <w:szCs w:val="28"/>
        </w:rPr>
        <w:t>Ο ορισμός της γνώσης και η διάκριση των επιστημών.</w:t>
      </w:r>
    </w:p>
    <w:p w14:paraId="58C6D994" w14:textId="77777777" w:rsidR="005255EF" w:rsidRPr="005255EF" w:rsidRDefault="005255EF" w:rsidP="005255EF">
      <w:pPr>
        <w:rPr>
          <w:rFonts w:ascii="Cambria" w:hAnsi="Cambria"/>
          <w:sz w:val="28"/>
          <w:szCs w:val="28"/>
        </w:rPr>
      </w:pPr>
    </w:p>
    <w:p w14:paraId="5F95E6A5" w14:textId="77777777" w:rsidR="005255EF" w:rsidRPr="005255EF" w:rsidRDefault="005255EF" w:rsidP="005255EF">
      <w:pPr>
        <w:rPr>
          <w:rFonts w:ascii="Cambria" w:hAnsi="Cambria"/>
          <w:sz w:val="28"/>
          <w:szCs w:val="28"/>
        </w:rPr>
      </w:pPr>
      <w:r w:rsidRPr="005255EF">
        <w:rPr>
          <w:rFonts w:ascii="Cambria" w:hAnsi="Cambria"/>
          <w:sz w:val="28"/>
          <w:szCs w:val="28"/>
        </w:rPr>
        <w:t>Κάθε επιστήμη πρέπει να ξεκινά από αληθείς, αναγκαίες και οικείες πρώτες αρχές και να προχωρά παραγωγικά στα συμπεράσματά της.</w:t>
      </w:r>
    </w:p>
    <w:p w14:paraId="14BE26A7" w14:textId="77777777" w:rsidR="005255EF" w:rsidRPr="005255EF" w:rsidRDefault="005255EF" w:rsidP="005255EF">
      <w:pPr>
        <w:rPr>
          <w:rFonts w:ascii="Cambria" w:hAnsi="Cambria"/>
          <w:sz w:val="28"/>
          <w:szCs w:val="28"/>
        </w:rPr>
      </w:pPr>
    </w:p>
    <w:p w14:paraId="5DDD9EEC" w14:textId="77777777" w:rsidR="005255EF" w:rsidRPr="005255EF" w:rsidRDefault="005255EF" w:rsidP="005255EF">
      <w:pPr>
        <w:rPr>
          <w:rFonts w:ascii="Cambria" w:hAnsi="Cambria"/>
          <w:sz w:val="28"/>
          <w:szCs w:val="28"/>
        </w:rPr>
      </w:pPr>
      <w:r w:rsidRPr="005255EF">
        <w:rPr>
          <w:rFonts w:ascii="Cambria" w:hAnsi="Cambria"/>
          <w:sz w:val="28"/>
          <w:szCs w:val="28"/>
        </w:rPr>
        <w:t>Στις πρώτες αρχές μπορεί να φθάσει κανείς μόνο μέσω επαγωγής, στηριζόμενος στην εμπειρία. Η εμπειρία, σύμφωνα με τον Αριστοτέλη περιλαμβάνει, εκτός από τα φαινόμενα, και τις κοινά αποδεκτές πεποιθήσεις και τις κοινές γλωσσικές χρήσεις.</w:t>
      </w:r>
    </w:p>
    <w:p w14:paraId="1A269DCD" w14:textId="77777777" w:rsidR="005255EF" w:rsidRPr="005255EF" w:rsidRDefault="005255EF" w:rsidP="005255EF">
      <w:pPr>
        <w:rPr>
          <w:rFonts w:ascii="Cambria" w:hAnsi="Cambria"/>
          <w:sz w:val="28"/>
          <w:szCs w:val="28"/>
        </w:rPr>
      </w:pPr>
    </w:p>
    <w:p w14:paraId="568081AF" w14:textId="0109DB26" w:rsidR="004C090F" w:rsidRDefault="005255EF" w:rsidP="005255EF">
      <w:pPr>
        <w:rPr>
          <w:rFonts w:ascii="Cambria" w:hAnsi="Cambria"/>
          <w:sz w:val="28"/>
          <w:szCs w:val="28"/>
        </w:rPr>
      </w:pPr>
      <w:r w:rsidRPr="005255EF">
        <w:rPr>
          <w:rFonts w:ascii="Cambria" w:hAnsi="Cambria"/>
          <w:sz w:val="28"/>
          <w:szCs w:val="28"/>
        </w:rPr>
        <w:t xml:space="preserve">Η αριστοτελική επιστήμη εφαρμόζει τις αρχές και τους κανόνες που συναντάμε στην τυπική περιγραφή της επιστήμης στα </w:t>
      </w:r>
      <w:r w:rsidRPr="005255EF">
        <w:rPr>
          <w:rFonts w:ascii="Cambria" w:hAnsi="Cambria"/>
          <w:i/>
          <w:iCs/>
          <w:sz w:val="28"/>
          <w:szCs w:val="28"/>
        </w:rPr>
        <w:t>Αναλυτικά</w:t>
      </w:r>
      <w:r w:rsidRPr="005255EF">
        <w:rPr>
          <w:rFonts w:ascii="Cambria" w:hAnsi="Cambria"/>
          <w:sz w:val="28"/>
          <w:szCs w:val="28"/>
        </w:rPr>
        <w:t>. Οι αρχές αυτές εξειδικεύονται ανάλογα με τη φύση των αντικειμένων που ορίζουν το πεδίο κάθε συγκεκριμένης επιστήμης και μπορούν να ανασυγκροτηθούν στα αντίστοιχα συγγράμματα (τόσο για τις θεωρητικές επιστήμες (</w:t>
      </w:r>
      <w:proofErr w:type="spellStart"/>
      <w:r w:rsidRPr="005255EF">
        <w:rPr>
          <w:rFonts w:ascii="Cambria" w:hAnsi="Cambria"/>
          <w:sz w:val="28"/>
          <w:szCs w:val="28"/>
        </w:rPr>
        <w:t>π.χ</w:t>
      </w:r>
      <w:proofErr w:type="spellEnd"/>
      <w:r w:rsidRPr="005255EF">
        <w:rPr>
          <w:rFonts w:ascii="Cambria" w:hAnsi="Cambria"/>
          <w:sz w:val="28"/>
          <w:szCs w:val="28"/>
        </w:rPr>
        <w:t>. φυσική, βιολογία) όσο και για τις πρακτικές (</w:t>
      </w:r>
      <w:proofErr w:type="spellStart"/>
      <w:r w:rsidRPr="005255EF">
        <w:rPr>
          <w:rFonts w:ascii="Cambria" w:hAnsi="Cambria"/>
          <w:sz w:val="28"/>
          <w:szCs w:val="28"/>
        </w:rPr>
        <w:t>π.χ</w:t>
      </w:r>
      <w:proofErr w:type="spellEnd"/>
      <w:r w:rsidRPr="005255EF">
        <w:rPr>
          <w:rFonts w:ascii="Cambria" w:hAnsi="Cambria"/>
          <w:sz w:val="28"/>
          <w:szCs w:val="28"/>
        </w:rPr>
        <w:t>. ηθική, πολιτική).</w:t>
      </w:r>
    </w:p>
    <w:p w14:paraId="7228F0FB" w14:textId="77777777" w:rsidR="004C090F" w:rsidRDefault="004C090F">
      <w:pPr>
        <w:rPr>
          <w:rFonts w:ascii="Cambria" w:hAnsi="Cambria"/>
          <w:sz w:val="28"/>
          <w:szCs w:val="28"/>
        </w:rPr>
      </w:pPr>
      <w:r>
        <w:rPr>
          <w:rFonts w:ascii="Cambria" w:hAnsi="Cambria"/>
          <w:sz w:val="28"/>
          <w:szCs w:val="28"/>
        </w:rPr>
        <w:br w:type="page"/>
      </w:r>
    </w:p>
    <w:p w14:paraId="6276C253" w14:textId="77777777" w:rsidR="005255EF" w:rsidRPr="005255EF" w:rsidRDefault="005255EF" w:rsidP="005255EF">
      <w:pPr>
        <w:rPr>
          <w:rFonts w:ascii="Cambria" w:hAnsi="Cambria"/>
          <w:sz w:val="28"/>
          <w:szCs w:val="28"/>
        </w:rPr>
      </w:pPr>
    </w:p>
    <w:p w14:paraId="52171814" w14:textId="77777777" w:rsidR="005255EF" w:rsidRPr="005255EF" w:rsidRDefault="005255EF" w:rsidP="005255EF">
      <w:pPr>
        <w:rPr>
          <w:rFonts w:ascii="Cambria" w:hAnsi="Cambria"/>
          <w:sz w:val="28"/>
          <w:szCs w:val="28"/>
        </w:rPr>
      </w:pPr>
      <w:r w:rsidRPr="005255EF">
        <w:rPr>
          <w:rFonts w:ascii="Cambria" w:hAnsi="Cambria"/>
          <w:sz w:val="28"/>
          <w:szCs w:val="28"/>
        </w:rPr>
        <w:t>Ο Αριστοτέλης αφιερώνει στην έρευνα της φύσης τα 2/3 του σωζόμενου έργου του. Τα φυσικά συγγράμματα εντάσσονται σε ένα συνολικό πρόγραμμα μελέτης της φυσικής φιλοσοφίας (</w:t>
      </w:r>
      <w:proofErr w:type="spellStart"/>
      <w:r w:rsidRPr="005255EF">
        <w:rPr>
          <w:rFonts w:ascii="Cambria" w:hAnsi="Cambria"/>
          <w:sz w:val="28"/>
          <w:szCs w:val="28"/>
        </w:rPr>
        <w:t>βλ</w:t>
      </w:r>
      <w:proofErr w:type="spellEnd"/>
      <w:r w:rsidRPr="005255EF">
        <w:rPr>
          <w:rFonts w:ascii="Cambria" w:hAnsi="Cambria"/>
          <w:sz w:val="28"/>
          <w:szCs w:val="28"/>
        </w:rPr>
        <w:t xml:space="preserve">. εισαγωγή των </w:t>
      </w:r>
      <w:r w:rsidRPr="005255EF">
        <w:rPr>
          <w:rFonts w:ascii="Cambria" w:hAnsi="Cambria"/>
          <w:i/>
          <w:sz w:val="28"/>
          <w:szCs w:val="28"/>
        </w:rPr>
        <w:t>Μετεωρολογικών</w:t>
      </w:r>
      <w:r w:rsidRPr="005255EF">
        <w:rPr>
          <w:rFonts w:ascii="Cambria" w:hAnsi="Cambria"/>
          <w:sz w:val="28"/>
          <w:szCs w:val="28"/>
        </w:rPr>
        <w:t>) και περιλαμβάνουν:</w:t>
      </w:r>
    </w:p>
    <w:p w14:paraId="5B039ED1" w14:textId="77777777" w:rsidR="005255EF" w:rsidRPr="005255EF" w:rsidRDefault="005255EF" w:rsidP="005255EF">
      <w:pPr>
        <w:rPr>
          <w:rFonts w:ascii="Cambria" w:hAnsi="Cambria"/>
          <w:sz w:val="28"/>
          <w:szCs w:val="28"/>
        </w:rPr>
      </w:pPr>
      <w:r w:rsidRPr="005255EF">
        <w:rPr>
          <w:rFonts w:ascii="Cambria" w:hAnsi="Cambria"/>
          <w:sz w:val="28"/>
          <w:szCs w:val="28"/>
        </w:rPr>
        <w:t>τις γενικές αρχές της έρευνας της φύσης (</w:t>
      </w:r>
      <w:r w:rsidRPr="005255EF">
        <w:rPr>
          <w:rFonts w:ascii="Cambria" w:hAnsi="Cambria"/>
          <w:i/>
          <w:sz w:val="28"/>
          <w:szCs w:val="28"/>
        </w:rPr>
        <w:t>Φυσικά</w:t>
      </w:r>
      <w:r w:rsidRPr="005255EF">
        <w:rPr>
          <w:rFonts w:ascii="Cambria" w:hAnsi="Cambria"/>
          <w:sz w:val="28"/>
          <w:szCs w:val="28"/>
        </w:rPr>
        <w:t>),</w:t>
      </w:r>
    </w:p>
    <w:p w14:paraId="34F092D1" w14:textId="77777777" w:rsidR="005255EF" w:rsidRPr="005255EF" w:rsidRDefault="005255EF" w:rsidP="005255EF">
      <w:pPr>
        <w:rPr>
          <w:rFonts w:ascii="Cambria" w:hAnsi="Cambria"/>
          <w:sz w:val="28"/>
          <w:szCs w:val="28"/>
        </w:rPr>
      </w:pPr>
      <w:r w:rsidRPr="005255EF">
        <w:rPr>
          <w:rFonts w:ascii="Cambria" w:hAnsi="Cambria"/>
          <w:sz w:val="28"/>
          <w:szCs w:val="28"/>
        </w:rPr>
        <w:t>την κοσμολογία και την αστρονομία (</w:t>
      </w:r>
      <w:r w:rsidRPr="005255EF">
        <w:rPr>
          <w:rFonts w:ascii="Cambria" w:hAnsi="Cambria"/>
          <w:i/>
          <w:sz w:val="28"/>
          <w:szCs w:val="28"/>
        </w:rPr>
        <w:t>Περί ουρανού</w:t>
      </w:r>
      <w:r w:rsidRPr="005255EF">
        <w:rPr>
          <w:rFonts w:ascii="Cambria" w:hAnsi="Cambria"/>
          <w:sz w:val="28"/>
          <w:szCs w:val="28"/>
        </w:rPr>
        <w:t>),</w:t>
      </w:r>
    </w:p>
    <w:p w14:paraId="0C3D1C11" w14:textId="77777777" w:rsidR="005255EF" w:rsidRPr="005255EF" w:rsidRDefault="005255EF" w:rsidP="005255EF">
      <w:pPr>
        <w:rPr>
          <w:rFonts w:ascii="Cambria" w:hAnsi="Cambria"/>
          <w:sz w:val="28"/>
          <w:szCs w:val="28"/>
        </w:rPr>
      </w:pPr>
      <w:r w:rsidRPr="005255EF">
        <w:rPr>
          <w:rFonts w:ascii="Cambria" w:hAnsi="Cambria"/>
          <w:sz w:val="28"/>
          <w:szCs w:val="28"/>
        </w:rPr>
        <w:t>τη μελέτη της φυσικής επίγειας μεταβολής (</w:t>
      </w:r>
      <w:r w:rsidRPr="005255EF">
        <w:rPr>
          <w:rFonts w:ascii="Cambria" w:hAnsi="Cambria"/>
          <w:i/>
          <w:sz w:val="28"/>
          <w:szCs w:val="28"/>
        </w:rPr>
        <w:t>Περί γενέσεως και φθοράς</w:t>
      </w:r>
      <w:r w:rsidRPr="005255EF">
        <w:rPr>
          <w:rFonts w:ascii="Cambria" w:hAnsi="Cambria"/>
          <w:sz w:val="28"/>
          <w:szCs w:val="28"/>
        </w:rPr>
        <w:t>) και των μετεωρολογικών φαινομένων (</w:t>
      </w:r>
      <w:r w:rsidRPr="005255EF">
        <w:rPr>
          <w:rFonts w:ascii="Cambria" w:hAnsi="Cambria"/>
          <w:i/>
          <w:sz w:val="28"/>
          <w:szCs w:val="28"/>
        </w:rPr>
        <w:t>Μετεωρολογικά</w:t>
      </w:r>
      <w:r w:rsidRPr="005255EF">
        <w:rPr>
          <w:rFonts w:ascii="Cambria" w:hAnsi="Cambria"/>
          <w:sz w:val="28"/>
          <w:szCs w:val="28"/>
        </w:rPr>
        <w:t>),</w:t>
      </w:r>
    </w:p>
    <w:p w14:paraId="1F6A7E3C" w14:textId="77777777" w:rsidR="005255EF" w:rsidRPr="005255EF" w:rsidRDefault="005255EF" w:rsidP="005255EF">
      <w:pPr>
        <w:rPr>
          <w:rFonts w:ascii="Cambria" w:hAnsi="Cambria"/>
          <w:sz w:val="28"/>
          <w:szCs w:val="28"/>
        </w:rPr>
      </w:pPr>
      <w:r w:rsidRPr="005255EF">
        <w:rPr>
          <w:rFonts w:ascii="Cambria" w:hAnsi="Cambria"/>
          <w:sz w:val="28"/>
          <w:szCs w:val="28"/>
        </w:rPr>
        <w:t>τη μελέτη των έμβιων όντων (</w:t>
      </w:r>
      <w:r w:rsidRPr="005255EF">
        <w:rPr>
          <w:rFonts w:ascii="Cambria" w:hAnsi="Cambria"/>
          <w:i/>
          <w:sz w:val="28"/>
          <w:szCs w:val="28"/>
        </w:rPr>
        <w:t xml:space="preserve">Περί τα Ζώα </w:t>
      </w:r>
      <w:proofErr w:type="spellStart"/>
      <w:r w:rsidRPr="005255EF">
        <w:rPr>
          <w:rFonts w:ascii="Cambria" w:hAnsi="Cambria"/>
          <w:i/>
          <w:sz w:val="28"/>
          <w:szCs w:val="28"/>
        </w:rPr>
        <w:t>Ιστορίαι</w:t>
      </w:r>
      <w:proofErr w:type="spellEnd"/>
      <w:r w:rsidRPr="005255EF">
        <w:rPr>
          <w:rFonts w:ascii="Cambria" w:hAnsi="Cambria"/>
          <w:sz w:val="28"/>
          <w:szCs w:val="28"/>
        </w:rPr>
        <w:t xml:space="preserve">, </w:t>
      </w:r>
      <w:r w:rsidRPr="005255EF">
        <w:rPr>
          <w:rFonts w:ascii="Cambria" w:hAnsi="Cambria"/>
          <w:i/>
          <w:sz w:val="28"/>
          <w:szCs w:val="28"/>
        </w:rPr>
        <w:t>Περί Ζώων Μορίων</w:t>
      </w:r>
      <w:r w:rsidRPr="005255EF">
        <w:rPr>
          <w:rFonts w:ascii="Cambria" w:hAnsi="Cambria"/>
          <w:sz w:val="28"/>
          <w:szCs w:val="28"/>
        </w:rPr>
        <w:t xml:space="preserve">, </w:t>
      </w:r>
      <w:r w:rsidRPr="005255EF">
        <w:rPr>
          <w:rFonts w:ascii="Cambria" w:hAnsi="Cambria"/>
          <w:i/>
          <w:sz w:val="28"/>
          <w:szCs w:val="28"/>
        </w:rPr>
        <w:t>Περί Ζώων Γενέσεως</w:t>
      </w:r>
      <w:r w:rsidRPr="005255EF">
        <w:rPr>
          <w:rFonts w:ascii="Cambria" w:hAnsi="Cambria"/>
          <w:sz w:val="28"/>
          <w:szCs w:val="28"/>
        </w:rPr>
        <w:t xml:space="preserve">, </w:t>
      </w:r>
      <w:r w:rsidRPr="005255EF">
        <w:rPr>
          <w:rFonts w:ascii="Cambria" w:hAnsi="Cambria"/>
          <w:i/>
          <w:sz w:val="28"/>
          <w:szCs w:val="28"/>
        </w:rPr>
        <w:t>Περί Ζώων Κινήσεως</w:t>
      </w:r>
      <w:r w:rsidRPr="005255EF">
        <w:rPr>
          <w:rFonts w:ascii="Cambria" w:hAnsi="Cambria"/>
          <w:sz w:val="28"/>
          <w:szCs w:val="28"/>
        </w:rPr>
        <w:t xml:space="preserve">, </w:t>
      </w:r>
      <w:r w:rsidRPr="005255EF">
        <w:rPr>
          <w:rFonts w:ascii="Cambria" w:hAnsi="Cambria"/>
          <w:i/>
          <w:sz w:val="28"/>
          <w:szCs w:val="28"/>
        </w:rPr>
        <w:t>Περί Ζώων Πορείας</w:t>
      </w:r>
      <w:r w:rsidRPr="005255EF">
        <w:rPr>
          <w:rFonts w:ascii="Cambria" w:hAnsi="Cambria"/>
          <w:sz w:val="28"/>
          <w:szCs w:val="28"/>
        </w:rPr>
        <w:t>),</w:t>
      </w:r>
    </w:p>
    <w:p w14:paraId="53799744" w14:textId="77777777" w:rsidR="005255EF" w:rsidRPr="005255EF" w:rsidRDefault="005255EF" w:rsidP="005255EF">
      <w:pPr>
        <w:rPr>
          <w:rFonts w:ascii="Cambria" w:hAnsi="Cambria"/>
          <w:sz w:val="28"/>
          <w:szCs w:val="28"/>
        </w:rPr>
      </w:pPr>
      <w:r w:rsidRPr="005255EF">
        <w:rPr>
          <w:rFonts w:ascii="Cambria" w:hAnsi="Cambria"/>
          <w:sz w:val="28"/>
          <w:szCs w:val="28"/>
        </w:rPr>
        <w:t>τον ανθρώπινο οργανισμό και τις λειτουργίες του (</w:t>
      </w:r>
      <w:r w:rsidRPr="005255EF">
        <w:rPr>
          <w:rFonts w:ascii="Cambria" w:hAnsi="Cambria"/>
          <w:i/>
          <w:sz w:val="28"/>
          <w:szCs w:val="28"/>
        </w:rPr>
        <w:t>Περί ψυχής</w:t>
      </w:r>
      <w:r w:rsidRPr="005255EF">
        <w:rPr>
          <w:rFonts w:ascii="Cambria" w:hAnsi="Cambria"/>
          <w:sz w:val="28"/>
          <w:szCs w:val="28"/>
        </w:rPr>
        <w:t xml:space="preserve"> και </w:t>
      </w:r>
      <w:r w:rsidRPr="005255EF">
        <w:rPr>
          <w:rFonts w:ascii="Cambria" w:hAnsi="Cambria"/>
          <w:i/>
          <w:sz w:val="28"/>
          <w:szCs w:val="28"/>
        </w:rPr>
        <w:t>Μικρά φυσικά</w:t>
      </w:r>
      <w:r w:rsidRPr="005255EF">
        <w:rPr>
          <w:rFonts w:ascii="Cambria" w:hAnsi="Cambria"/>
          <w:sz w:val="28"/>
          <w:szCs w:val="28"/>
        </w:rPr>
        <w:t>).</w:t>
      </w:r>
    </w:p>
    <w:p w14:paraId="7AACF2E0" w14:textId="77777777" w:rsidR="005255EF" w:rsidRPr="005255EF" w:rsidRDefault="005255EF" w:rsidP="005255EF">
      <w:pPr>
        <w:rPr>
          <w:rFonts w:ascii="Cambria" w:hAnsi="Cambria"/>
          <w:sz w:val="28"/>
          <w:szCs w:val="28"/>
        </w:rPr>
      </w:pPr>
    </w:p>
    <w:p w14:paraId="57EE8026" w14:textId="69F359C1" w:rsidR="005255EF" w:rsidRDefault="005255EF" w:rsidP="005255EF">
      <w:pPr>
        <w:rPr>
          <w:rFonts w:ascii="Cambria" w:hAnsi="Cambria"/>
          <w:sz w:val="28"/>
          <w:szCs w:val="28"/>
        </w:rPr>
      </w:pPr>
      <w:r w:rsidRPr="005255EF">
        <w:rPr>
          <w:rFonts w:ascii="Cambria" w:hAnsi="Cambria"/>
          <w:sz w:val="28"/>
          <w:szCs w:val="28"/>
        </w:rPr>
        <w:t>Ο Αριστοτέλης ενδιαφέρεται για όλες τις πλευρές της φυσικής πραγματικότητας και δεν αποκλείει από τη μελέτη του καμία περιοχή φυσικών φαινομένων (</w:t>
      </w:r>
      <w:proofErr w:type="spellStart"/>
      <w:r w:rsidRPr="005255EF">
        <w:rPr>
          <w:rFonts w:ascii="Cambria" w:hAnsi="Cambria"/>
          <w:sz w:val="28"/>
          <w:szCs w:val="28"/>
        </w:rPr>
        <w:t>βλ</w:t>
      </w:r>
      <w:proofErr w:type="spellEnd"/>
      <w:r w:rsidRPr="005255EF">
        <w:rPr>
          <w:rFonts w:ascii="Cambria" w:hAnsi="Cambria"/>
          <w:sz w:val="28"/>
          <w:szCs w:val="28"/>
        </w:rPr>
        <w:t xml:space="preserve">. </w:t>
      </w:r>
      <w:r w:rsidRPr="005255EF">
        <w:rPr>
          <w:rFonts w:ascii="Cambria" w:hAnsi="Cambria"/>
          <w:i/>
          <w:sz w:val="28"/>
          <w:szCs w:val="28"/>
        </w:rPr>
        <w:t>Περί ζώων μορίων</w:t>
      </w:r>
      <w:r w:rsidRPr="005255EF">
        <w:rPr>
          <w:rFonts w:ascii="Cambria" w:hAnsi="Cambria"/>
          <w:sz w:val="28"/>
          <w:szCs w:val="28"/>
        </w:rPr>
        <w:t xml:space="preserve"> 644b22-645a23)</w:t>
      </w:r>
      <w:r w:rsidR="004C090F">
        <w:rPr>
          <w:rFonts w:ascii="Cambria" w:hAnsi="Cambria"/>
          <w:sz w:val="28"/>
          <w:szCs w:val="28"/>
        </w:rPr>
        <w:t>.</w:t>
      </w:r>
    </w:p>
    <w:p w14:paraId="27B1C585" w14:textId="77777777" w:rsidR="004C090F" w:rsidRPr="005255EF" w:rsidRDefault="004C090F" w:rsidP="005255EF">
      <w:pPr>
        <w:rPr>
          <w:rFonts w:ascii="Cambria" w:hAnsi="Cambria"/>
          <w:sz w:val="28"/>
          <w:szCs w:val="28"/>
        </w:rPr>
      </w:pPr>
    </w:p>
    <w:p w14:paraId="6DC36467" w14:textId="77777777" w:rsidR="004C090F" w:rsidRDefault="004C090F">
      <w:pPr>
        <w:rPr>
          <w:rFonts w:ascii="Cambria" w:hAnsi="Cambria"/>
          <w:sz w:val="28"/>
          <w:szCs w:val="28"/>
          <w:u w:val="single"/>
        </w:rPr>
      </w:pPr>
      <w:r>
        <w:rPr>
          <w:rFonts w:ascii="Cambria" w:hAnsi="Cambria"/>
          <w:sz w:val="28"/>
          <w:szCs w:val="28"/>
          <w:u w:val="single"/>
        </w:rPr>
        <w:br w:type="page"/>
      </w:r>
    </w:p>
    <w:p w14:paraId="4F831368" w14:textId="37C7242B" w:rsidR="005255EF" w:rsidRPr="005255EF" w:rsidRDefault="005255EF" w:rsidP="005255EF">
      <w:pPr>
        <w:rPr>
          <w:rFonts w:ascii="Cambria" w:hAnsi="Cambria"/>
          <w:sz w:val="28"/>
          <w:szCs w:val="28"/>
          <w:u w:val="single"/>
        </w:rPr>
      </w:pPr>
      <w:r w:rsidRPr="005255EF">
        <w:rPr>
          <w:rFonts w:ascii="Cambria" w:hAnsi="Cambria"/>
          <w:sz w:val="28"/>
          <w:szCs w:val="28"/>
          <w:u w:val="single"/>
        </w:rPr>
        <w:lastRenderedPageBreak/>
        <w:t>Η θέση της βιολογίας</w:t>
      </w:r>
    </w:p>
    <w:p w14:paraId="728C6202" w14:textId="77777777" w:rsidR="005255EF" w:rsidRPr="005255EF" w:rsidRDefault="005255EF" w:rsidP="005255EF">
      <w:pPr>
        <w:rPr>
          <w:rFonts w:ascii="Cambria" w:hAnsi="Cambria"/>
          <w:sz w:val="28"/>
          <w:szCs w:val="28"/>
        </w:rPr>
      </w:pPr>
      <w:r w:rsidRPr="005255EF">
        <w:rPr>
          <w:rFonts w:ascii="Cambria" w:hAnsi="Cambria"/>
          <w:sz w:val="28"/>
          <w:szCs w:val="28"/>
        </w:rPr>
        <w:t>Στην περίπτωση της βιολογίας και ειδικότερα της ζωολογίας διαθέτουμε ένα μεγάλο σώμα κειμένων που μπορούν να χωριστούν με κριτήριο τη διαφορετική στόχευση που υπηρετούν:</w:t>
      </w:r>
    </w:p>
    <w:p w14:paraId="0E98CFC8" w14:textId="77777777" w:rsidR="005255EF" w:rsidRPr="005255EF" w:rsidRDefault="005255EF" w:rsidP="005255EF">
      <w:pPr>
        <w:rPr>
          <w:rFonts w:ascii="Cambria" w:hAnsi="Cambria"/>
          <w:sz w:val="28"/>
          <w:szCs w:val="28"/>
        </w:rPr>
      </w:pPr>
      <w:r w:rsidRPr="005255EF">
        <w:rPr>
          <w:rFonts w:ascii="Cambria" w:hAnsi="Cambria"/>
          <w:sz w:val="28"/>
          <w:szCs w:val="28"/>
        </w:rPr>
        <w:t xml:space="preserve">Η πρώτη ομάδα περιλαμβάνει τα δέκα βιβλία του </w:t>
      </w:r>
      <w:r w:rsidRPr="005255EF">
        <w:rPr>
          <w:rFonts w:ascii="Cambria" w:hAnsi="Cambria"/>
          <w:i/>
          <w:iCs/>
          <w:sz w:val="28"/>
          <w:szCs w:val="28"/>
        </w:rPr>
        <w:t xml:space="preserve">Περί τα Ζώα </w:t>
      </w:r>
      <w:proofErr w:type="spellStart"/>
      <w:r w:rsidRPr="005255EF">
        <w:rPr>
          <w:rFonts w:ascii="Cambria" w:hAnsi="Cambria"/>
          <w:i/>
          <w:iCs/>
          <w:sz w:val="28"/>
          <w:szCs w:val="28"/>
        </w:rPr>
        <w:t>Ιστορίαι</w:t>
      </w:r>
      <w:proofErr w:type="spellEnd"/>
      <w:r w:rsidRPr="005255EF">
        <w:rPr>
          <w:rFonts w:ascii="Cambria" w:hAnsi="Cambria"/>
          <w:sz w:val="28"/>
          <w:szCs w:val="28"/>
        </w:rPr>
        <w:t xml:space="preserve"> στα οποία καταγράφονται οι διαφορές των χαρακτηριστικών που σχετίζονται με τα μέρη, τους βίους, τα ήθη και τους χαρακτήρες των ζώων.</w:t>
      </w:r>
    </w:p>
    <w:p w14:paraId="1767D23F" w14:textId="77777777" w:rsidR="005255EF" w:rsidRPr="005255EF" w:rsidRDefault="005255EF" w:rsidP="005255EF">
      <w:pPr>
        <w:rPr>
          <w:rFonts w:ascii="Cambria" w:hAnsi="Cambria"/>
          <w:sz w:val="28"/>
          <w:szCs w:val="28"/>
        </w:rPr>
      </w:pPr>
      <w:r w:rsidRPr="005255EF">
        <w:rPr>
          <w:rFonts w:ascii="Cambria" w:hAnsi="Cambria"/>
          <w:sz w:val="28"/>
          <w:szCs w:val="28"/>
        </w:rPr>
        <w:t xml:space="preserve">Η δεύτερη ομάδα περιλαμβάνει κατά κύριο λόγο </w:t>
      </w:r>
      <w:proofErr w:type="spellStart"/>
      <w:r w:rsidRPr="005255EF">
        <w:rPr>
          <w:rFonts w:ascii="Cambria" w:hAnsi="Cambria"/>
          <w:sz w:val="28"/>
          <w:szCs w:val="28"/>
        </w:rPr>
        <w:t>αιτιακές</w:t>
      </w:r>
      <w:proofErr w:type="spellEnd"/>
      <w:r w:rsidRPr="005255EF">
        <w:rPr>
          <w:rFonts w:ascii="Cambria" w:hAnsi="Cambria"/>
          <w:sz w:val="28"/>
          <w:szCs w:val="28"/>
        </w:rPr>
        <w:t xml:space="preserve"> εξηγήσεις για τα μέρη, τους βίους, τα ήθη και τους χαρακτήρες των ζώων (</w:t>
      </w:r>
      <w:r w:rsidRPr="005255EF">
        <w:rPr>
          <w:rFonts w:ascii="Cambria" w:hAnsi="Cambria"/>
          <w:i/>
          <w:iCs/>
          <w:sz w:val="28"/>
          <w:szCs w:val="28"/>
        </w:rPr>
        <w:t>Περί Ζώων Μορίων</w:t>
      </w:r>
      <w:r w:rsidRPr="005255EF">
        <w:rPr>
          <w:rFonts w:ascii="Cambria" w:hAnsi="Cambria"/>
          <w:sz w:val="28"/>
          <w:szCs w:val="28"/>
        </w:rPr>
        <w:t xml:space="preserve">, </w:t>
      </w:r>
      <w:r w:rsidRPr="005255EF">
        <w:rPr>
          <w:rFonts w:ascii="Cambria" w:hAnsi="Cambria"/>
          <w:i/>
          <w:iCs/>
          <w:sz w:val="28"/>
          <w:szCs w:val="28"/>
        </w:rPr>
        <w:t>Περί Ζώων Γενέσεως</w:t>
      </w:r>
      <w:r w:rsidRPr="005255EF">
        <w:rPr>
          <w:rFonts w:ascii="Cambria" w:hAnsi="Cambria"/>
          <w:sz w:val="28"/>
          <w:szCs w:val="28"/>
        </w:rPr>
        <w:t xml:space="preserve">) </w:t>
      </w:r>
    </w:p>
    <w:p w14:paraId="04F98345" w14:textId="77777777" w:rsidR="005255EF" w:rsidRPr="005255EF" w:rsidRDefault="005255EF" w:rsidP="005255EF">
      <w:pPr>
        <w:rPr>
          <w:rFonts w:ascii="Cambria" w:hAnsi="Cambria"/>
          <w:sz w:val="28"/>
          <w:szCs w:val="28"/>
        </w:rPr>
      </w:pPr>
      <w:r w:rsidRPr="005255EF">
        <w:rPr>
          <w:rFonts w:ascii="Cambria" w:hAnsi="Cambria"/>
          <w:sz w:val="28"/>
          <w:szCs w:val="28"/>
        </w:rPr>
        <w:t xml:space="preserve">Ακολουθώντας τους όρους και τα κριτήρια των </w:t>
      </w:r>
      <w:r w:rsidRPr="005255EF">
        <w:rPr>
          <w:rFonts w:ascii="Cambria" w:hAnsi="Cambria"/>
          <w:i/>
          <w:sz w:val="28"/>
          <w:szCs w:val="28"/>
        </w:rPr>
        <w:t>Αναλυτικών</w:t>
      </w:r>
      <w:r w:rsidRPr="005255EF">
        <w:rPr>
          <w:rFonts w:ascii="Cambria" w:hAnsi="Cambria"/>
          <w:sz w:val="28"/>
          <w:szCs w:val="28"/>
        </w:rPr>
        <w:t xml:space="preserve">, οι αναζητήσεις του </w:t>
      </w:r>
      <w:r w:rsidRPr="005255EF">
        <w:rPr>
          <w:rFonts w:ascii="Cambria" w:hAnsi="Cambria"/>
          <w:i/>
          <w:sz w:val="28"/>
          <w:szCs w:val="28"/>
        </w:rPr>
        <w:t xml:space="preserve">Περί τα Ζώα </w:t>
      </w:r>
      <w:proofErr w:type="spellStart"/>
      <w:r w:rsidRPr="005255EF">
        <w:rPr>
          <w:rFonts w:ascii="Cambria" w:hAnsi="Cambria"/>
          <w:i/>
          <w:sz w:val="28"/>
          <w:szCs w:val="28"/>
        </w:rPr>
        <w:t>Ιστορίαι</w:t>
      </w:r>
      <w:proofErr w:type="spellEnd"/>
      <w:r w:rsidRPr="005255EF">
        <w:rPr>
          <w:rFonts w:ascii="Cambria" w:hAnsi="Cambria"/>
          <w:sz w:val="28"/>
          <w:szCs w:val="28"/>
        </w:rPr>
        <w:t xml:space="preserve"> υπηρετούν τη γνώση του «ότι», ενώ οι μελέτες του </w:t>
      </w:r>
      <w:r w:rsidRPr="005255EF">
        <w:rPr>
          <w:rFonts w:ascii="Cambria" w:hAnsi="Cambria"/>
          <w:i/>
          <w:iCs/>
          <w:sz w:val="28"/>
          <w:szCs w:val="28"/>
        </w:rPr>
        <w:t>Περί Ζώων Μορίων</w:t>
      </w:r>
      <w:r w:rsidRPr="005255EF">
        <w:rPr>
          <w:rFonts w:ascii="Cambria" w:hAnsi="Cambria"/>
          <w:sz w:val="28"/>
          <w:szCs w:val="28"/>
        </w:rPr>
        <w:t xml:space="preserve">, και </w:t>
      </w:r>
      <w:r w:rsidRPr="005255EF">
        <w:rPr>
          <w:rFonts w:ascii="Cambria" w:hAnsi="Cambria"/>
          <w:i/>
          <w:iCs/>
          <w:sz w:val="28"/>
          <w:szCs w:val="28"/>
        </w:rPr>
        <w:t>Περί Ζώων Γενέσεως</w:t>
      </w:r>
      <w:r w:rsidRPr="005255EF">
        <w:rPr>
          <w:rFonts w:ascii="Cambria" w:hAnsi="Cambria"/>
          <w:sz w:val="28"/>
          <w:szCs w:val="28"/>
        </w:rPr>
        <w:t xml:space="preserve"> στοχεύουν στη γνώση του «διότι». </w:t>
      </w:r>
    </w:p>
    <w:p w14:paraId="52A014F6" w14:textId="6FDE6AA0" w:rsidR="009D3DC1" w:rsidRDefault="0077662C">
      <w:pPr>
        <w:rPr>
          <w:rFonts w:ascii="Cambria" w:hAnsi="Cambria"/>
          <w:sz w:val="28"/>
          <w:szCs w:val="28"/>
        </w:rPr>
      </w:pPr>
      <w:r>
        <w:rPr>
          <w:rFonts w:ascii="Cambria" w:hAnsi="Cambria"/>
          <w:sz w:val="28"/>
          <w:szCs w:val="28"/>
        </w:rPr>
        <w:t xml:space="preserve">Το πρώτο </w:t>
      </w:r>
      <w:r w:rsidRPr="005255EF">
        <w:rPr>
          <w:rFonts w:ascii="Cambria" w:hAnsi="Cambria"/>
          <w:sz w:val="28"/>
          <w:szCs w:val="28"/>
        </w:rPr>
        <w:t xml:space="preserve">βιβλίο του </w:t>
      </w:r>
      <w:r w:rsidRPr="005255EF">
        <w:rPr>
          <w:rFonts w:ascii="Cambria" w:hAnsi="Cambria"/>
          <w:i/>
          <w:iCs/>
          <w:sz w:val="28"/>
          <w:szCs w:val="28"/>
        </w:rPr>
        <w:t>Περί ζώων μορίων</w:t>
      </w:r>
      <w:r w:rsidRPr="005255EF">
        <w:rPr>
          <w:rFonts w:ascii="Cambria" w:hAnsi="Cambria"/>
          <w:sz w:val="28"/>
          <w:szCs w:val="28"/>
        </w:rPr>
        <w:t xml:space="preserve"> </w:t>
      </w:r>
      <w:r>
        <w:rPr>
          <w:rFonts w:ascii="Cambria" w:hAnsi="Cambria"/>
          <w:sz w:val="28"/>
          <w:szCs w:val="28"/>
        </w:rPr>
        <w:t>αποτελεί ένα</w:t>
      </w:r>
      <w:r w:rsidR="004C090F" w:rsidRPr="005255EF">
        <w:rPr>
          <w:rFonts w:ascii="Cambria" w:hAnsi="Cambria"/>
          <w:sz w:val="28"/>
          <w:szCs w:val="28"/>
        </w:rPr>
        <w:t xml:space="preserve"> </w:t>
      </w:r>
      <w:r>
        <w:rPr>
          <w:rFonts w:ascii="Cambria" w:hAnsi="Cambria"/>
          <w:sz w:val="28"/>
          <w:szCs w:val="28"/>
        </w:rPr>
        <w:t>σύγγραμμα</w:t>
      </w:r>
      <w:r w:rsidR="004C090F" w:rsidRPr="005255EF">
        <w:rPr>
          <w:rFonts w:ascii="Cambria" w:hAnsi="Cambria"/>
          <w:sz w:val="28"/>
          <w:szCs w:val="28"/>
        </w:rPr>
        <w:t xml:space="preserve"> φιλοσοφίας της ζωολογίας, στο οποίο ο Αριστοτέλης θέτει τις πρώτες αρχές που θα πρέπει να διέπουν </w:t>
      </w:r>
      <w:r w:rsidR="000A7384">
        <w:rPr>
          <w:rFonts w:ascii="Cambria" w:hAnsi="Cambria"/>
          <w:sz w:val="28"/>
          <w:szCs w:val="28"/>
        </w:rPr>
        <w:t xml:space="preserve">τον τρόπο με τον οποίο </w:t>
      </w:r>
      <w:r w:rsidR="004C090F" w:rsidRPr="005255EF">
        <w:rPr>
          <w:rFonts w:ascii="Cambria" w:hAnsi="Cambria"/>
          <w:sz w:val="28"/>
          <w:szCs w:val="28"/>
        </w:rPr>
        <w:t>θα αναζητήσουμε την επιστημονική εξηγητικ</w:t>
      </w:r>
      <w:r>
        <w:rPr>
          <w:rFonts w:ascii="Cambria" w:hAnsi="Cambria"/>
          <w:sz w:val="28"/>
          <w:szCs w:val="28"/>
        </w:rPr>
        <w:t>ή γνώση στο πεδίο της ζωολογίας</w:t>
      </w:r>
      <w:r w:rsidR="005255EF" w:rsidRPr="005255EF">
        <w:rPr>
          <w:rFonts w:ascii="Cambria" w:hAnsi="Cambria"/>
          <w:sz w:val="28"/>
          <w:szCs w:val="28"/>
        </w:rPr>
        <w:t>.</w:t>
      </w:r>
    </w:p>
    <w:p w14:paraId="04263F51" w14:textId="77777777" w:rsidR="00974051" w:rsidRPr="009D3DC1" w:rsidRDefault="00974051">
      <w:pPr>
        <w:rPr>
          <w:rFonts w:ascii="Times New Roman" w:eastAsia="Times New Roman" w:hAnsi="Times New Roman" w:cs="Times New Roman"/>
          <w:b/>
          <w:sz w:val="24"/>
          <w:szCs w:val="32"/>
          <w:lang w:eastAsia="en-US" w:bidi="en-US"/>
        </w:rPr>
      </w:pPr>
      <w:bookmarkStart w:id="0" w:name="_GoBack"/>
      <w:bookmarkEnd w:id="0"/>
      <w:r w:rsidRPr="009D3DC1">
        <w:rPr>
          <w:rFonts w:ascii="Times New Roman" w:eastAsia="Times New Roman" w:hAnsi="Times New Roman" w:cs="Times New Roman"/>
          <w:b/>
          <w:sz w:val="24"/>
          <w:szCs w:val="32"/>
          <w:lang w:eastAsia="en-US" w:bidi="en-US"/>
        </w:rPr>
        <w:br w:type="page"/>
      </w:r>
    </w:p>
    <w:p w14:paraId="3D7A2835" w14:textId="1C124679" w:rsidR="000613E6" w:rsidRPr="009D3DC1" w:rsidRDefault="000613E6" w:rsidP="00FD47AB">
      <w:pPr>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Αναφοράς</w:t>
      </w:r>
    </w:p>
    <w:p w14:paraId="052E4EEA" w14:textId="21514DFC" w:rsidR="00FA44F6" w:rsidRPr="009D3DC1" w:rsidRDefault="00FA44F6" w:rsidP="000613E6">
      <w:pPr>
        <w:rPr>
          <w:rFonts w:ascii="Times New Roman" w:hAnsi="Times New Roman"/>
        </w:rPr>
      </w:pPr>
      <w:r w:rsidRPr="009D3DC1">
        <w:rPr>
          <w:rFonts w:ascii="Times New Roman" w:hAnsi="Times New Roman"/>
        </w:rPr>
        <w:t>Copyright Πανεπιστήμιο Πατρών</w:t>
      </w:r>
      <w:r w:rsidR="002039B2" w:rsidRPr="009D3DC1">
        <w:rPr>
          <w:rFonts w:ascii="Times New Roman" w:hAnsi="Times New Roman"/>
        </w:rPr>
        <w:t>,</w:t>
      </w:r>
      <w:r w:rsidRPr="009D3DC1">
        <w:rPr>
          <w:rFonts w:ascii="Times New Roman" w:hAnsi="Times New Roman"/>
        </w:rPr>
        <w:t xml:space="preserve"> </w:t>
      </w:r>
      <w:proofErr w:type="spellStart"/>
      <w:r w:rsidR="00CD7206" w:rsidRPr="009D3DC1">
        <w:rPr>
          <w:rFonts w:ascii="Times New Roman" w:hAnsi="Times New Roman"/>
        </w:rPr>
        <w:t>Στασινός</w:t>
      </w:r>
      <w:proofErr w:type="spellEnd"/>
      <w:r w:rsidR="00CD7206" w:rsidRPr="009D3DC1">
        <w:rPr>
          <w:rFonts w:ascii="Times New Roman" w:hAnsi="Times New Roman"/>
        </w:rPr>
        <w:t xml:space="preserve"> </w:t>
      </w:r>
      <w:proofErr w:type="spellStart"/>
      <w:r w:rsidR="00CD7206" w:rsidRPr="009D3DC1">
        <w:rPr>
          <w:rFonts w:ascii="Times New Roman" w:hAnsi="Times New Roman"/>
        </w:rPr>
        <w:t>Σταυριανέας</w:t>
      </w:r>
      <w:proofErr w:type="spellEnd"/>
      <w:r w:rsidRPr="009D3DC1">
        <w:rPr>
          <w:rFonts w:ascii="Times New Roman" w:hAnsi="Times New Roman"/>
        </w:rPr>
        <w:t xml:space="preserve">, 2015. </w:t>
      </w:r>
      <w:r w:rsidR="000613E6" w:rsidRPr="009D3DC1">
        <w:rPr>
          <w:rFonts w:ascii="Times New Roman" w:hAnsi="Times New Roman"/>
        </w:rPr>
        <w:t>«</w:t>
      </w:r>
      <w:r w:rsidR="00CC23B8" w:rsidRPr="009D3DC1">
        <w:rPr>
          <w:rFonts w:ascii="Times New Roman" w:hAnsi="Times New Roman"/>
        </w:rPr>
        <w:t xml:space="preserve">Αριστοτέλους </w:t>
      </w:r>
      <w:r w:rsidR="00507D94" w:rsidRPr="009D3DC1">
        <w:rPr>
          <w:rFonts w:ascii="Times New Roman" w:hAnsi="Times New Roman"/>
          <w:i/>
          <w:iCs/>
        </w:rPr>
        <w:t xml:space="preserve">Περί Ζώων Μορίων </w:t>
      </w:r>
      <w:r w:rsidR="00507D94" w:rsidRPr="009D3DC1">
        <w:rPr>
          <w:rFonts w:ascii="Times New Roman" w:hAnsi="Times New Roman"/>
        </w:rPr>
        <w:t>(ΕΡΓΑΣΤΗΡΙΟ ΑΝΑΓΝΩΣΗΣ ΦΙΛΟΣΟΦΙΚΩΝ ΚΕΙΜΕΝΩΝ: ΑΡΧΑΙΑ ΦΙΛΟΣΟΦΙΑ Α)</w:t>
      </w:r>
      <w:r w:rsidRPr="009D3DC1">
        <w:rPr>
          <w:rFonts w:ascii="Times New Roman" w:hAnsi="Times New Roman"/>
        </w:rPr>
        <w:t>». Έκδοση: 1.0. Πάτρα 2015</w:t>
      </w:r>
      <w:r w:rsidR="000613E6" w:rsidRPr="009D3DC1">
        <w:rPr>
          <w:rFonts w:ascii="Times New Roman" w:hAnsi="Times New Roman"/>
        </w:rPr>
        <w:t>. Διαθέσιμο από τη δικτυακή διεύθυνση</w:t>
      </w:r>
      <w:r w:rsidRPr="009D3DC1">
        <w:rPr>
          <w:rFonts w:ascii="Times New Roman" w:hAnsi="Times New Roman"/>
        </w:rPr>
        <w:t>:</w:t>
      </w:r>
    </w:p>
    <w:p w14:paraId="1BD36F5F" w14:textId="058CD846" w:rsidR="00FA44F6" w:rsidRPr="009D3DC1" w:rsidRDefault="00507D94" w:rsidP="000613E6">
      <w:pPr>
        <w:rPr>
          <w:rFonts w:ascii="Times New Roman" w:hAnsi="Times New Roman"/>
          <w:b/>
          <w:color w:val="4F81BD" w:themeColor="accent1"/>
        </w:rPr>
      </w:pPr>
      <w:r w:rsidRPr="009D3DC1">
        <w:rPr>
          <w:rFonts w:ascii="Times New Roman" w:hAnsi="Times New Roman"/>
          <w:b/>
          <w:color w:val="4F81BD" w:themeColor="accent1"/>
        </w:rPr>
        <w:t>eclass.upatras.gr/courses/PHIL1820/</w:t>
      </w:r>
      <w:proofErr w:type="spellStart"/>
      <w:r w:rsidRPr="009D3DC1">
        <w:rPr>
          <w:rFonts w:ascii="Times New Roman" w:hAnsi="Times New Roman"/>
          <w:b/>
          <w:color w:val="4F81BD" w:themeColor="accent1"/>
        </w:rPr>
        <w:t>index.php</w:t>
      </w:r>
      <w:proofErr w:type="spellEnd"/>
    </w:p>
    <w:p w14:paraId="3D7A2837" w14:textId="2B8BB4FC" w:rsidR="00BC04AB" w:rsidRPr="009D3DC1" w:rsidRDefault="00BC04AB">
      <w:pPr>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br w:type="page"/>
      </w:r>
    </w:p>
    <w:p w14:paraId="3D7A2838" w14:textId="77777777" w:rsidR="000613E6" w:rsidRPr="009D3DC1" w:rsidRDefault="000613E6" w:rsidP="00FD47AB">
      <w:pPr>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lastRenderedPageBreak/>
        <w:t>Σημείωμα Αδειοδότησης</w:t>
      </w:r>
    </w:p>
    <w:p w14:paraId="3D7A2839" w14:textId="77777777" w:rsidR="000613E6" w:rsidRPr="009D3DC1" w:rsidRDefault="000613E6" w:rsidP="000613E6">
      <w:pPr>
        <w:rPr>
          <w:rFonts w:ascii="Times New Roman" w:hAnsi="Times New Roman"/>
        </w:rPr>
      </w:pPr>
      <w:r w:rsidRPr="009D3DC1">
        <w:rPr>
          <w:rFonts w:ascii="Times New Roman" w:hAnsi="Times New Roman"/>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w:t>
      </w:r>
      <w:proofErr w:type="spellStart"/>
      <w:r w:rsidRPr="009D3DC1">
        <w:rPr>
          <w:rFonts w:ascii="Times New Roman" w:hAnsi="Times New Roman"/>
        </w:rPr>
        <w:t>π.χ</w:t>
      </w:r>
      <w:proofErr w:type="spellEnd"/>
      <w:r w:rsidRPr="009D3DC1">
        <w:rPr>
          <w:rFonts w:ascii="Times New Roman" w:hAnsi="Times New Roman"/>
        </w:rPr>
        <w:t xml:space="preserve">. φωτογραφίες, διαγράμματα </w:t>
      </w:r>
      <w:proofErr w:type="spellStart"/>
      <w:r w:rsidRPr="009D3DC1">
        <w:rPr>
          <w:rFonts w:ascii="Times New Roman" w:hAnsi="Times New Roman"/>
        </w:rPr>
        <w:t>κ.λ.π</w:t>
      </w:r>
      <w:proofErr w:type="spellEnd"/>
      <w:r w:rsidRPr="009D3DC1">
        <w:rPr>
          <w:rFonts w:ascii="Times New Roman" w:hAnsi="Times New Roman"/>
        </w:rPr>
        <w:t>.,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9D3DC1" w:rsidRDefault="000613E6" w:rsidP="000613E6">
      <w:pPr>
        <w:rPr>
          <w:rFonts w:ascii="Times New Roman" w:hAnsi="Times New Roman"/>
        </w:rPr>
      </w:pPr>
      <w:r w:rsidRPr="009D3DC1">
        <w:rPr>
          <w:rFonts w:ascii="Times New Roman" w:hAnsi="Times New Roman"/>
        </w:rPr>
        <w:tab/>
      </w:r>
      <w:r w:rsidRPr="009D3DC1">
        <w:rPr>
          <w:rFonts w:ascii="Times New Roman" w:hAnsi="Times New Roman"/>
        </w:rPr>
        <w:tab/>
      </w:r>
      <w:r w:rsidRPr="009D3DC1">
        <w:rPr>
          <w:rFonts w:ascii="Times New Roman" w:hAnsi="Times New Roman"/>
        </w:rPr>
        <w:tab/>
        <w:t xml:space="preserve">                           </w:t>
      </w:r>
      <w:r w:rsidR="00FD47AB" w:rsidRPr="009D3DC1">
        <w:rPr>
          <w:rFonts w:ascii="Times New Roman" w:hAnsi="Times New Roman"/>
          <w:noProof/>
          <w:lang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D3DC1">
        <w:rPr>
          <w:rFonts w:ascii="Times New Roman" w:hAnsi="Times New Roman"/>
        </w:rPr>
        <w:t xml:space="preserve">           </w:t>
      </w:r>
    </w:p>
    <w:p w14:paraId="16364215" w14:textId="77777777" w:rsidR="00F273C1" w:rsidRPr="009D3DC1" w:rsidRDefault="00F273C1" w:rsidP="000613E6">
      <w:pPr>
        <w:rPr>
          <w:rFonts w:ascii="Times New Roman" w:hAnsi="Times New Roman"/>
        </w:rPr>
      </w:pPr>
    </w:p>
    <w:p w14:paraId="3D7A283B" w14:textId="77777777" w:rsidR="000613E6" w:rsidRPr="009D3DC1" w:rsidRDefault="000613E6" w:rsidP="000613E6">
      <w:pPr>
        <w:rPr>
          <w:rFonts w:ascii="Times New Roman" w:hAnsi="Times New Roman"/>
        </w:rPr>
      </w:pPr>
      <w:r w:rsidRPr="009D3DC1">
        <w:rPr>
          <w:rFonts w:ascii="Times New Roman" w:hAnsi="Times New Roman"/>
        </w:rPr>
        <w:t xml:space="preserve">[1] http://creativecommons.org/licenses/by-nc-sa/4.0/ </w:t>
      </w:r>
    </w:p>
    <w:p w14:paraId="3D7A283C" w14:textId="77777777" w:rsidR="000613E6" w:rsidRPr="009D3DC1" w:rsidRDefault="000613E6" w:rsidP="000613E6">
      <w:pPr>
        <w:rPr>
          <w:rFonts w:ascii="Times New Roman" w:hAnsi="Times New Roman"/>
        </w:rPr>
      </w:pPr>
    </w:p>
    <w:p w14:paraId="3D7A283D" w14:textId="77777777" w:rsidR="000613E6" w:rsidRPr="009D3DC1" w:rsidRDefault="000613E6" w:rsidP="000613E6">
      <w:pPr>
        <w:rPr>
          <w:rFonts w:ascii="Times New Roman" w:hAnsi="Times New Roman"/>
        </w:rPr>
      </w:pPr>
      <w:r w:rsidRPr="009D3DC1">
        <w:rPr>
          <w:rFonts w:ascii="Times New Roman" w:hAnsi="Times New Roman"/>
        </w:rPr>
        <w:t xml:space="preserve">Ως </w:t>
      </w:r>
      <w:r w:rsidRPr="009D3DC1">
        <w:rPr>
          <w:rFonts w:ascii="Times New Roman" w:hAnsi="Times New Roman"/>
          <w:b/>
          <w:bCs/>
        </w:rPr>
        <w:t>Μη Εμπορική</w:t>
      </w:r>
      <w:r w:rsidRPr="009D3DC1">
        <w:rPr>
          <w:rFonts w:ascii="Times New Roman" w:hAnsi="Times New Roman"/>
        </w:rPr>
        <w:t xml:space="preserve"> ορίζεται η χρήση:</w:t>
      </w:r>
    </w:p>
    <w:p w14:paraId="118621FB" w14:textId="77777777" w:rsidR="00101D73" w:rsidRPr="009D3DC1" w:rsidRDefault="00A7430B" w:rsidP="002D2893">
      <w:pPr>
        <w:pStyle w:val="ListParagraph"/>
        <w:numPr>
          <w:ilvl w:val="0"/>
          <w:numId w:val="29"/>
        </w:numPr>
        <w:rPr>
          <w:rFonts w:ascii="Times New Roman" w:hAnsi="Times New Roman"/>
        </w:rPr>
      </w:pPr>
      <w:r w:rsidRPr="009D3DC1">
        <w:rPr>
          <w:rFonts w:ascii="Times New Roman" w:hAnsi="Times New Roman"/>
        </w:rPr>
        <w:t xml:space="preserve">που δεν περιλαμβάνει άμεσο ή έμμεσο οικονομικό όφελος από την χρήση του έργου, για το διανομέα του έργου και </w:t>
      </w:r>
      <w:proofErr w:type="spellStart"/>
      <w:r w:rsidRPr="009D3DC1">
        <w:rPr>
          <w:rFonts w:ascii="Times New Roman" w:hAnsi="Times New Roman"/>
        </w:rPr>
        <w:t>αδειοδόχο</w:t>
      </w:r>
      <w:proofErr w:type="spellEnd"/>
    </w:p>
    <w:p w14:paraId="61D254DA" w14:textId="77777777" w:rsidR="00101D73" w:rsidRPr="009D3DC1" w:rsidRDefault="00A7430B" w:rsidP="002D2893">
      <w:pPr>
        <w:pStyle w:val="ListParagraph"/>
        <w:numPr>
          <w:ilvl w:val="0"/>
          <w:numId w:val="29"/>
        </w:numPr>
        <w:rPr>
          <w:rFonts w:ascii="Times New Roman" w:hAnsi="Times New Roman"/>
        </w:rPr>
      </w:pPr>
      <w:r w:rsidRPr="009D3DC1">
        <w:rPr>
          <w:rFonts w:ascii="Times New Roman" w:hAnsi="Times New Roman"/>
        </w:rPr>
        <w:t>που δεν περιλαμβάνει οικονομική συναλλαγή ως προϋπόθεση για τη χρήση ή πρόσβαση στο έργο</w:t>
      </w:r>
    </w:p>
    <w:p w14:paraId="5D0E11A6" w14:textId="77777777" w:rsidR="00101D73" w:rsidRPr="009D3DC1" w:rsidRDefault="00A7430B" w:rsidP="002D2893">
      <w:pPr>
        <w:pStyle w:val="ListParagraph"/>
        <w:numPr>
          <w:ilvl w:val="0"/>
          <w:numId w:val="29"/>
        </w:numPr>
        <w:rPr>
          <w:rFonts w:ascii="Times New Roman" w:hAnsi="Times New Roman"/>
        </w:rPr>
      </w:pPr>
      <w:r w:rsidRPr="009D3DC1">
        <w:rPr>
          <w:rFonts w:ascii="Times New Roman" w:hAnsi="Times New Roman"/>
        </w:rPr>
        <w:t>που δεν προσπορίζει στο διανομέα του έργου και </w:t>
      </w:r>
      <w:proofErr w:type="spellStart"/>
      <w:r w:rsidRPr="009D3DC1">
        <w:rPr>
          <w:rFonts w:ascii="Times New Roman" w:hAnsi="Times New Roman"/>
        </w:rPr>
        <w:t>αδειοδόχο</w:t>
      </w:r>
      <w:proofErr w:type="spellEnd"/>
      <w:r w:rsidRPr="009D3DC1">
        <w:rPr>
          <w:rFonts w:ascii="Times New Roman" w:hAnsi="Times New Roman"/>
        </w:rPr>
        <w:t> έμμεσο οικονομικό όφελος (</w:t>
      </w:r>
      <w:proofErr w:type="spellStart"/>
      <w:r w:rsidRPr="009D3DC1">
        <w:rPr>
          <w:rFonts w:ascii="Times New Roman" w:hAnsi="Times New Roman"/>
        </w:rPr>
        <w:t>π.χ</w:t>
      </w:r>
      <w:proofErr w:type="spellEnd"/>
      <w:r w:rsidRPr="009D3DC1">
        <w:rPr>
          <w:rFonts w:ascii="Times New Roman" w:hAnsi="Times New Roman"/>
        </w:rPr>
        <w:t>. διαφημίσεις) από την προβολή του έργου σε διαδικτυακό τόπο</w:t>
      </w:r>
    </w:p>
    <w:p w14:paraId="3D7A2842" w14:textId="77777777" w:rsidR="000613E6" w:rsidRPr="009D3DC1" w:rsidRDefault="000613E6" w:rsidP="000613E6">
      <w:pPr>
        <w:rPr>
          <w:rFonts w:ascii="Times New Roman" w:hAnsi="Times New Roman"/>
        </w:rPr>
      </w:pPr>
      <w:r w:rsidRPr="009D3DC1">
        <w:rPr>
          <w:rFonts w:ascii="Times New Roman" w:hAnsi="Times New Roman"/>
        </w:rPr>
        <w:t xml:space="preserve">Ο δικαιούχος μπορεί να παρέχει στον </w:t>
      </w:r>
      <w:proofErr w:type="spellStart"/>
      <w:r w:rsidRPr="009D3DC1">
        <w:rPr>
          <w:rFonts w:ascii="Times New Roman" w:hAnsi="Times New Roman"/>
        </w:rPr>
        <w:t>αδειοδόχο</w:t>
      </w:r>
      <w:proofErr w:type="spellEnd"/>
      <w:r w:rsidRPr="009D3DC1">
        <w:rPr>
          <w:rFonts w:ascii="Times New Roman" w:hAnsi="Times New Roman"/>
        </w:rPr>
        <w:t xml:space="preserve"> ξεχωριστή άδεια να χρησιμοποιεί το έργο για εμπορική χρήση, εφόσον αυτό του ζητηθεί.</w:t>
      </w:r>
    </w:p>
    <w:p w14:paraId="3D7A2843" w14:textId="77777777" w:rsidR="000613E6" w:rsidRPr="009D3DC1" w:rsidRDefault="000613E6" w:rsidP="000613E6">
      <w:pPr>
        <w:rPr>
          <w:rFonts w:ascii="Times New Roman" w:eastAsia="Times New Roman" w:hAnsi="Times New Roman" w:cs="Times New Roman"/>
          <w:b/>
          <w:sz w:val="24"/>
          <w:szCs w:val="32"/>
          <w:lang w:eastAsia="en-US" w:bidi="en-US"/>
        </w:rPr>
      </w:pPr>
      <w:r w:rsidRPr="009D3DC1">
        <w:rPr>
          <w:rFonts w:ascii="Times New Roman" w:eastAsia="Times New Roman" w:hAnsi="Times New Roman" w:cs="Times New Roman"/>
          <w:b/>
          <w:sz w:val="24"/>
          <w:szCs w:val="32"/>
          <w:lang w:eastAsia="en-US" w:bidi="en-US"/>
        </w:rPr>
        <w:t>Διατήρηση Σημειωμάτων</w:t>
      </w:r>
    </w:p>
    <w:p w14:paraId="3D7A2844" w14:textId="77777777" w:rsidR="000613E6" w:rsidRPr="009D3DC1" w:rsidRDefault="000613E6" w:rsidP="00FD47AB">
      <w:pPr>
        <w:pStyle w:val="ListParagraph"/>
        <w:numPr>
          <w:ilvl w:val="0"/>
          <w:numId w:val="29"/>
        </w:numPr>
        <w:rPr>
          <w:rFonts w:ascii="Times New Roman" w:hAnsi="Times New Roman"/>
        </w:rPr>
      </w:pPr>
      <w:r w:rsidRPr="009D3DC1">
        <w:rPr>
          <w:rFonts w:ascii="Times New Roman" w:hAnsi="Times New Roman"/>
        </w:rPr>
        <w:t>Οποιαδήποτε αναπαραγωγή ή διασκευή του υλικού θα πρέπει να συμπεριλαμβάνει:</w:t>
      </w:r>
    </w:p>
    <w:p w14:paraId="3D7A2845" w14:textId="77777777" w:rsidR="000613E6" w:rsidRPr="009D3DC1" w:rsidRDefault="000613E6" w:rsidP="00FD47AB">
      <w:pPr>
        <w:pStyle w:val="ListParagraph"/>
        <w:numPr>
          <w:ilvl w:val="0"/>
          <w:numId w:val="29"/>
        </w:numPr>
        <w:rPr>
          <w:rFonts w:ascii="Times New Roman" w:hAnsi="Times New Roman"/>
        </w:rPr>
      </w:pPr>
      <w:r w:rsidRPr="009D3DC1">
        <w:rPr>
          <w:rFonts w:ascii="Times New Roman" w:hAnsi="Times New Roman"/>
        </w:rPr>
        <w:t>το Σημείωμα Αναφοράς</w:t>
      </w:r>
    </w:p>
    <w:p w14:paraId="3D7A2846" w14:textId="77777777" w:rsidR="000613E6" w:rsidRPr="009D3DC1" w:rsidRDefault="000613E6" w:rsidP="00FD47AB">
      <w:pPr>
        <w:pStyle w:val="ListParagraph"/>
        <w:numPr>
          <w:ilvl w:val="0"/>
          <w:numId w:val="29"/>
        </w:numPr>
        <w:rPr>
          <w:rFonts w:ascii="Times New Roman" w:hAnsi="Times New Roman"/>
        </w:rPr>
      </w:pPr>
      <w:r w:rsidRPr="009D3DC1">
        <w:rPr>
          <w:rFonts w:ascii="Times New Roman" w:hAnsi="Times New Roman"/>
        </w:rPr>
        <w:t>το Σημείωμα Αδειοδότησης</w:t>
      </w:r>
    </w:p>
    <w:p w14:paraId="3D7A2847" w14:textId="77777777" w:rsidR="000613E6" w:rsidRPr="009D3DC1" w:rsidRDefault="000613E6" w:rsidP="00FD47AB">
      <w:pPr>
        <w:pStyle w:val="ListParagraph"/>
        <w:numPr>
          <w:ilvl w:val="0"/>
          <w:numId w:val="29"/>
        </w:numPr>
        <w:rPr>
          <w:rFonts w:ascii="Times New Roman" w:hAnsi="Times New Roman"/>
        </w:rPr>
      </w:pPr>
      <w:r w:rsidRPr="009D3DC1">
        <w:rPr>
          <w:rFonts w:ascii="Times New Roman" w:hAnsi="Times New Roman"/>
        </w:rPr>
        <w:t>τη δήλωση Διατήρησης Σημειωμάτων</w:t>
      </w:r>
      <w:r w:rsidR="00FD47AB" w:rsidRPr="009D3DC1">
        <w:rPr>
          <w:rFonts w:ascii="Times New Roman" w:hAnsi="Times New Roman"/>
        </w:rPr>
        <w:t xml:space="preserve"> </w:t>
      </w:r>
    </w:p>
    <w:p w14:paraId="3D7A2848" w14:textId="77777777" w:rsidR="000613E6" w:rsidRPr="009D3DC1" w:rsidRDefault="000613E6" w:rsidP="00FD47AB">
      <w:pPr>
        <w:pStyle w:val="ListParagraph"/>
        <w:numPr>
          <w:ilvl w:val="0"/>
          <w:numId w:val="29"/>
        </w:numPr>
        <w:rPr>
          <w:rFonts w:ascii="Times New Roman" w:hAnsi="Times New Roman"/>
        </w:rPr>
      </w:pPr>
      <w:r w:rsidRPr="009D3DC1">
        <w:rPr>
          <w:rFonts w:ascii="Times New Roman" w:hAnsi="Times New Roman"/>
        </w:rPr>
        <w:t>το Σημείωμα Χρήσης Έργων Τρίτων (εφόσον υπάρχει)</w:t>
      </w:r>
    </w:p>
    <w:p w14:paraId="3D7A2849" w14:textId="77777777" w:rsidR="000613E6" w:rsidRPr="009D3DC1" w:rsidRDefault="000613E6" w:rsidP="000613E6">
      <w:pPr>
        <w:rPr>
          <w:rFonts w:ascii="Times New Roman" w:hAnsi="Times New Roman"/>
        </w:rPr>
      </w:pPr>
      <w:r w:rsidRPr="009D3DC1">
        <w:rPr>
          <w:rFonts w:ascii="Times New Roman" w:hAnsi="Times New Roman"/>
        </w:rPr>
        <w:t xml:space="preserve">μαζί με τους συνοδευόμενους </w:t>
      </w:r>
      <w:proofErr w:type="spellStart"/>
      <w:r w:rsidRPr="009D3DC1">
        <w:rPr>
          <w:rFonts w:ascii="Times New Roman" w:hAnsi="Times New Roman"/>
        </w:rPr>
        <w:t>υπερσυνδέσμους</w:t>
      </w:r>
      <w:proofErr w:type="spellEnd"/>
      <w:r w:rsidRPr="009D3DC1">
        <w:rPr>
          <w:rFonts w:ascii="Times New Roman" w:hAnsi="Times New Roman"/>
        </w:rPr>
        <w:t>.</w:t>
      </w:r>
    </w:p>
    <w:p w14:paraId="3D7A285C" w14:textId="77777777" w:rsidR="00FD47AB" w:rsidRPr="009D3DC1" w:rsidRDefault="00FD47AB">
      <w:pPr>
        <w:rPr>
          <w:rFonts w:ascii="Times New Roman" w:eastAsia="Times New Roman" w:hAnsi="Times New Roman" w:cs="Times New Roman"/>
          <w:lang w:eastAsia="en-US" w:bidi="en-US"/>
        </w:rPr>
      </w:pPr>
      <w:r w:rsidRPr="009D3DC1">
        <w:rPr>
          <w:rFonts w:ascii="Times New Roman" w:eastAsia="Times New Roman" w:hAnsi="Times New Roman" w:cs="Times New Roman"/>
          <w:lang w:eastAsia="en-US" w:bidi="en-US"/>
        </w:rPr>
        <w:br w:type="page"/>
      </w:r>
    </w:p>
    <w:p w14:paraId="3D7A285D" w14:textId="77777777" w:rsidR="00FD47AB" w:rsidRPr="009D3DC1" w:rsidRDefault="00FD47AB" w:rsidP="00FD47AB">
      <w:pPr>
        <w:jc w:val="center"/>
        <w:rPr>
          <w:rFonts w:ascii="Times New Roman" w:eastAsia="Times New Roman" w:hAnsi="Times New Roman" w:cs="Times New Roman"/>
          <w:lang w:eastAsia="en-US" w:bidi="en-US"/>
        </w:rPr>
      </w:pPr>
    </w:p>
    <w:p w14:paraId="3D7A285E" w14:textId="77777777" w:rsidR="00FD47AB" w:rsidRPr="009D3DC1" w:rsidRDefault="00FD47AB" w:rsidP="00FD47AB">
      <w:pPr>
        <w:rPr>
          <w:rFonts w:ascii="Times New Roman" w:eastAsia="Times New Roman" w:hAnsi="Times New Roman" w:cs="Times New Roman"/>
          <w:b/>
          <w:sz w:val="32"/>
          <w:szCs w:val="32"/>
          <w:lang w:eastAsia="en-US" w:bidi="en-US"/>
        </w:rPr>
      </w:pPr>
      <w:r w:rsidRPr="009D3DC1">
        <w:rPr>
          <w:rFonts w:ascii="Times New Roman" w:eastAsia="Times New Roman" w:hAnsi="Times New Roman" w:cs="Times New Roman"/>
          <w:b/>
          <w:sz w:val="32"/>
          <w:szCs w:val="32"/>
          <w:lang w:eastAsia="en-US" w:bidi="en-US"/>
        </w:rPr>
        <w:t>Χρηματοδότηση</w:t>
      </w:r>
    </w:p>
    <w:p w14:paraId="3D7A285F" w14:textId="77777777" w:rsidR="00FD47AB" w:rsidRPr="009D3DC1" w:rsidRDefault="00FD47AB" w:rsidP="00FD47AB">
      <w:pPr>
        <w:rPr>
          <w:rFonts w:ascii="Times New Roman" w:eastAsia="Times New Roman" w:hAnsi="Times New Roman" w:cs="Arial"/>
          <w:lang w:eastAsia="en-US" w:bidi="en-US"/>
        </w:rPr>
      </w:pPr>
    </w:p>
    <w:p w14:paraId="3D7A2860" w14:textId="77777777" w:rsidR="00FD47AB" w:rsidRPr="009D3DC1" w:rsidRDefault="00FD47AB" w:rsidP="00FD47AB">
      <w:pPr>
        <w:numPr>
          <w:ilvl w:val="0"/>
          <w:numId w:val="28"/>
        </w:numPr>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 xml:space="preserve">Το παρόν εκπαιδευτικό υλικό έχει αναπτυχθεί </w:t>
      </w:r>
      <w:proofErr w:type="spellStart"/>
      <w:r w:rsidRPr="009D3DC1">
        <w:rPr>
          <w:rFonts w:ascii="Times New Roman" w:eastAsia="Times New Roman" w:hAnsi="Times New Roman" w:cs="Arial"/>
          <w:lang w:eastAsia="en-US" w:bidi="en-US"/>
        </w:rPr>
        <w:t>στo</w:t>
      </w:r>
      <w:proofErr w:type="spellEnd"/>
      <w:r w:rsidRPr="009D3DC1">
        <w:rPr>
          <w:rFonts w:ascii="Times New Roman" w:eastAsia="Times New Roman" w:hAnsi="Times New Roman" w:cs="Arial"/>
          <w:lang w:eastAsia="en-US" w:bidi="en-US"/>
        </w:rPr>
        <w:t xml:space="preserve"> </w:t>
      </w:r>
      <w:proofErr w:type="spellStart"/>
      <w:r w:rsidRPr="009D3DC1">
        <w:rPr>
          <w:rFonts w:ascii="Times New Roman" w:eastAsia="Times New Roman" w:hAnsi="Times New Roman" w:cs="Arial"/>
          <w:lang w:eastAsia="en-US" w:bidi="en-US"/>
        </w:rPr>
        <w:t>πλαίσιo</w:t>
      </w:r>
      <w:proofErr w:type="spellEnd"/>
      <w:r w:rsidRPr="009D3DC1">
        <w:rPr>
          <w:rFonts w:ascii="Times New Roman" w:eastAsia="Times New Roman" w:hAnsi="Times New Roman" w:cs="Arial"/>
          <w:lang w:eastAsia="en-US" w:bidi="en-US"/>
        </w:rPr>
        <w:t xml:space="preserve"> του εκπαιδευτικού έργου του διδάσκοντα.</w:t>
      </w:r>
    </w:p>
    <w:p w14:paraId="3D7A2861" w14:textId="4E751A13" w:rsidR="00FD47AB" w:rsidRPr="009D3DC1" w:rsidRDefault="00FD47AB" w:rsidP="00FD47AB">
      <w:pPr>
        <w:numPr>
          <w:ilvl w:val="0"/>
          <w:numId w:val="28"/>
        </w:numPr>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w:t>
      </w:r>
      <w:r w:rsidRPr="009D3DC1">
        <w:rPr>
          <w:rFonts w:ascii="Times New Roman" w:eastAsia="Times New Roman" w:hAnsi="Times New Roman" w:cs="Arial"/>
          <w:b/>
          <w:bCs/>
          <w:lang w:eastAsia="en-US" w:bidi="en-US"/>
        </w:rPr>
        <w:t xml:space="preserve">Ανοικτά Ακαδημαϊκά Μαθήματα στο Πανεπιστήμιο </w:t>
      </w:r>
      <w:r w:rsidR="008F0997" w:rsidRPr="009D3DC1">
        <w:rPr>
          <w:rFonts w:ascii="Times New Roman" w:eastAsia="Times New Roman" w:hAnsi="Times New Roman" w:cs="Arial"/>
          <w:b/>
          <w:bCs/>
          <w:lang w:eastAsia="en-US" w:bidi="en-US"/>
        </w:rPr>
        <w:t>Πατρών</w:t>
      </w:r>
      <w:r w:rsidRPr="009D3DC1">
        <w:rPr>
          <w:rFonts w:ascii="Times New Roman" w:eastAsia="Times New Roman" w:hAnsi="Times New Roman" w:cs="Arial"/>
          <w:lang w:eastAsia="en-US" w:bidi="en-US"/>
        </w:rPr>
        <w:t xml:space="preserve">» έχει χρηματοδοτήσει μόνο τη αναδιαμόρφωση του εκπαιδευτικού υλικού. </w:t>
      </w:r>
    </w:p>
    <w:p w14:paraId="3D7A2862" w14:textId="77777777" w:rsidR="00FD47AB" w:rsidRPr="009D3DC1" w:rsidRDefault="00FD47AB" w:rsidP="00FD47AB">
      <w:pPr>
        <w:numPr>
          <w:ilvl w:val="0"/>
          <w:numId w:val="28"/>
        </w:numPr>
        <w:rPr>
          <w:rFonts w:ascii="Times New Roman" w:eastAsia="Times New Roman" w:hAnsi="Times New Roman" w:cs="Arial"/>
          <w:lang w:eastAsia="en-US" w:bidi="en-US"/>
        </w:rPr>
      </w:pPr>
      <w:r w:rsidRPr="009D3DC1">
        <w:rPr>
          <w:rFonts w:ascii="Times New Roman" w:eastAsia="Times New Roman" w:hAnsi="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9D3DC1" w:rsidRDefault="00FD47AB" w:rsidP="00FD47AB">
      <w:pPr>
        <w:jc w:val="center"/>
        <w:rPr>
          <w:rFonts w:ascii="Times New Roman" w:eastAsia="Times New Roman" w:hAnsi="Times New Roman" w:cs="Times New Roman"/>
          <w:lang w:eastAsia="en-US" w:bidi="en-US"/>
        </w:rPr>
      </w:pPr>
      <w:r w:rsidRPr="009D3DC1">
        <w:rPr>
          <w:rFonts w:ascii="Times New Roman" w:eastAsia="Times New Roman" w:hAnsi="Times New Roman" w:cs="Times New Roman"/>
          <w:noProof/>
          <w:lang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9D3DC1" w:rsidRDefault="00FD47AB" w:rsidP="000613E6">
      <w:pPr>
        <w:rPr>
          <w:rFonts w:ascii="Times New Roman" w:hAnsi="Times New Roman"/>
        </w:rPr>
      </w:pPr>
    </w:p>
    <w:sectPr w:rsidR="00FD47AB" w:rsidRPr="009D3DC1" w:rsidSect="0061102A">
      <w:type w:val="continuous"/>
      <w:pgSz w:w="16840" w:h="11900" w:orient="landscape" w:code="9"/>
      <w:pgMar w:top="1021" w:right="1134" w:bottom="102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C090F" w:rsidRDefault="004C090F" w:rsidP="00936ACC">
      <w:pPr>
        <w:spacing w:after="0" w:line="240" w:lineRule="auto"/>
      </w:pPr>
      <w:r>
        <w:separator/>
      </w:r>
    </w:p>
  </w:endnote>
  <w:endnote w:type="continuationSeparator" w:id="0">
    <w:p w14:paraId="48E863F7" w14:textId="77777777" w:rsidR="004C090F" w:rsidRDefault="004C090F"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55"/>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Tahoma">
    <w:panose1 w:val="020B0604030504040204"/>
    <w:charset w:val="55"/>
    <w:family w:val="auto"/>
    <w:pitch w:val="variable"/>
    <w:sig w:usb0="E1002AFF" w:usb1="C000605B" w:usb2="00000029" w:usb3="00000000" w:csb0="000101FF" w:csb1="00000000"/>
  </w:font>
  <w:font w:name="Calibri">
    <w:panose1 w:val="020F0502020204030204"/>
    <w:charset w:val="55"/>
    <w:family w:val="auto"/>
    <w:pitch w:val="variable"/>
    <w:sig w:usb0="E10002FF" w:usb1="4000ACFF" w:usb2="00000009" w:usb3="00000000" w:csb0="0000019F" w:csb1="00000000"/>
  </w:font>
  <w:font w:name="Cambria">
    <w:panose1 w:val="02040503050406030204"/>
    <w:charset w:val="55"/>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C090F" w:rsidRDefault="004C090F" w:rsidP="00936ACC">
      <w:pPr>
        <w:spacing w:after="0" w:line="240" w:lineRule="auto"/>
      </w:pPr>
      <w:r>
        <w:separator/>
      </w:r>
    </w:p>
  </w:footnote>
  <w:footnote w:type="continuationSeparator" w:id="0">
    <w:p w14:paraId="28A0EF4A" w14:textId="77777777" w:rsidR="004C090F" w:rsidRDefault="004C090F" w:rsidP="00936AC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2D3"/>
    <w:multiLevelType w:val="hybridMultilevel"/>
    <w:tmpl w:val="32D6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2722338"/>
    <w:multiLevelType w:val="hybridMultilevel"/>
    <w:tmpl w:val="96164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9">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1">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9B54ECC"/>
    <w:multiLevelType w:val="hybridMultilevel"/>
    <w:tmpl w:val="7074A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3"/>
  </w:num>
  <w:num w:numId="15">
    <w:abstractNumId w:val="2"/>
  </w:num>
  <w:num w:numId="16">
    <w:abstractNumId w:val="18"/>
  </w:num>
  <w:num w:numId="17">
    <w:abstractNumId w:val="20"/>
  </w:num>
  <w:num w:numId="18">
    <w:abstractNumId w:val="7"/>
  </w:num>
  <w:num w:numId="19">
    <w:abstractNumId w:val="22"/>
  </w:num>
  <w:num w:numId="20">
    <w:abstractNumId w:val="14"/>
  </w:num>
  <w:num w:numId="21">
    <w:abstractNumId w:val="4"/>
  </w:num>
  <w:num w:numId="22">
    <w:abstractNumId w:val="26"/>
  </w:num>
  <w:num w:numId="23">
    <w:abstractNumId w:val="28"/>
  </w:num>
  <w:num w:numId="24">
    <w:abstractNumId w:val="11"/>
  </w:num>
  <w:num w:numId="25">
    <w:abstractNumId w:val="21"/>
  </w:num>
  <w:num w:numId="26">
    <w:abstractNumId w:val="19"/>
  </w:num>
  <w:num w:numId="27">
    <w:abstractNumId w:val="15"/>
  </w:num>
  <w:num w:numId="28">
    <w:abstractNumId w:val="13"/>
  </w:num>
  <w:num w:numId="29">
    <w:abstractNumId w:val="9"/>
  </w:num>
  <w:num w:numId="30">
    <w:abstractNumId w:val="17"/>
  </w:num>
  <w:num w:numId="31">
    <w:abstractNumId w:val="5"/>
  </w:num>
  <w:num w:numId="32">
    <w:abstractNumId w:val="1"/>
  </w:num>
  <w:num w:numId="33">
    <w:abstractNumId w:val="12"/>
  </w:num>
  <w:num w:numId="34">
    <w:abstractNumId w:val="27"/>
  </w:num>
  <w:num w:numId="35">
    <w:abstractNumId w:val="29"/>
  </w:num>
  <w:num w:numId="36">
    <w:abstractNumId w:val="8"/>
  </w:num>
  <w:num w:numId="37">
    <w:abstractNumId w:val="23"/>
  </w:num>
  <w:num w:numId="38">
    <w:abstractNumId w:val="25"/>
  </w:num>
  <w:num w:numId="39">
    <w:abstractNumId w:val="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16473"/>
    <w:rsid w:val="00033620"/>
    <w:rsid w:val="00036C7D"/>
    <w:rsid w:val="000536A4"/>
    <w:rsid w:val="000613E6"/>
    <w:rsid w:val="0007528D"/>
    <w:rsid w:val="000A32FE"/>
    <w:rsid w:val="000A7384"/>
    <w:rsid w:val="000C028F"/>
    <w:rsid w:val="000C09DE"/>
    <w:rsid w:val="00101D73"/>
    <w:rsid w:val="001056E2"/>
    <w:rsid w:val="00136D9D"/>
    <w:rsid w:val="00145B5F"/>
    <w:rsid w:val="00187DC1"/>
    <w:rsid w:val="001C3067"/>
    <w:rsid w:val="001C3B3B"/>
    <w:rsid w:val="001D2786"/>
    <w:rsid w:val="001D7C77"/>
    <w:rsid w:val="001E1A4C"/>
    <w:rsid w:val="002039B2"/>
    <w:rsid w:val="00207A08"/>
    <w:rsid w:val="00224CB8"/>
    <w:rsid w:val="00262DF1"/>
    <w:rsid w:val="002A21E7"/>
    <w:rsid w:val="002A38D8"/>
    <w:rsid w:val="002A4C34"/>
    <w:rsid w:val="002D2893"/>
    <w:rsid w:val="002F5A3A"/>
    <w:rsid w:val="00306292"/>
    <w:rsid w:val="00314075"/>
    <w:rsid w:val="003419A7"/>
    <w:rsid w:val="00366815"/>
    <w:rsid w:val="00376479"/>
    <w:rsid w:val="003970A3"/>
    <w:rsid w:val="003D408F"/>
    <w:rsid w:val="0041657A"/>
    <w:rsid w:val="0042394C"/>
    <w:rsid w:val="00425DED"/>
    <w:rsid w:val="00435B05"/>
    <w:rsid w:val="00447B5C"/>
    <w:rsid w:val="00455F2D"/>
    <w:rsid w:val="0046294B"/>
    <w:rsid w:val="00487898"/>
    <w:rsid w:val="004A32A0"/>
    <w:rsid w:val="004A3983"/>
    <w:rsid w:val="004C090F"/>
    <w:rsid w:val="004D46EA"/>
    <w:rsid w:val="004E5677"/>
    <w:rsid w:val="004F1500"/>
    <w:rsid w:val="00505B91"/>
    <w:rsid w:val="00507D94"/>
    <w:rsid w:val="005148A1"/>
    <w:rsid w:val="00523364"/>
    <w:rsid w:val="00524AFE"/>
    <w:rsid w:val="005255EF"/>
    <w:rsid w:val="0059251A"/>
    <w:rsid w:val="00592A08"/>
    <w:rsid w:val="00593773"/>
    <w:rsid w:val="00594405"/>
    <w:rsid w:val="00597812"/>
    <w:rsid w:val="005B369E"/>
    <w:rsid w:val="005B481B"/>
    <w:rsid w:val="0061102A"/>
    <w:rsid w:val="0062078B"/>
    <w:rsid w:val="006518E3"/>
    <w:rsid w:val="00663791"/>
    <w:rsid w:val="006E3323"/>
    <w:rsid w:val="006E566C"/>
    <w:rsid w:val="006F00D2"/>
    <w:rsid w:val="006F6CFC"/>
    <w:rsid w:val="00722D2E"/>
    <w:rsid w:val="007417F7"/>
    <w:rsid w:val="007447A7"/>
    <w:rsid w:val="00745680"/>
    <w:rsid w:val="0077662C"/>
    <w:rsid w:val="007A47B5"/>
    <w:rsid w:val="007B2316"/>
    <w:rsid w:val="007E1D1B"/>
    <w:rsid w:val="007F1E1A"/>
    <w:rsid w:val="007F715D"/>
    <w:rsid w:val="00804A86"/>
    <w:rsid w:val="008652EA"/>
    <w:rsid w:val="0087737F"/>
    <w:rsid w:val="008803D8"/>
    <w:rsid w:val="0088273F"/>
    <w:rsid w:val="00890D31"/>
    <w:rsid w:val="008A125D"/>
    <w:rsid w:val="008C0AB0"/>
    <w:rsid w:val="008D57C2"/>
    <w:rsid w:val="008F0997"/>
    <w:rsid w:val="00920974"/>
    <w:rsid w:val="00931770"/>
    <w:rsid w:val="00936ACC"/>
    <w:rsid w:val="00974051"/>
    <w:rsid w:val="009A18C7"/>
    <w:rsid w:val="009B7825"/>
    <w:rsid w:val="009D3DC1"/>
    <w:rsid w:val="00A114AD"/>
    <w:rsid w:val="00A11D55"/>
    <w:rsid w:val="00A61962"/>
    <w:rsid w:val="00A7430B"/>
    <w:rsid w:val="00AA6DE5"/>
    <w:rsid w:val="00AE7867"/>
    <w:rsid w:val="00B40530"/>
    <w:rsid w:val="00B67F68"/>
    <w:rsid w:val="00B76F05"/>
    <w:rsid w:val="00BA0669"/>
    <w:rsid w:val="00BB071F"/>
    <w:rsid w:val="00BB217A"/>
    <w:rsid w:val="00BC04AB"/>
    <w:rsid w:val="00BD03E2"/>
    <w:rsid w:val="00C12C08"/>
    <w:rsid w:val="00C75C85"/>
    <w:rsid w:val="00C842FC"/>
    <w:rsid w:val="00CA4514"/>
    <w:rsid w:val="00CB6859"/>
    <w:rsid w:val="00CC23B8"/>
    <w:rsid w:val="00CC47F8"/>
    <w:rsid w:val="00CD7206"/>
    <w:rsid w:val="00D42FD6"/>
    <w:rsid w:val="00D42FE9"/>
    <w:rsid w:val="00D453BF"/>
    <w:rsid w:val="00D55733"/>
    <w:rsid w:val="00D66D22"/>
    <w:rsid w:val="00D865F8"/>
    <w:rsid w:val="00DB2B09"/>
    <w:rsid w:val="00DD27D2"/>
    <w:rsid w:val="00DE7FC2"/>
    <w:rsid w:val="00E02C38"/>
    <w:rsid w:val="00E27D50"/>
    <w:rsid w:val="00E434F6"/>
    <w:rsid w:val="00E66314"/>
    <w:rsid w:val="00E6736E"/>
    <w:rsid w:val="00E7374C"/>
    <w:rsid w:val="00E74B63"/>
    <w:rsid w:val="00EA0377"/>
    <w:rsid w:val="00EA56EA"/>
    <w:rsid w:val="00EC31A8"/>
    <w:rsid w:val="00ED1322"/>
    <w:rsid w:val="00ED3166"/>
    <w:rsid w:val="00ED4015"/>
    <w:rsid w:val="00EE385C"/>
    <w:rsid w:val="00F13871"/>
    <w:rsid w:val="00F159A1"/>
    <w:rsid w:val="00F273C1"/>
    <w:rsid w:val="00F560E4"/>
    <w:rsid w:val="00F566AD"/>
    <w:rsid w:val="00F57753"/>
    <w:rsid w:val="00FA44F6"/>
    <w:rsid w:val="00FB1E79"/>
    <w:rsid w:val="00FB6552"/>
    <w:rsid w:val="00FB7077"/>
    <w:rsid w:val="00FD23F4"/>
    <w:rsid w:val="00FD41A2"/>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semiHidden/>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Παράγραφος λίστας"/>
    <w:basedOn w:val="Normal"/>
    <w:uiPriority w:val="34"/>
    <w:qFormat/>
    <w:rsid w:val="002A4C34"/>
    <w:pPr>
      <w:ind w:left="720"/>
      <w:contextualSpacing/>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file:///C:\Users\pantelis\Downloads\%5b1%5d%20http:\creativecommons.org\licenses\by-nc-sa\4.0\" TargetMode="External"/><Relationship Id="rId13" Type="http://schemas.openxmlformats.org/officeDocument/2006/relationships/hyperlink" Target="%5B1%5D%20http:/creativecommons.org/licenses/by-nc-sa/4.0/" TargetMode="External"/><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B56C10B3-7DE1-464F-8745-CED871453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52</TotalTime>
  <Pages>9</Pages>
  <Words>1041</Words>
  <Characters>5938</Characters>
  <Application>Microsoft Macintosh Word</Application>
  <DocSecurity>0</DocSecurity>
  <Lines>49</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6966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Lampros Spiliopoulos</cp:lastModifiedBy>
  <cp:revision>52</cp:revision>
  <cp:lastPrinted>2014-03-06T00:53:00Z</cp:lastPrinted>
  <dcterms:created xsi:type="dcterms:W3CDTF">2015-09-07T05:36:00Z</dcterms:created>
  <dcterms:modified xsi:type="dcterms:W3CDTF">2015-09-07T06:53:00Z</dcterms:modified>
</cp:coreProperties>
</file>