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086B73" w:rsidRDefault="00DE7FC2" w:rsidP="00DE7FC2">
      <w:pPr>
        <w:rPr>
          <w:lang w:val="de-DE"/>
        </w:rPr>
      </w:pPr>
    </w:p>
    <w:p w14:paraId="3D7A26E9" w14:textId="77777777" w:rsidR="00936ACC" w:rsidRPr="00086B73" w:rsidRDefault="00936ACC" w:rsidP="00936ACC">
      <w:pPr>
        <w:rPr>
          <w:rFonts w:eastAsiaTheme="majorEastAsia" w:cstheme="majorBidi"/>
          <w:spacing w:val="5"/>
          <w:sz w:val="36"/>
          <w:szCs w:val="52"/>
          <w:lang w:val="en-US"/>
        </w:rPr>
      </w:pPr>
    </w:p>
    <w:p w14:paraId="3D7A26EA" w14:textId="5A54CCA1" w:rsidR="00E74B63" w:rsidRPr="00086B73" w:rsidRDefault="00524AFE" w:rsidP="00ED3166">
      <w:pPr>
        <w:jc w:val="center"/>
        <w:rPr>
          <w:rFonts w:eastAsiaTheme="majorEastAsia" w:cstheme="majorBidi"/>
          <w:spacing w:val="5"/>
          <w:sz w:val="36"/>
          <w:szCs w:val="52"/>
          <w:lang w:val="en-US"/>
        </w:rPr>
      </w:pPr>
      <w:r w:rsidRPr="00086B73">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086B73" w:rsidRDefault="00524AFE" w:rsidP="00524AFE">
      <w:pPr>
        <w:jc w:val="center"/>
        <w:rPr>
          <w:rFonts w:eastAsiaTheme="majorEastAsia" w:cstheme="majorBidi"/>
          <w:spacing w:val="5"/>
          <w:sz w:val="36"/>
          <w:szCs w:val="52"/>
          <w:lang w:val="en-US"/>
        </w:rPr>
      </w:pPr>
    </w:p>
    <w:p w14:paraId="043ACD00" w14:textId="35627211" w:rsidR="00524AFE" w:rsidRPr="00086B73" w:rsidRDefault="00524AFE" w:rsidP="00524AFE">
      <w:pPr>
        <w:jc w:val="center"/>
        <w:rPr>
          <w:rFonts w:eastAsiaTheme="majorEastAsia" w:cstheme="majorBidi"/>
          <w:spacing w:val="5"/>
          <w:sz w:val="36"/>
          <w:szCs w:val="52"/>
          <w:lang w:val="en-US"/>
        </w:rPr>
      </w:pPr>
    </w:p>
    <w:p w14:paraId="3D7A26EB" w14:textId="77777777" w:rsidR="00E74B63" w:rsidRPr="00086B73" w:rsidRDefault="00E74B63" w:rsidP="00E74B63">
      <w:pPr>
        <w:pBdr>
          <w:top w:val="single" w:sz="24" w:space="1" w:color="auto"/>
        </w:pBdr>
        <w:rPr>
          <w:rFonts w:eastAsia="Times New Roman" w:cs="Times New Roman"/>
          <w:lang w:eastAsia="en-US" w:bidi="en-US"/>
        </w:rPr>
      </w:pPr>
    </w:p>
    <w:p w14:paraId="3D7A26EC" w14:textId="39CA356D" w:rsidR="00E74B63" w:rsidRPr="00086B73" w:rsidRDefault="00282DC8" w:rsidP="00E74B63">
      <w:pPr>
        <w:spacing w:line="240" w:lineRule="auto"/>
        <w:contextualSpacing/>
        <w:rPr>
          <w:rFonts w:eastAsia="Times New Roman" w:cs="Arial"/>
          <w:b/>
          <w:spacing w:val="5"/>
          <w:sz w:val="36"/>
          <w:szCs w:val="52"/>
          <w:lang w:eastAsia="en-US" w:bidi="en-US"/>
        </w:rPr>
      </w:pPr>
      <w:r w:rsidRPr="00086B73">
        <w:rPr>
          <w:rFonts w:eastAsia="Times New Roman" w:cs="Arial"/>
          <w:b/>
          <w:spacing w:val="5"/>
          <w:sz w:val="36"/>
          <w:szCs w:val="52"/>
          <w:lang w:eastAsia="en-US" w:bidi="en-US"/>
        </w:rPr>
        <w:t>Αριστοτέλης</w:t>
      </w:r>
    </w:p>
    <w:p w14:paraId="7A0D7899" w14:textId="77777777" w:rsidR="00524AFE" w:rsidRPr="00086B73" w:rsidRDefault="00524AFE" w:rsidP="00E74B63">
      <w:pPr>
        <w:spacing w:line="240" w:lineRule="auto"/>
        <w:contextualSpacing/>
        <w:rPr>
          <w:rFonts w:eastAsia="Times New Roman" w:cs="Arial"/>
          <w:b/>
          <w:spacing w:val="5"/>
          <w:sz w:val="36"/>
          <w:szCs w:val="52"/>
          <w:lang w:eastAsia="en-US" w:bidi="en-US"/>
        </w:rPr>
      </w:pPr>
    </w:p>
    <w:p w14:paraId="5A843AC4" w14:textId="1DDF8ADF" w:rsidR="000B6A72" w:rsidRDefault="00E74B63" w:rsidP="00E74B63">
      <w:pPr>
        <w:rPr>
          <w:rFonts w:eastAsia="Times New Roman" w:cs="Arial"/>
          <w:b/>
          <w:bCs/>
          <w:lang w:eastAsia="en-US" w:bidi="en-US"/>
        </w:rPr>
      </w:pPr>
      <w:r w:rsidRPr="00086B73">
        <w:rPr>
          <w:rFonts w:eastAsia="Times New Roman" w:cs="Arial"/>
          <w:b/>
          <w:bCs/>
          <w:lang w:eastAsia="en-US" w:bidi="en-US"/>
        </w:rPr>
        <w:t>Ενότητα</w:t>
      </w:r>
      <w:r w:rsidR="00F96306" w:rsidRPr="00086B73">
        <w:rPr>
          <w:rFonts w:eastAsia="Times New Roman" w:cs="Arial"/>
          <w:b/>
          <w:bCs/>
          <w:lang w:eastAsia="en-US" w:bidi="en-US"/>
        </w:rPr>
        <w:t xml:space="preserve"> </w:t>
      </w:r>
      <w:r w:rsidR="00565ACC">
        <w:rPr>
          <w:rFonts w:eastAsia="Times New Roman" w:cs="Arial"/>
          <w:b/>
          <w:bCs/>
          <w:lang w:eastAsia="en-US" w:bidi="en-US"/>
        </w:rPr>
        <w:t>12</w:t>
      </w:r>
      <w:r w:rsidR="000B6A72">
        <w:rPr>
          <w:rFonts w:eastAsia="Times New Roman" w:cs="Arial"/>
          <w:b/>
          <w:bCs/>
          <w:lang w:eastAsia="en-US" w:bidi="en-US"/>
        </w:rPr>
        <w:t xml:space="preserve">: </w:t>
      </w:r>
      <w:r w:rsidR="00565ACC">
        <w:rPr>
          <w:rFonts w:eastAsia="Times New Roman" w:cs="Arial"/>
          <w:b/>
          <w:bCs/>
          <w:lang w:eastAsia="en-US" w:bidi="en-US"/>
        </w:rPr>
        <w:t xml:space="preserve">Επιστήμη και αίτια / θεωρητικές </w:t>
      </w:r>
      <w:r w:rsidR="00565ACC">
        <w:rPr>
          <w:vanish/>
        </w:rPr>
        <w:t>. ων ﷽﷽﷽﷽﷽τικαίτια / θεωρητικέ</w:t>
      </w:r>
      <w:r w:rsidR="00565ACC">
        <w:rPr>
          <w:vanish/>
        </w:rPr>
        <w:pgNum/>
      </w:r>
      <w:r w:rsidR="00565ACC">
        <w:rPr>
          <w:vanish/>
        </w:rPr>
        <w:pgNum/>
      </w:r>
      <w:r w:rsidR="00565ACC">
        <w:rPr>
          <w:vanish/>
        </w:rPr>
        <w:t>λλλ</w:t>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vanish/>
        </w:rPr>
        <w:pgNum/>
      </w:r>
      <w:r w:rsidR="00565ACC">
        <w:rPr>
          <w:rFonts w:eastAsia="Times New Roman" w:cs="Arial"/>
          <w:b/>
          <w:bCs/>
          <w:lang w:eastAsia="en-US" w:bidi="en-US"/>
        </w:rPr>
        <w:t>και πρακτικές επιστήμες</w:t>
      </w:r>
    </w:p>
    <w:p w14:paraId="3D7A26EE" w14:textId="1DCF5ED3" w:rsidR="00E74B63" w:rsidRPr="00086B73" w:rsidRDefault="00282DC8" w:rsidP="00E74B63">
      <w:pPr>
        <w:rPr>
          <w:rFonts w:eastAsia="Times New Roman" w:cs="Arial"/>
          <w:lang w:eastAsia="en-US" w:bidi="en-US"/>
        </w:rPr>
      </w:pPr>
      <w:r w:rsidRPr="00086B73">
        <w:rPr>
          <w:rFonts w:eastAsia="Times New Roman" w:cs="Arial"/>
          <w:lang w:eastAsia="en-US" w:bidi="en-US"/>
        </w:rPr>
        <w:t>Στασινός Σταυριανέας</w:t>
      </w:r>
    </w:p>
    <w:p w14:paraId="3D7A26EF" w14:textId="374EE7DD" w:rsidR="00E74B63" w:rsidRPr="00086B73" w:rsidRDefault="00282DC8" w:rsidP="00E74B63">
      <w:pPr>
        <w:rPr>
          <w:rFonts w:eastAsia="Times New Roman" w:cs="Arial"/>
          <w:lang w:eastAsia="en-US" w:bidi="en-US"/>
        </w:rPr>
      </w:pPr>
      <w:r w:rsidRPr="00086B73">
        <w:rPr>
          <w:rFonts w:eastAsia="Times New Roman" w:cs="Arial"/>
          <w:lang w:eastAsia="en-US" w:bidi="en-US"/>
        </w:rPr>
        <w:t xml:space="preserve">Τμήμα Φιλοσοφίας </w:t>
      </w:r>
    </w:p>
    <w:p w14:paraId="3D7A26F0" w14:textId="77777777" w:rsidR="00E74B63" w:rsidRPr="00086B73" w:rsidRDefault="00E74B63" w:rsidP="00E74B63">
      <w:pPr>
        <w:pBdr>
          <w:bottom w:val="single" w:sz="24" w:space="1" w:color="auto"/>
        </w:pBdr>
        <w:rPr>
          <w:rFonts w:eastAsia="Times New Roman" w:cs="Times New Roman"/>
          <w:lang w:eastAsia="en-US" w:bidi="en-US"/>
        </w:rPr>
      </w:pPr>
    </w:p>
    <w:p w14:paraId="2594C9F4" w14:textId="77777777" w:rsidR="00524AFE" w:rsidRPr="00086B73" w:rsidRDefault="00524AFE" w:rsidP="00E74B63">
      <w:pPr>
        <w:rPr>
          <w:rFonts w:eastAsia="Times New Roman" w:cs="Times New Roman"/>
          <w:noProof/>
        </w:rPr>
      </w:pPr>
    </w:p>
    <w:p w14:paraId="2449737D" w14:textId="77777777" w:rsidR="00524AFE" w:rsidRPr="00086B73" w:rsidRDefault="00524AFE" w:rsidP="00E74B63">
      <w:pPr>
        <w:rPr>
          <w:rFonts w:eastAsia="Times New Roman" w:cs="Times New Roman"/>
          <w:noProof/>
        </w:rPr>
      </w:pPr>
    </w:p>
    <w:p w14:paraId="36E3B1D7" w14:textId="77777777" w:rsidR="00524AFE" w:rsidRPr="00086B73" w:rsidRDefault="00524AFE" w:rsidP="00E74B63">
      <w:pPr>
        <w:rPr>
          <w:rFonts w:eastAsia="Times New Roman" w:cs="Times New Roman"/>
          <w:noProof/>
        </w:rPr>
      </w:pPr>
    </w:p>
    <w:p w14:paraId="582A54FA" w14:textId="77777777" w:rsidR="00524AFE" w:rsidRPr="00086B73" w:rsidRDefault="00524AFE" w:rsidP="00E74B63">
      <w:pPr>
        <w:rPr>
          <w:rFonts w:eastAsia="Times New Roman" w:cs="Times New Roman"/>
          <w:noProof/>
        </w:rPr>
      </w:pPr>
    </w:p>
    <w:p w14:paraId="0BFE7B5D" w14:textId="1397EF03" w:rsidR="00524AFE" w:rsidRPr="00086B73" w:rsidRDefault="00ED3166" w:rsidP="00ED3166">
      <w:pPr>
        <w:jc w:val="center"/>
        <w:rPr>
          <w:rFonts w:eastAsia="Times New Roman" w:cs="Times New Roman"/>
          <w:noProof/>
        </w:rPr>
      </w:pPr>
      <w:r w:rsidRPr="00086B73">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086B73" w:rsidRDefault="00524AFE" w:rsidP="00E74B63">
      <w:pPr>
        <w:rPr>
          <w:rFonts w:eastAsia="Times New Roman" w:cs="Times New Roman"/>
          <w:noProof/>
        </w:rPr>
      </w:pPr>
    </w:p>
    <w:p w14:paraId="3D7A26F3" w14:textId="20E7416B" w:rsidR="00E74B63" w:rsidRPr="00086B73" w:rsidRDefault="00E74B63" w:rsidP="00E74B63">
      <w:pPr>
        <w:rPr>
          <w:rFonts w:eastAsia="Times New Roman" w:cs="Times New Roman"/>
          <w:lang w:eastAsia="en-US" w:bidi="en-US"/>
        </w:rPr>
      </w:pPr>
      <w:r w:rsidRPr="00086B73">
        <w:rPr>
          <w:rFonts w:eastAsia="Times New Roman" w:cs="Times New Roman"/>
          <w:lang w:eastAsia="en-US" w:bidi="en-US"/>
        </w:rPr>
        <w:br w:type="page"/>
      </w:r>
    </w:p>
    <w:p w14:paraId="39FE8F49" w14:textId="77777777" w:rsidR="00905A5A" w:rsidRPr="00086B73" w:rsidRDefault="00905A5A" w:rsidP="00E74B63">
      <w:pPr>
        <w:pStyle w:val="TOC1"/>
        <w:tabs>
          <w:tab w:val="left" w:pos="480"/>
          <w:tab w:val="right" w:leader="dot" w:pos="8296"/>
        </w:tabs>
        <w:rPr>
          <w:rFonts w:asciiTheme="minorHAnsi" w:hAnsiTheme="minorHAnsi"/>
        </w:rPr>
        <w:sectPr w:rsidR="00905A5A" w:rsidRPr="00086B73" w:rsidSect="00207A08">
          <w:footerReference w:type="default" r:id="rId12"/>
          <w:pgSz w:w="11906" w:h="16838" w:code="9"/>
          <w:pgMar w:top="1134" w:right="1021" w:bottom="1134" w:left="1021" w:header="709" w:footer="709" w:gutter="0"/>
          <w:cols w:space="708"/>
          <w:titlePg/>
          <w:docGrid w:linePitch="360"/>
        </w:sectPr>
      </w:pPr>
    </w:p>
    <w:p w14:paraId="78CF4E0F" w14:textId="77777777" w:rsidR="003D72F1" w:rsidRDefault="00E74B63">
      <w:pPr>
        <w:pStyle w:val="TOC1"/>
        <w:tabs>
          <w:tab w:val="left" w:pos="407"/>
          <w:tab w:val="right" w:leader="dot" w:pos="9854"/>
        </w:tabs>
        <w:rPr>
          <w:rFonts w:asciiTheme="minorHAnsi" w:hAnsiTheme="minorHAnsi"/>
          <w:noProof/>
          <w:sz w:val="24"/>
          <w:szCs w:val="24"/>
          <w:lang w:eastAsia="ja-JP" w:bidi="ar-SA"/>
        </w:rPr>
      </w:pPr>
      <w:r w:rsidRPr="00086B73">
        <w:rPr>
          <w:rFonts w:asciiTheme="minorHAnsi" w:hAnsiTheme="minorHAnsi"/>
        </w:rPr>
        <w:lastRenderedPageBreak/>
        <w:fldChar w:fldCharType="begin"/>
      </w:r>
      <w:r w:rsidRPr="00086B73">
        <w:rPr>
          <w:rFonts w:asciiTheme="minorHAnsi" w:hAnsiTheme="minorHAnsi"/>
        </w:rPr>
        <w:instrText xml:space="preserve"> TOC \o "1-5" \h \z \u </w:instrText>
      </w:r>
      <w:r w:rsidRPr="00086B73">
        <w:rPr>
          <w:rFonts w:asciiTheme="minorHAnsi" w:hAnsiTheme="minorHAnsi"/>
        </w:rPr>
        <w:fldChar w:fldCharType="separate"/>
      </w:r>
      <w:r w:rsidR="003D72F1" w:rsidRPr="00BA46F5">
        <w:rPr>
          <w:rFonts w:asciiTheme="minorHAnsi" w:hAnsiTheme="minorHAnsi"/>
          <w:noProof/>
        </w:rPr>
        <w:t>1.</w:t>
      </w:r>
      <w:r w:rsidR="003D72F1">
        <w:rPr>
          <w:rFonts w:asciiTheme="minorHAnsi" w:hAnsiTheme="minorHAnsi"/>
          <w:noProof/>
          <w:sz w:val="24"/>
          <w:szCs w:val="24"/>
          <w:lang w:eastAsia="ja-JP" w:bidi="ar-SA"/>
        </w:rPr>
        <w:tab/>
      </w:r>
      <w:r w:rsidR="003D72F1" w:rsidRPr="00BA46F5">
        <w:rPr>
          <w:rFonts w:asciiTheme="minorHAnsi" w:hAnsiTheme="minorHAnsi"/>
          <w:noProof/>
        </w:rPr>
        <w:t>Σκοποί ενότητας</w:t>
      </w:r>
      <w:r w:rsidR="003D72F1">
        <w:rPr>
          <w:noProof/>
        </w:rPr>
        <w:tab/>
      </w:r>
      <w:r w:rsidR="003D72F1">
        <w:rPr>
          <w:noProof/>
        </w:rPr>
        <w:fldChar w:fldCharType="begin"/>
      </w:r>
      <w:r w:rsidR="003D72F1">
        <w:rPr>
          <w:noProof/>
        </w:rPr>
        <w:instrText xml:space="preserve"> PAGEREF _Toc303535130 \h </w:instrText>
      </w:r>
      <w:r w:rsidR="003D72F1">
        <w:rPr>
          <w:noProof/>
        </w:rPr>
      </w:r>
      <w:r w:rsidR="003D72F1">
        <w:rPr>
          <w:noProof/>
        </w:rPr>
        <w:fldChar w:fldCharType="separate"/>
      </w:r>
      <w:r w:rsidR="003D72F1">
        <w:rPr>
          <w:noProof/>
        </w:rPr>
        <w:t>2</w:t>
      </w:r>
      <w:r w:rsidR="003D72F1">
        <w:rPr>
          <w:noProof/>
        </w:rPr>
        <w:fldChar w:fldCharType="end"/>
      </w:r>
    </w:p>
    <w:p w14:paraId="43F296B3" w14:textId="77777777" w:rsidR="003D72F1" w:rsidRDefault="003D72F1">
      <w:pPr>
        <w:pStyle w:val="TOC1"/>
        <w:tabs>
          <w:tab w:val="left" w:pos="423"/>
          <w:tab w:val="right" w:leader="dot" w:pos="9854"/>
        </w:tabs>
        <w:rPr>
          <w:rFonts w:asciiTheme="minorHAnsi" w:hAnsiTheme="minorHAnsi"/>
          <w:noProof/>
          <w:sz w:val="24"/>
          <w:szCs w:val="24"/>
          <w:lang w:eastAsia="ja-JP" w:bidi="ar-SA"/>
        </w:rPr>
      </w:pPr>
      <w:r w:rsidRPr="00BA46F5">
        <w:rPr>
          <w:noProof/>
        </w:rPr>
        <w:t>2.</w:t>
      </w:r>
      <w:r>
        <w:rPr>
          <w:rFonts w:asciiTheme="minorHAnsi" w:hAnsiTheme="minorHAnsi"/>
          <w:noProof/>
          <w:sz w:val="24"/>
          <w:szCs w:val="24"/>
          <w:lang w:eastAsia="ja-JP" w:bidi="ar-SA"/>
        </w:rPr>
        <w:tab/>
      </w:r>
      <w:r>
        <w:rPr>
          <w:noProof/>
        </w:rPr>
        <w:t>Τα διαφορετικά είδη αιτιακών εξηγήσεων</w:t>
      </w:r>
      <w:r>
        <w:rPr>
          <w:noProof/>
        </w:rPr>
        <w:tab/>
      </w:r>
      <w:r>
        <w:rPr>
          <w:noProof/>
        </w:rPr>
        <w:fldChar w:fldCharType="begin"/>
      </w:r>
      <w:r>
        <w:rPr>
          <w:noProof/>
        </w:rPr>
        <w:instrText xml:space="preserve"> PAGEREF _Toc303535131 \h </w:instrText>
      </w:r>
      <w:r>
        <w:rPr>
          <w:noProof/>
        </w:rPr>
      </w:r>
      <w:r>
        <w:rPr>
          <w:noProof/>
        </w:rPr>
        <w:fldChar w:fldCharType="separate"/>
      </w:r>
      <w:r>
        <w:rPr>
          <w:noProof/>
        </w:rPr>
        <w:t>2</w:t>
      </w:r>
      <w:r>
        <w:rPr>
          <w:noProof/>
        </w:rPr>
        <w:fldChar w:fldCharType="end"/>
      </w:r>
    </w:p>
    <w:p w14:paraId="4C8C379B" w14:textId="77777777" w:rsidR="003D72F1" w:rsidRDefault="003D72F1">
      <w:pPr>
        <w:pStyle w:val="TOC1"/>
        <w:tabs>
          <w:tab w:val="left" w:pos="423"/>
          <w:tab w:val="right" w:leader="dot" w:pos="9854"/>
        </w:tabs>
        <w:rPr>
          <w:rFonts w:asciiTheme="minorHAnsi" w:hAnsiTheme="minorHAnsi"/>
          <w:noProof/>
          <w:sz w:val="24"/>
          <w:szCs w:val="24"/>
          <w:lang w:eastAsia="ja-JP" w:bidi="ar-SA"/>
        </w:rPr>
      </w:pPr>
      <w:r w:rsidRPr="00BA46F5">
        <w:rPr>
          <w:noProof/>
        </w:rPr>
        <w:t>3.</w:t>
      </w:r>
      <w:r>
        <w:rPr>
          <w:rFonts w:asciiTheme="minorHAnsi" w:hAnsiTheme="minorHAnsi"/>
          <w:noProof/>
          <w:sz w:val="24"/>
          <w:szCs w:val="24"/>
          <w:lang w:eastAsia="ja-JP" w:bidi="ar-SA"/>
        </w:rPr>
        <w:tab/>
      </w:r>
      <w:r>
        <w:rPr>
          <w:noProof/>
        </w:rPr>
        <w:t>Θεωρητικές &amp; μη θεωρητικές επιστήμες</w:t>
      </w:r>
      <w:r>
        <w:rPr>
          <w:noProof/>
        </w:rPr>
        <w:tab/>
      </w:r>
      <w:r>
        <w:rPr>
          <w:noProof/>
        </w:rPr>
        <w:fldChar w:fldCharType="begin"/>
      </w:r>
      <w:r>
        <w:rPr>
          <w:noProof/>
        </w:rPr>
        <w:instrText xml:space="preserve"> PAGEREF _Toc303535132 \h </w:instrText>
      </w:r>
      <w:r>
        <w:rPr>
          <w:noProof/>
        </w:rPr>
      </w:r>
      <w:r>
        <w:rPr>
          <w:noProof/>
        </w:rPr>
        <w:fldChar w:fldCharType="separate"/>
      </w:r>
      <w:r>
        <w:rPr>
          <w:noProof/>
        </w:rPr>
        <w:t>3</w:t>
      </w:r>
      <w:r>
        <w:rPr>
          <w:noProof/>
        </w:rPr>
        <w:fldChar w:fldCharType="end"/>
      </w:r>
    </w:p>
    <w:p w14:paraId="3A3E0256" w14:textId="77777777" w:rsidR="003D72F1" w:rsidRDefault="003D72F1">
      <w:pPr>
        <w:pStyle w:val="TOC2"/>
        <w:tabs>
          <w:tab w:val="left" w:pos="749"/>
          <w:tab w:val="right" w:leader="dot" w:pos="9854"/>
        </w:tabs>
        <w:rPr>
          <w:noProof/>
          <w:sz w:val="24"/>
          <w:szCs w:val="24"/>
          <w:lang w:val="en-US" w:eastAsia="ja-JP"/>
        </w:rPr>
      </w:pPr>
      <w:r w:rsidRPr="00BA46F5">
        <w:rPr>
          <w:noProof/>
          <w:lang w:val="en-US"/>
        </w:rPr>
        <w:t>3.1</w:t>
      </w:r>
      <w:r>
        <w:rPr>
          <w:noProof/>
          <w:sz w:val="24"/>
          <w:szCs w:val="24"/>
          <w:lang w:val="en-US" w:eastAsia="ja-JP"/>
        </w:rPr>
        <w:tab/>
      </w:r>
      <w:r>
        <w:rPr>
          <w:noProof/>
        </w:rPr>
        <w:t>Μη-θεωρητικές: πρακτικές &amp; ποιητικές επιστήμες</w:t>
      </w:r>
      <w:r>
        <w:rPr>
          <w:noProof/>
        </w:rPr>
        <w:tab/>
      </w:r>
      <w:r>
        <w:rPr>
          <w:noProof/>
        </w:rPr>
        <w:fldChar w:fldCharType="begin"/>
      </w:r>
      <w:r>
        <w:rPr>
          <w:noProof/>
        </w:rPr>
        <w:instrText xml:space="preserve"> PAGEREF _Toc303535133 \h </w:instrText>
      </w:r>
      <w:r>
        <w:rPr>
          <w:noProof/>
        </w:rPr>
      </w:r>
      <w:r>
        <w:rPr>
          <w:noProof/>
        </w:rPr>
        <w:fldChar w:fldCharType="separate"/>
      </w:r>
      <w:r>
        <w:rPr>
          <w:noProof/>
        </w:rPr>
        <w:t>3</w:t>
      </w:r>
      <w:r>
        <w:rPr>
          <w:noProof/>
        </w:rPr>
        <w:fldChar w:fldCharType="end"/>
      </w:r>
    </w:p>
    <w:p w14:paraId="77EC6C97" w14:textId="77777777" w:rsidR="003D72F1" w:rsidRDefault="003D72F1">
      <w:pPr>
        <w:pStyle w:val="TOC2"/>
        <w:tabs>
          <w:tab w:val="left" w:pos="749"/>
          <w:tab w:val="right" w:leader="dot" w:pos="9854"/>
        </w:tabs>
        <w:rPr>
          <w:noProof/>
          <w:sz w:val="24"/>
          <w:szCs w:val="24"/>
          <w:lang w:val="en-US" w:eastAsia="ja-JP"/>
        </w:rPr>
      </w:pPr>
      <w:r w:rsidRPr="00BA46F5">
        <w:rPr>
          <w:noProof/>
          <w:lang w:val="en-US"/>
        </w:rPr>
        <w:t>3.2</w:t>
      </w:r>
      <w:r>
        <w:rPr>
          <w:noProof/>
          <w:sz w:val="24"/>
          <w:szCs w:val="24"/>
          <w:lang w:val="en-US" w:eastAsia="ja-JP"/>
        </w:rPr>
        <w:tab/>
      </w:r>
      <w:r>
        <w:rPr>
          <w:noProof/>
        </w:rPr>
        <w:t>Το αντικείμενο της μεταφυσικής (θεωρητικής επιστήμης)</w:t>
      </w:r>
      <w:r>
        <w:rPr>
          <w:noProof/>
        </w:rPr>
        <w:tab/>
      </w:r>
      <w:r>
        <w:rPr>
          <w:noProof/>
        </w:rPr>
        <w:fldChar w:fldCharType="begin"/>
      </w:r>
      <w:r>
        <w:rPr>
          <w:noProof/>
        </w:rPr>
        <w:instrText xml:space="preserve"> PAGEREF _Toc303535134 \h </w:instrText>
      </w:r>
      <w:r>
        <w:rPr>
          <w:noProof/>
        </w:rPr>
      </w:r>
      <w:r>
        <w:rPr>
          <w:noProof/>
        </w:rPr>
        <w:fldChar w:fldCharType="separate"/>
      </w:r>
      <w:r>
        <w:rPr>
          <w:noProof/>
        </w:rPr>
        <w:t>3</w:t>
      </w:r>
      <w:r>
        <w:rPr>
          <w:noProof/>
        </w:rPr>
        <w:fldChar w:fldCharType="end"/>
      </w:r>
    </w:p>
    <w:p w14:paraId="3D7A2702" w14:textId="77777777" w:rsidR="00E74B63" w:rsidRPr="00086B73" w:rsidRDefault="00E74B63" w:rsidP="00E74B63">
      <w:r w:rsidRPr="00086B73">
        <w:fldChar w:fldCharType="end"/>
      </w:r>
    </w:p>
    <w:p w14:paraId="3D7A2703" w14:textId="77777777" w:rsidR="00E74B63" w:rsidRPr="00086B73" w:rsidRDefault="00E74B63" w:rsidP="00E74B63"/>
    <w:p w14:paraId="3D7A2704" w14:textId="77777777" w:rsidR="003419A7" w:rsidRPr="00086B73" w:rsidRDefault="003419A7" w:rsidP="00E74B63">
      <w:pPr>
        <w:sectPr w:rsidR="003419A7" w:rsidRPr="00086B73" w:rsidSect="00905A5A">
          <w:type w:val="continuous"/>
          <w:pgSz w:w="11906" w:h="16838" w:code="9"/>
          <w:pgMar w:top="1134" w:right="1021" w:bottom="1134" w:left="1021" w:header="709" w:footer="709" w:gutter="0"/>
          <w:cols w:space="708"/>
          <w:titlePg/>
          <w:docGrid w:linePitch="360"/>
        </w:sectPr>
      </w:pPr>
    </w:p>
    <w:p w14:paraId="3D7A2706" w14:textId="77777777" w:rsidR="00E74B63" w:rsidRPr="00086B73" w:rsidRDefault="00E74B63" w:rsidP="00E74B63">
      <w:pPr>
        <w:pStyle w:val="Heading1"/>
        <w:rPr>
          <w:rFonts w:asciiTheme="minorHAnsi" w:hAnsiTheme="minorHAnsi"/>
        </w:rPr>
      </w:pPr>
      <w:bookmarkStart w:id="0" w:name="_Toc337755246"/>
      <w:bookmarkStart w:id="1" w:name="_Toc303535130"/>
      <w:r w:rsidRPr="00086B73">
        <w:rPr>
          <w:rFonts w:asciiTheme="minorHAnsi" w:hAnsiTheme="minorHAnsi"/>
        </w:rPr>
        <w:lastRenderedPageBreak/>
        <w:t>Σκοποί ενότητας</w:t>
      </w:r>
      <w:bookmarkEnd w:id="0"/>
      <w:bookmarkEnd w:id="1"/>
    </w:p>
    <w:p w14:paraId="1716B6B9" w14:textId="5F2B4E7E" w:rsidR="00565ACC" w:rsidRDefault="00FF06AC" w:rsidP="00565ACC">
      <w:r>
        <w:t>Σκοπός της ενότητας είναι</w:t>
      </w:r>
      <w:r w:rsidR="00E16E91">
        <w:t xml:space="preserve"> να </w:t>
      </w:r>
      <w:r w:rsidR="00565ACC">
        <w:t>περιγραφούν</w:t>
      </w:r>
      <w:r w:rsidR="00520187" w:rsidRPr="00086B73">
        <w:t xml:space="preserve">: </w:t>
      </w:r>
    </w:p>
    <w:p w14:paraId="5DE4C87E" w14:textId="77777777" w:rsidR="00565ACC" w:rsidRDefault="00FF06AC" w:rsidP="00565ACC">
      <w:r>
        <w:t>(α</w:t>
      </w:r>
      <w:r w:rsidR="00E16E91">
        <w:t xml:space="preserve">) </w:t>
      </w:r>
      <w:r w:rsidR="00565ACC">
        <w:t>τα διαφορετικά είδη αιτιακών ε</w:t>
      </w:r>
      <w:r w:rsidR="00565ACC" w:rsidRPr="00565ACC">
        <w:t xml:space="preserve">ξηγήσεων </w:t>
      </w:r>
    </w:p>
    <w:p w14:paraId="50324CA1" w14:textId="31017101" w:rsidR="00F4456A" w:rsidRPr="00565ACC" w:rsidRDefault="00565ACC" w:rsidP="00565ACC">
      <w:pPr>
        <w:rPr>
          <w:lang w:val="en-US"/>
        </w:rPr>
      </w:pPr>
      <w:r>
        <w:rPr>
          <w:lang w:val="en-US"/>
        </w:rPr>
        <w:t>(β) η</w:t>
      </w:r>
      <w:r w:rsidRPr="00565ACC">
        <w:rPr>
          <w:lang w:val="en-US"/>
        </w:rPr>
        <w:t xml:space="preserve"> </w:t>
      </w:r>
      <w:r w:rsidRPr="00565ACC">
        <w:t>διάκριση θεωρητικών και μη θεωρητικών επιστημών</w:t>
      </w:r>
      <w:r w:rsidR="00E16E91" w:rsidRPr="00FF06AC">
        <w:t>.</w:t>
      </w:r>
      <w:r w:rsidR="00F4456A" w:rsidRPr="00F4456A">
        <w:rPr>
          <w:rFonts w:hAnsi="Calibri"/>
          <w:color w:val="000000" w:themeColor="text1"/>
          <w:kern w:val="24"/>
          <w:sz w:val="60"/>
          <w:szCs w:val="60"/>
          <w:lang w:eastAsia="en-US"/>
        </w:rPr>
        <w:t xml:space="preserve"> </w:t>
      </w:r>
    </w:p>
    <w:p w14:paraId="5F9E33D5" w14:textId="77777777" w:rsidR="00565ACC" w:rsidRPr="00565ACC" w:rsidRDefault="00565ACC" w:rsidP="00F4456A">
      <w:pPr>
        <w:pStyle w:val="Heading1"/>
        <w:rPr>
          <w:lang w:val="en-US"/>
        </w:rPr>
      </w:pPr>
      <w:bookmarkStart w:id="2" w:name="_Toc303535131"/>
      <w:r>
        <w:t>Τα διαφορετικά είδη αιτιακών εξηγήσεων</w:t>
      </w:r>
      <w:bookmarkEnd w:id="2"/>
      <w:r>
        <w:t xml:space="preserve"> </w:t>
      </w:r>
    </w:p>
    <w:p w14:paraId="56651A14" w14:textId="6041EE42" w:rsidR="00565ACC" w:rsidRPr="00565ACC" w:rsidRDefault="003D72F1" w:rsidP="003D72F1">
      <w:pPr>
        <w:rPr>
          <w:lang w:val="en-US"/>
        </w:rPr>
      </w:pPr>
      <w:r>
        <w:t>Είδαμε την α</w:t>
      </w:r>
      <w:r w:rsidR="00565ACC" w:rsidRPr="00565ACC">
        <w:t xml:space="preserve">ριστοτελική </w:t>
      </w:r>
      <w:r>
        <w:t xml:space="preserve">διάκριση μεταξύ της </w:t>
      </w:r>
      <w:r w:rsidR="00565ACC" w:rsidRPr="00565ACC">
        <w:t>Γνώση</w:t>
      </w:r>
      <w:r>
        <w:t>ς</w:t>
      </w:r>
      <w:r w:rsidR="00565ACC" w:rsidRPr="00565ACC">
        <w:t xml:space="preserve"> του </w:t>
      </w:r>
      <w:r w:rsidR="00565ACC" w:rsidRPr="00565ACC">
        <w:rPr>
          <w:b/>
          <w:bCs/>
        </w:rPr>
        <w:t>ότι</w:t>
      </w:r>
      <w:r w:rsidR="00565ACC" w:rsidRPr="00565ACC">
        <w:t xml:space="preserve"> και</w:t>
      </w:r>
      <w:r>
        <w:t xml:space="preserve"> της Γ</w:t>
      </w:r>
      <w:r w:rsidR="00565ACC" w:rsidRPr="00565ACC">
        <w:t>νώση</w:t>
      </w:r>
      <w:r>
        <w:t>ς</w:t>
      </w:r>
      <w:r w:rsidR="00565ACC" w:rsidRPr="00565ACC">
        <w:t xml:space="preserve"> του </w:t>
      </w:r>
      <w:r w:rsidR="00565ACC" w:rsidRPr="00565ACC">
        <w:rPr>
          <w:b/>
          <w:bCs/>
        </w:rPr>
        <w:t>διότι</w:t>
      </w:r>
      <w:r>
        <w:rPr>
          <w:b/>
          <w:bCs/>
        </w:rPr>
        <w:t>:</w:t>
      </w:r>
    </w:p>
    <w:p w14:paraId="7FA65A16" w14:textId="5C5E3457" w:rsidR="00565ACC" w:rsidRPr="00565ACC" w:rsidRDefault="00565ACC" w:rsidP="003D72F1">
      <w:pPr>
        <w:rPr>
          <w:lang w:val="en-US"/>
        </w:rPr>
      </w:pPr>
      <w:r w:rsidRPr="00565ACC">
        <w:t xml:space="preserve">Π.χ. Γνωρίζω </w:t>
      </w:r>
      <w:r w:rsidRPr="00565ACC">
        <w:rPr>
          <w:b/>
          <w:bCs/>
        </w:rPr>
        <w:t>ότι</w:t>
      </w:r>
      <w:r w:rsidRPr="00565ACC">
        <w:t xml:space="preserve"> η Γη κινείται γύρω από τον Ήλιο</w:t>
      </w:r>
      <w:r w:rsidR="003D72F1">
        <w:t>.</w:t>
      </w:r>
    </w:p>
    <w:p w14:paraId="2BDB029E" w14:textId="77777777" w:rsidR="00565ACC" w:rsidRPr="00565ACC" w:rsidRDefault="00565ACC" w:rsidP="003D72F1">
      <w:pPr>
        <w:rPr>
          <w:lang w:val="en-US"/>
        </w:rPr>
      </w:pPr>
      <w:r w:rsidRPr="00565ACC">
        <w:t xml:space="preserve">Για να έχουμε όμως επιστημονική γνώση της παραπάνω πρότασης πρέπει να γνωρίζουμε την αιτία, το </w:t>
      </w:r>
      <w:r w:rsidRPr="00565ACC">
        <w:rPr>
          <w:b/>
          <w:bCs/>
        </w:rPr>
        <w:t>διότι</w:t>
      </w:r>
    </w:p>
    <w:p w14:paraId="250AC9B2" w14:textId="6A7A0EA4" w:rsidR="003D72F1" w:rsidRPr="003D72F1" w:rsidRDefault="00565ACC" w:rsidP="003D72F1">
      <w:r w:rsidRPr="00565ACC">
        <w:t>Πόσοι διαφορετικοί τρόποι αναζήτησης της αιτίας υπάρχουν;</w:t>
      </w:r>
      <w:r w:rsidR="003D72F1">
        <w:t xml:space="preserve"> Ας αναλύσουμε μερικά παραδείγματα. </w:t>
      </w:r>
    </w:p>
    <w:p w14:paraId="7DFF336B" w14:textId="6BC44E7E" w:rsidR="00565ACC" w:rsidRPr="00565ACC" w:rsidRDefault="003D72F1" w:rsidP="003D72F1">
      <w:pPr>
        <w:rPr>
          <w:lang w:val="en-US"/>
        </w:rPr>
      </w:pPr>
      <w:r>
        <w:t xml:space="preserve">Ας δούμε </w:t>
      </w:r>
      <w:r w:rsidR="00565ACC" w:rsidRPr="00565ACC">
        <w:t>π.χ.</w:t>
      </w:r>
      <w:r>
        <w:t xml:space="preserve"> το γεγονός ότι</w:t>
      </w:r>
      <w:r w:rsidR="00565ACC" w:rsidRPr="00565ACC">
        <w:t xml:space="preserve"> (1) Πήρα το λεωφορείο (2) για να πάω στο Πανεπιστήμιο</w:t>
      </w:r>
    </w:p>
    <w:p w14:paraId="42649252" w14:textId="77777777" w:rsidR="00565ACC" w:rsidRPr="00565ACC" w:rsidRDefault="00565ACC" w:rsidP="003D72F1">
      <w:pPr>
        <w:rPr>
          <w:lang w:val="en-US"/>
        </w:rPr>
      </w:pPr>
      <w:r w:rsidRPr="00565ACC">
        <w:t>Το (2) είναι αίτιο του (1) ως σκοπός του, ως τελικό αίτιο</w:t>
      </w:r>
    </w:p>
    <w:p w14:paraId="274E36C5" w14:textId="143369F3" w:rsidR="00565ACC" w:rsidRPr="00565ACC" w:rsidRDefault="003D72F1" w:rsidP="003D72F1">
      <w:pPr>
        <w:rPr>
          <w:lang w:val="en-US"/>
        </w:rPr>
      </w:pPr>
      <w:r>
        <w:t>Αλλά κ</w:t>
      </w:r>
      <w:r w:rsidR="00565ACC" w:rsidRPr="00565ACC">
        <w:t>αι το (1) όμως είναι αίτιο του (2) ως αυτό που με μετα-κίνησε ώστε να βρεθώ στον συγκεκριμένο τόπο</w:t>
      </w:r>
      <w:r>
        <w:t xml:space="preserve">. </w:t>
      </w:r>
    </w:p>
    <w:p w14:paraId="2793B3F2" w14:textId="77777777" w:rsidR="00565ACC" w:rsidRPr="00565ACC" w:rsidRDefault="00565ACC" w:rsidP="003D72F1">
      <w:pPr>
        <w:rPr>
          <w:lang w:val="en-US"/>
        </w:rPr>
      </w:pPr>
      <w:r w:rsidRPr="00565ACC">
        <w:t>Ενα ακόμη παράδειγμα: (1) το φάρμακο που έδωσε ο γιατρός (2) έριξε τον πυρετό.</w:t>
      </w:r>
    </w:p>
    <w:p w14:paraId="686B208E" w14:textId="77777777" w:rsidR="00565ACC" w:rsidRPr="00565ACC" w:rsidRDefault="00565ACC" w:rsidP="003D72F1">
      <w:pPr>
        <w:rPr>
          <w:lang w:val="en-US"/>
        </w:rPr>
      </w:pPr>
      <w:r w:rsidRPr="00565ACC">
        <w:t>Το (1) είναι αίτιο του (2) ως ποιητικό αίτιο, ενώ το (2) είναι τελικό αίτιο του (1) (ο γιατρός χορήγησε το φάρμακο για αυτόν τον σκοπό)</w:t>
      </w:r>
    </w:p>
    <w:p w14:paraId="7DAEBB87" w14:textId="787EA698" w:rsidR="00565ACC" w:rsidRPr="00565ACC" w:rsidRDefault="00565ACC" w:rsidP="003D72F1">
      <w:pPr>
        <w:rPr>
          <w:lang w:val="en-US"/>
        </w:rPr>
      </w:pPr>
      <w:r w:rsidRPr="00565ACC">
        <w:t xml:space="preserve">Άρα έχουμε ανάγκη </w:t>
      </w:r>
      <w:r w:rsidRPr="00565ACC">
        <w:rPr>
          <w:b/>
          <w:bCs/>
        </w:rPr>
        <w:t>τουλάχιστον</w:t>
      </w:r>
      <w:r w:rsidRPr="00565ACC">
        <w:t xml:space="preserve"> δύο διαφορετικές έννοιες της αιτίας ή δύο διαφορετικού τύπου απαντήσεις στο ερώτημα γιατί. Μια που αφορά τα ποιητικά αίτιο και μια που αφορά τα τελικά αίτια</w:t>
      </w:r>
      <w:r w:rsidR="003D72F1">
        <w:t xml:space="preserve">. </w:t>
      </w:r>
    </w:p>
    <w:p w14:paraId="190ABA8C" w14:textId="287C75DB" w:rsidR="00565ACC" w:rsidRPr="00565ACC" w:rsidRDefault="003D72F1" w:rsidP="003D72F1">
      <w:pPr>
        <w:rPr>
          <w:lang w:val="en-US"/>
        </w:rPr>
      </w:pPr>
      <w:r>
        <w:t xml:space="preserve">Ας δούμε και ένα τρίτο παράδειγμα: </w:t>
      </w:r>
      <w:r w:rsidR="00565ACC" w:rsidRPr="00565ACC">
        <w:t>Ας υποθέσουμε ότι ρωτάμε: γιατί υπάρχει αυτή η μεγάλη αίθουσα διδασκαλίας. Μπορούμε να σκεφτούμε διάφορες εξηγήσεις ή τύπους απαντήσεων που μπορούν να δωθούν. Π.χ.</w:t>
      </w:r>
    </w:p>
    <w:p w14:paraId="4BA35EAE" w14:textId="49C22CEC" w:rsidR="00565ACC" w:rsidRPr="00565ACC" w:rsidRDefault="003D72F1" w:rsidP="003D72F1">
      <w:pPr>
        <w:rPr>
          <w:lang w:val="en-US"/>
        </w:rPr>
      </w:pPr>
      <w:r>
        <w:t xml:space="preserve">(α) </w:t>
      </w:r>
      <w:r w:rsidR="00565ACC" w:rsidRPr="00565ACC">
        <w:t xml:space="preserve">Επειδή χρησιμοποιήθηκε ο ανάλογος όγκος υλικών. (ύλη) </w:t>
      </w:r>
    </w:p>
    <w:p w14:paraId="55742089" w14:textId="394235D2" w:rsidR="00565ACC" w:rsidRPr="00565ACC" w:rsidRDefault="003D72F1" w:rsidP="003D72F1">
      <w:pPr>
        <w:rPr>
          <w:lang w:val="en-US"/>
        </w:rPr>
      </w:pPr>
      <w:r>
        <w:t xml:space="preserve">(β) </w:t>
      </w:r>
      <w:r w:rsidR="00565ACC" w:rsidRPr="00565ACC">
        <w:t>Επειδή ο αρχιτέκτονας τη σχεδιάσε μεγάλη. (είδος)</w:t>
      </w:r>
    </w:p>
    <w:p w14:paraId="6311141D" w14:textId="3C179C32" w:rsidR="00565ACC" w:rsidRPr="00565ACC" w:rsidRDefault="003D72F1" w:rsidP="003D72F1">
      <w:pPr>
        <w:rPr>
          <w:lang w:val="en-US"/>
        </w:rPr>
      </w:pPr>
      <w:r>
        <w:t xml:space="preserve">(γ) </w:t>
      </w:r>
      <w:r w:rsidR="00565ACC" w:rsidRPr="00565ACC">
        <w:t>Επειδή η αίθουσα είναι χρήσιμα για τα μαθήματα. (σκοπός)</w:t>
      </w:r>
    </w:p>
    <w:p w14:paraId="213D8F67" w14:textId="75DD7B8D" w:rsidR="00565ACC" w:rsidRPr="00565ACC" w:rsidRDefault="00565ACC" w:rsidP="003D72F1">
      <w:pPr>
        <w:rPr>
          <w:lang w:val="en-US"/>
        </w:rPr>
      </w:pPr>
      <w:r w:rsidRPr="00565ACC">
        <w:lastRenderedPageBreak/>
        <w:t>Ο σκοπός φαίνεται να είναι το αίτιο εκείνο που καθορίζει το χαρακτήρα των άλλων αιτίων που συμβάλλουν (είναι αναγκαία) για να παραχθεί το αποτέλεσμα ή προϊόν.</w:t>
      </w:r>
    </w:p>
    <w:p w14:paraId="51B3275A" w14:textId="4743617C" w:rsidR="00565ACC" w:rsidRPr="00565ACC" w:rsidRDefault="003D72F1" w:rsidP="003D72F1">
      <w:pPr>
        <w:rPr>
          <w:lang w:val="en-US"/>
        </w:rPr>
      </w:pPr>
      <w:r>
        <w:br/>
        <w:t xml:space="preserve">Από τα παραπάνω παραδείγματα μπορούμε να συνάγουμε ότι υπάρχουν τέσσερα είδη αιτιακών εξηγήσεων: </w:t>
      </w:r>
    </w:p>
    <w:p w14:paraId="60F985BB" w14:textId="30528212" w:rsidR="00565ACC" w:rsidRPr="003D72F1" w:rsidRDefault="00565ACC" w:rsidP="003D72F1">
      <w:pPr>
        <w:pStyle w:val="ListParagraph"/>
        <w:numPr>
          <w:ilvl w:val="0"/>
          <w:numId w:val="34"/>
        </w:numPr>
        <w:rPr>
          <w:lang w:val="en-US"/>
        </w:rPr>
      </w:pPr>
      <w:r w:rsidRPr="00565ACC">
        <w:t>Υλικό αίτιο: εκείνο από το οποίο συντίθεται κάτι, τα υλικά του μέρη</w:t>
      </w:r>
    </w:p>
    <w:p w14:paraId="5F8C2F33" w14:textId="77777777" w:rsidR="00565ACC" w:rsidRPr="00565ACC" w:rsidRDefault="00565ACC" w:rsidP="00565ACC">
      <w:pPr>
        <w:numPr>
          <w:ilvl w:val="0"/>
          <w:numId w:val="34"/>
        </w:numPr>
        <w:rPr>
          <w:lang w:val="en-US"/>
        </w:rPr>
      </w:pPr>
      <w:r w:rsidRPr="00565ACC">
        <w:t>Ποιητικό αίτιο: εκείνο το οποίο κατασκευάζει, δημιουργεί η κινεί ωστε να προκύψει το αποτέλεσμα ή το προϊόν</w:t>
      </w:r>
    </w:p>
    <w:p w14:paraId="1FFB9052" w14:textId="77777777" w:rsidR="00565ACC" w:rsidRPr="00565ACC" w:rsidRDefault="00565ACC" w:rsidP="00565ACC">
      <w:pPr>
        <w:numPr>
          <w:ilvl w:val="0"/>
          <w:numId w:val="34"/>
        </w:numPr>
        <w:rPr>
          <w:lang w:val="en-US"/>
        </w:rPr>
      </w:pPr>
      <w:r w:rsidRPr="00565ACC">
        <w:t>Ειδικό αίτιο: ο ορισμός που οριζει τι είναι ένα πράγμα (π.χ. Ποια είναι η λειτουργία του)</w:t>
      </w:r>
    </w:p>
    <w:p w14:paraId="10DC56A2" w14:textId="77777777" w:rsidR="00565ACC" w:rsidRPr="00565ACC" w:rsidRDefault="00565ACC" w:rsidP="00565ACC">
      <w:pPr>
        <w:numPr>
          <w:ilvl w:val="0"/>
          <w:numId w:val="34"/>
        </w:numPr>
        <w:rPr>
          <w:lang w:val="en-US"/>
        </w:rPr>
      </w:pPr>
      <w:r w:rsidRPr="00565ACC">
        <w:t>Τελικό αίτιο: ο σκοπός για τον οποίο συμβαίνει μια μεταβολή ή γεννιέται μια οντότητα (ο σκοπός μπορεί να είναι η λειτουργία του και τότε ταυτίζεται με το ειδικό αίτιο)</w:t>
      </w:r>
    </w:p>
    <w:p w14:paraId="7DEC7ED7" w14:textId="77777777" w:rsidR="003D72F1" w:rsidRDefault="00565ACC" w:rsidP="003D72F1">
      <w:pPr>
        <w:ind w:left="360"/>
        <w:rPr>
          <w:lang w:val="en-US"/>
        </w:rPr>
      </w:pPr>
      <w:r w:rsidRPr="00565ACC">
        <w:t xml:space="preserve">ΠΡΟΣΟΧΗ: δεν έχουμε και τα τέσσερα είδη αιτιακών εξηγήσεων σε όλα τα γνωστικά πεδία (π.χ. </w:t>
      </w:r>
      <w:r w:rsidR="003D72F1">
        <w:t>σ</w:t>
      </w:r>
      <w:r w:rsidRPr="00565ACC">
        <w:t xml:space="preserve">τα μαθηματικά δεν έχουμε τελικά αίτια ή και υλικά αίτια) </w:t>
      </w:r>
    </w:p>
    <w:p w14:paraId="09F61F9A" w14:textId="74CAE8A7" w:rsidR="00565ACC" w:rsidRPr="00565ACC" w:rsidRDefault="00565ACC" w:rsidP="003D72F1">
      <w:pPr>
        <w:pStyle w:val="Heading1"/>
        <w:rPr>
          <w:lang w:val="en-US"/>
        </w:rPr>
      </w:pPr>
      <w:bookmarkStart w:id="3" w:name="_Toc303535132"/>
      <w:r w:rsidRPr="00565ACC">
        <w:t>Θεωρητικές &amp; μη θεωρητικές επιστήμες</w:t>
      </w:r>
      <w:bookmarkEnd w:id="3"/>
    </w:p>
    <w:p w14:paraId="4227076D" w14:textId="4D63D162" w:rsidR="00565ACC" w:rsidRPr="00565ACC" w:rsidRDefault="003D72F1" w:rsidP="003D72F1">
      <w:pPr>
        <w:rPr>
          <w:lang w:val="en-US"/>
        </w:rPr>
      </w:pPr>
      <w:r>
        <w:t>Θ</w:t>
      </w:r>
      <w:r w:rsidR="00565ACC" w:rsidRPr="00565ACC">
        <w:t>εωρητικές επιστήμες</w:t>
      </w:r>
      <w:r>
        <w:t xml:space="preserve"> είναι εκείνες στις οποίες </w:t>
      </w:r>
      <w:r w:rsidR="00565ACC" w:rsidRPr="00565ACC">
        <w:t>η μελέτη του αντικειμένου των οποίων δεν στοχεύει σε κάτι πέρα από αυτήν την ίδια μελέτη (π.χ. Μαθηματικά). Η γνώση του αντικειμένου είναι αυτοσκοπός</w:t>
      </w:r>
      <w:r>
        <w:t xml:space="preserve">. </w:t>
      </w:r>
    </w:p>
    <w:p w14:paraId="6E54A814" w14:textId="1F995536" w:rsidR="00565ACC" w:rsidRPr="00565ACC" w:rsidRDefault="00565ACC" w:rsidP="003D72F1">
      <w:pPr>
        <w:rPr>
          <w:lang w:val="en-US"/>
        </w:rPr>
      </w:pPr>
      <w:r w:rsidRPr="00565ACC">
        <w:t>Μη Θεωρητικές (πρακτικές &amp; ποιητικές) επιστήμες:</w:t>
      </w:r>
      <w:r w:rsidR="003D72F1">
        <w:t xml:space="preserve"> είναι εκείνες οι </w:t>
      </w:r>
      <w:r w:rsidRPr="00565ACC">
        <w:t xml:space="preserve">επιστήμες </w:t>
      </w:r>
      <w:r w:rsidR="003D72F1">
        <w:t xml:space="preserve">στις οποίες </w:t>
      </w:r>
      <w:r w:rsidRPr="00565ACC">
        <w:t xml:space="preserve">η μελέτη του αντικειμένου των οποίων στοχεύει σε ένα προϊόν ή αποτέλεσμα πέρα από την ίδια τη μέλετη (π.χ. Ηθική: η μελέτη στοχεύει να μας κάνει ευδαίμονες: ή Μηχανική: η μελέτη στοχεύει να κατασκευάσει κάποιο προϊόν. </w:t>
      </w:r>
    </w:p>
    <w:p w14:paraId="40C0EC0B" w14:textId="77777777" w:rsidR="00565ACC" w:rsidRPr="00565ACC" w:rsidRDefault="00565ACC" w:rsidP="003D72F1">
      <w:pPr>
        <w:pStyle w:val="Heading2"/>
        <w:rPr>
          <w:lang w:val="en-US"/>
        </w:rPr>
      </w:pPr>
      <w:bookmarkStart w:id="4" w:name="_Toc303535133"/>
      <w:r w:rsidRPr="00565ACC">
        <w:t>Μη-θεωρητικές: πρακτικές &amp; ποιητικές επιστήμες</w:t>
      </w:r>
      <w:bookmarkEnd w:id="4"/>
    </w:p>
    <w:p w14:paraId="442C47AD" w14:textId="77777777" w:rsidR="00565ACC" w:rsidRPr="00565ACC" w:rsidRDefault="00565ACC" w:rsidP="003D72F1">
      <w:pPr>
        <w:rPr>
          <w:lang w:val="en-US"/>
        </w:rPr>
      </w:pPr>
      <w:r w:rsidRPr="00565ACC">
        <w:t xml:space="preserve">Ποιητικές επιστήμες (ή τέχνες): Ναυπηγική, Ιατρική, Αδριαντοποιτική κτλ. </w:t>
      </w:r>
    </w:p>
    <w:p w14:paraId="71C67DFA" w14:textId="77777777" w:rsidR="00565ACC" w:rsidRPr="00565ACC" w:rsidRDefault="00565ACC" w:rsidP="003D72F1">
      <w:pPr>
        <w:rPr>
          <w:lang w:val="en-US"/>
        </w:rPr>
      </w:pPr>
      <w:r w:rsidRPr="00565ACC">
        <w:t>Πρακτικές επιστήμες: Ηθική, Πολιτική.</w:t>
      </w:r>
    </w:p>
    <w:p w14:paraId="66DBE09F" w14:textId="77777777" w:rsidR="00565ACC" w:rsidRPr="00565ACC" w:rsidRDefault="00565ACC" w:rsidP="003D72F1">
      <w:pPr>
        <w:pStyle w:val="Heading2"/>
        <w:rPr>
          <w:lang w:val="en-US"/>
        </w:rPr>
      </w:pPr>
      <w:bookmarkStart w:id="5" w:name="_Toc303535134"/>
      <w:r w:rsidRPr="00565ACC">
        <w:t>Το αντικείμενο της μεταφυσικής (θεωρητικής επιστήμης)</w:t>
      </w:r>
      <w:bookmarkEnd w:id="5"/>
    </w:p>
    <w:p w14:paraId="4339EA3E" w14:textId="77777777" w:rsidR="003D72F1" w:rsidRDefault="003D72F1" w:rsidP="003D72F1">
      <w:pPr>
        <w:rPr>
          <w:i/>
          <w:iCs/>
        </w:rPr>
      </w:pPr>
    </w:p>
    <w:p w14:paraId="1C4516E5" w14:textId="77777777" w:rsidR="00565ACC" w:rsidRPr="00565ACC" w:rsidRDefault="00565ACC" w:rsidP="003D72F1">
      <w:pPr>
        <w:rPr>
          <w:lang w:val="en-US"/>
        </w:rPr>
      </w:pPr>
      <w:r w:rsidRPr="00565ACC">
        <w:rPr>
          <w:i/>
          <w:iCs/>
        </w:rPr>
        <w:t xml:space="preserve">Μετά τα Φυσικά </w:t>
      </w:r>
      <w:r w:rsidRPr="00565ACC">
        <w:rPr>
          <w:lang w:val="en-US"/>
        </w:rPr>
        <w:t xml:space="preserve">Ε.1 1025b3-4: </w:t>
      </w:r>
      <w:proofErr w:type="spellStart"/>
      <w:r w:rsidRPr="00565ACC">
        <w:rPr>
          <w:lang w:val="en-US"/>
        </w:rPr>
        <w:t>Αἱ</w:t>
      </w:r>
      <w:proofErr w:type="spellEnd"/>
      <w:r w:rsidRPr="00565ACC">
        <w:rPr>
          <w:lang w:val="en-US"/>
        </w:rPr>
        <w:t xml:space="preserve"> </w:t>
      </w:r>
      <w:proofErr w:type="spellStart"/>
      <w:r w:rsidRPr="00565ACC">
        <w:rPr>
          <w:lang w:val="en-US"/>
        </w:rPr>
        <w:t>ἀρχ</w:t>
      </w:r>
      <w:proofErr w:type="spellEnd"/>
      <w:r w:rsidRPr="00565ACC">
        <w:rPr>
          <w:lang w:val="en-US"/>
        </w:rPr>
        <w:t xml:space="preserve">αὶ καὶ </w:t>
      </w:r>
      <w:proofErr w:type="spellStart"/>
      <w:r w:rsidRPr="00565ACC">
        <w:rPr>
          <w:lang w:val="en-US"/>
        </w:rPr>
        <w:t>τὰ</w:t>
      </w:r>
      <w:proofErr w:type="spellEnd"/>
      <w:r w:rsidRPr="00565ACC">
        <w:rPr>
          <w:lang w:val="en-US"/>
        </w:rPr>
        <w:t xml:space="preserve"> α</w:t>
      </w:r>
      <w:proofErr w:type="spellStart"/>
      <w:r w:rsidRPr="00565ACC">
        <w:rPr>
          <w:lang w:val="en-US"/>
        </w:rPr>
        <w:t>ἴτι</w:t>
      </w:r>
      <w:proofErr w:type="spellEnd"/>
      <w:r w:rsidRPr="00565ACC">
        <w:rPr>
          <w:lang w:val="en-US"/>
        </w:rPr>
        <w:t xml:space="preserve">α </w:t>
      </w:r>
      <w:proofErr w:type="spellStart"/>
      <w:r w:rsidRPr="00565ACC">
        <w:rPr>
          <w:lang w:val="en-US"/>
        </w:rPr>
        <w:t>ζητεῖτ</w:t>
      </w:r>
      <w:proofErr w:type="spellEnd"/>
      <w:r w:rsidRPr="00565ACC">
        <w:rPr>
          <w:lang w:val="en-US"/>
        </w:rPr>
        <w:t xml:space="preserve">αι </w:t>
      </w:r>
      <w:proofErr w:type="spellStart"/>
      <w:r w:rsidRPr="00565ACC">
        <w:rPr>
          <w:lang w:val="en-US"/>
        </w:rPr>
        <w:t>τῶν</w:t>
      </w:r>
      <w:proofErr w:type="spellEnd"/>
      <w:r w:rsidRPr="00565ACC">
        <w:rPr>
          <w:lang w:val="en-US"/>
        </w:rPr>
        <w:t xml:space="preserve"> </w:t>
      </w:r>
      <w:proofErr w:type="spellStart"/>
      <w:r w:rsidRPr="00565ACC">
        <w:rPr>
          <w:lang w:val="en-US"/>
        </w:rPr>
        <w:t>ὄντων</w:t>
      </w:r>
      <w:proofErr w:type="spellEnd"/>
      <w:r w:rsidRPr="00565ACC">
        <w:rPr>
          <w:lang w:val="en-US"/>
        </w:rPr>
        <w:t xml:space="preserve">, </w:t>
      </w:r>
      <w:proofErr w:type="spellStart"/>
      <w:r w:rsidRPr="00565ACC">
        <w:rPr>
          <w:lang w:val="en-US"/>
        </w:rPr>
        <w:t>δῆλον</w:t>
      </w:r>
      <w:proofErr w:type="spellEnd"/>
      <w:r w:rsidRPr="00565ACC">
        <w:rPr>
          <w:lang w:val="en-US"/>
        </w:rPr>
        <w:t xml:space="preserve"> </w:t>
      </w:r>
      <w:proofErr w:type="spellStart"/>
      <w:r w:rsidRPr="00565ACC">
        <w:rPr>
          <w:lang w:val="en-US"/>
        </w:rPr>
        <w:t>δὲ</w:t>
      </w:r>
      <w:proofErr w:type="spellEnd"/>
      <w:r w:rsidRPr="00565ACC">
        <w:rPr>
          <w:lang w:val="en-US"/>
        </w:rPr>
        <w:t xml:space="preserve"> </w:t>
      </w:r>
      <w:proofErr w:type="spellStart"/>
      <w:r w:rsidRPr="00565ACC">
        <w:rPr>
          <w:lang w:val="en-US"/>
        </w:rPr>
        <w:t>ὅτι</w:t>
      </w:r>
      <w:proofErr w:type="spellEnd"/>
      <w:r w:rsidRPr="00565ACC">
        <w:rPr>
          <w:lang w:val="en-US"/>
        </w:rPr>
        <w:t xml:space="preserve"> ᾗ </w:t>
      </w:r>
      <w:proofErr w:type="spellStart"/>
      <w:r w:rsidRPr="00565ACC">
        <w:rPr>
          <w:lang w:val="en-US"/>
        </w:rPr>
        <w:t>ὄντ</w:t>
      </w:r>
      <w:proofErr w:type="spellEnd"/>
      <w:r w:rsidRPr="00565ACC">
        <w:rPr>
          <w:lang w:val="en-US"/>
        </w:rPr>
        <w:t>α.</w:t>
      </w:r>
      <w:r w:rsidRPr="00565ACC">
        <w:rPr>
          <w:i/>
          <w:iCs/>
          <w:lang w:val="en-US"/>
        </w:rPr>
        <w:t xml:space="preserve"> </w:t>
      </w:r>
    </w:p>
    <w:p w14:paraId="218C0E95" w14:textId="77777777" w:rsidR="00565ACC" w:rsidRPr="00565ACC" w:rsidRDefault="00565ACC" w:rsidP="003D72F1">
      <w:pPr>
        <w:rPr>
          <w:lang w:val="en-US"/>
        </w:rPr>
      </w:pPr>
      <w:r w:rsidRPr="00565ACC">
        <w:t xml:space="preserve">Ερευνούμε για τις αρχές, δηλαδή τα αίτια των όντων ως όντων (ως προς το γεγονό ότι είναι όντα και μόνο). </w:t>
      </w:r>
    </w:p>
    <w:p w14:paraId="1518373C" w14:textId="77777777" w:rsidR="00565ACC" w:rsidRPr="00565ACC" w:rsidRDefault="00565ACC" w:rsidP="003D72F1">
      <w:pPr>
        <w:rPr>
          <w:lang w:val="en-US"/>
        </w:rPr>
      </w:pPr>
      <w:r w:rsidRPr="00565ACC">
        <w:t xml:space="preserve">Άλλα όντα είναι μαθηματικά </w:t>
      </w:r>
      <w:r w:rsidRPr="00565ACC">
        <w:rPr>
          <w:i/>
          <w:iCs/>
        </w:rPr>
        <w:t>όντα</w:t>
      </w:r>
      <w:r w:rsidRPr="00565ACC">
        <w:t xml:space="preserve">, άλλα φυσικά </w:t>
      </w:r>
      <w:r w:rsidRPr="00565ACC">
        <w:rPr>
          <w:i/>
          <w:iCs/>
        </w:rPr>
        <w:t>όντα</w:t>
      </w:r>
      <w:r w:rsidRPr="00565ACC">
        <w:t xml:space="preserve">, κτλ. Άλλα όντα είναι συμβεβηκότα και άλλα όντα είναι ουσίες. Στα </w:t>
      </w:r>
      <w:r w:rsidRPr="00565ACC">
        <w:rPr>
          <w:i/>
          <w:iCs/>
        </w:rPr>
        <w:t xml:space="preserve">Μετά τα Φυσικά </w:t>
      </w:r>
      <w:r w:rsidRPr="00565ACC">
        <w:t xml:space="preserve">ο Αριστοτέλης ερευνά για τις αρχές ή τα αίτια εκείνα που εξηγούν μόνο το γεγονός ότι όλα τα παραπάνω είναι όντα.  </w:t>
      </w:r>
    </w:p>
    <w:p w14:paraId="5D0BA8C0" w14:textId="77777777" w:rsidR="00565ACC" w:rsidRPr="00565ACC" w:rsidRDefault="00565ACC" w:rsidP="003D72F1">
      <w:pPr>
        <w:rPr>
          <w:lang w:val="en-US"/>
        </w:rPr>
      </w:pPr>
      <w:r w:rsidRPr="00565ACC">
        <w:t>Ερευνά ποια είναι η κύρια και κοινή σημασία του όντος, η απόλυτη και χωρίς άλλον προσδιορισμό σημασία του.</w:t>
      </w:r>
    </w:p>
    <w:p w14:paraId="2355B12F" w14:textId="0E4394F2" w:rsidR="00565ACC" w:rsidRPr="00565ACC" w:rsidRDefault="003D72F1" w:rsidP="003D72F1">
      <w:pPr>
        <w:rPr>
          <w:lang w:val="en-US"/>
        </w:rPr>
      </w:pPr>
      <w:r>
        <w:lastRenderedPageBreak/>
        <w:t>Το γεγονός ότι το ον χρησιμοποιείται με διαφορετικούς τ</w:t>
      </w:r>
      <w:r>
        <w:rPr>
          <w:vanish/>
          <w:lang w:val="en-US"/>
        </w:rPr>
        <w:cr/>
        <w:t>ους). ﷽﷽﷽ορετικισμς θεωρητικέ</w:t>
      </w:r>
      <w:r>
        <w:rPr>
          <w:vanish/>
          <w:lang w:val="en-US"/>
        </w:rPr>
        <w:pgNum/>
      </w:r>
      <w:r>
        <w:rPr>
          <w:vanish/>
          <w:lang w:val="en-US"/>
        </w:rPr>
        <w:pgNum/>
      </w:r>
      <w:r>
        <w:rPr>
          <w:vanish/>
          <w:lang w:val="en-US"/>
        </w:rPr>
        <w:t>λλλ</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t>΄ροπους αποτυπώνεται από τον Αριστοτέλης με τον ισχυρισμό ότι: τ</w:t>
      </w:r>
      <w:r w:rsidR="00565ACC" w:rsidRPr="00565ACC">
        <w:t>ο ον λέγεται πολλαχώς</w:t>
      </w:r>
      <w:r>
        <w:t xml:space="preserve"> (το όν λέγεται / αποδίδεται με πολλούς και διαφορετικούς τρόπους). </w:t>
      </w:r>
    </w:p>
    <w:p w14:paraId="7C4C346E" w14:textId="77777777" w:rsidR="003D72F1" w:rsidRDefault="00565ACC" w:rsidP="003D72F1">
      <w:pPr>
        <w:rPr>
          <w:lang w:val="en-US"/>
        </w:rPr>
      </w:pPr>
      <w:r w:rsidRPr="00565ACC">
        <w:t xml:space="preserve">Ο Αριστοτέλης διαπιστώνει ότι υπάρχουν πολλά είδη όντων. Συνιστούν αντικείμενα διαφορετικών επιστημών. Προτείνει λοιπόν ότι το ον λέγεται με πολλούς διαφορετικούς τρόπους, με διαφορετικό τρόπο είναι όντα τα φυσικά σώματα και οι αριθμοί, ή οι ουσίες (που είναι ανεξάρτητα χωριστά όντα) και τα συμβεβηκότα (είναι εξαρτημένα από την ουσία στην οποία ανήκουν) </w:t>
      </w:r>
    </w:p>
    <w:p w14:paraId="4D649381" w14:textId="12846D0E" w:rsidR="00565ACC" w:rsidRPr="00565ACC" w:rsidRDefault="00565ACC" w:rsidP="003D72F1">
      <w:pPr>
        <w:rPr>
          <w:lang w:val="en-US"/>
        </w:rPr>
      </w:pPr>
      <w:r w:rsidRPr="00565ACC">
        <w:t>Αναλόγως πολλά πράγματα σχετίζονται με διάφορους τρόπους με την υγεία (είναι αίτια της, συνέπειες της, κάτοχοι της κτλ.), αλλά η υγεία είναι κάτι άλλο και εκείνη μας εξηγεί γιατί όλα τα υπόλοιπα έχουν κάποια σχέση με εκείνην.</w:t>
      </w:r>
    </w:p>
    <w:p w14:paraId="57A6B39E" w14:textId="7D5866C2" w:rsidR="00A567CE" w:rsidRPr="00086B73" w:rsidRDefault="00A567CE" w:rsidP="002C0337">
      <w:pPr>
        <w:rPr>
          <w:rFonts w:eastAsia="Times New Roman" w:cs="Times New Roman"/>
          <w:b/>
          <w:sz w:val="24"/>
          <w:szCs w:val="32"/>
          <w:lang w:eastAsia="en-US" w:bidi="en-US"/>
        </w:rPr>
      </w:pPr>
    </w:p>
    <w:p w14:paraId="3D7A2835" w14:textId="326D66E1"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Αναφοράς</w:t>
      </w:r>
    </w:p>
    <w:p w14:paraId="3D7A2836" w14:textId="7AFFBB90" w:rsidR="000613E6" w:rsidRPr="00086B73" w:rsidRDefault="000613E6" w:rsidP="000613E6">
      <w:pPr>
        <w:rPr>
          <w:color w:val="FF0000"/>
        </w:rPr>
      </w:pPr>
      <w:r w:rsidRPr="00086B73">
        <w:t>Copyright Πανεπιστήμιο</w:t>
      </w:r>
      <w:r w:rsidR="00905A5A" w:rsidRPr="00086B73">
        <w:t xml:space="preserve"> Πατρώ</w:t>
      </w:r>
      <w:r w:rsidRPr="00086B73">
        <w:t>ν</w:t>
      </w:r>
      <w:r w:rsidR="002039B2" w:rsidRPr="00086B73">
        <w:t xml:space="preserve">, </w:t>
      </w:r>
      <w:r w:rsidR="00905A5A" w:rsidRPr="00086B73">
        <w:t>Στασινός Σταυριανέας, 2015.</w:t>
      </w:r>
      <w:r w:rsidRPr="00086B73">
        <w:rPr>
          <w:color w:val="FF0000"/>
        </w:rPr>
        <w:t xml:space="preserve"> </w:t>
      </w:r>
      <w:r w:rsidRPr="00086B73">
        <w:t>«</w:t>
      </w:r>
      <w:r w:rsidR="00905A5A" w:rsidRPr="00086B73">
        <w:t>Αριστοτέλης: Ενότητα</w:t>
      </w:r>
      <w:r w:rsidR="00C373D6" w:rsidRPr="00086B73">
        <w:t xml:space="preserve"> </w:t>
      </w:r>
      <w:r w:rsidR="000B6A72">
        <w:t>1</w:t>
      </w:r>
      <w:r w:rsidR="00565ACC">
        <w:t>2 Επιστήμη και αίτια / Θεωρητικές και πρακτικές επιστήμες</w:t>
      </w:r>
      <w:r w:rsidR="00463919" w:rsidRPr="00086B73">
        <w:rPr>
          <w:vanish/>
        </w:rPr>
        <w:t xml:space="preserve"> </w:t>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Pr="00086B73">
        <w:t xml:space="preserve">». Έκδοση: 1.0. </w:t>
      </w:r>
      <w:r w:rsidR="00905A5A" w:rsidRPr="00086B73">
        <w:t>Πάτρα</w:t>
      </w:r>
      <w:r w:rsidRPr="00086B73">
        <w:t xml:space="preserve"> 201</w:t>
      </w:r>
      <w:r w:rsidR="00905A5A" w:rsidRPr="00086B73">
        <w:t>5</w:t>
      </w:r>
      <w:r w:rsidRPr="00086B73">
        <w:t>. Διαθέσιμο από τη δικτυακή διεύθυνση:</w:t>
      </w:r>
      <w:r w:rsidR="00905A5A" w:rsidRPr="00086B73">
        <w:rPr>
          <w:color w:val="FF0000"/>
        </w:rPr>
        <w:t xml:space="preserve"> </w:t>
      </w:r>
      <w:hyperlink r:id="rId13" w:history="1">
        <w:r w:rsidR="00905A5A" w:rsidRPr="00086B73">
          <w:rPr>
            <w:rStyle w:val="Hyperlink"/>
          </w:rPr>
          <w:t>https://eclass.upatras.gr/courses/PHIL1803/</w:t>
        </w:r>
      </w:hyperlink>
    </w:p>
    <w:p w14:paraId="0DF8C8D5" w14:textId="77777777" w:rsidR="00905A5A" w:rsidRPr="00086B73" w:rsidRDefault="00905A5A" w:rsidP="000613E6"/>
    <w:p w14:paraId="3D7A2837" w14:textId="77777777" w:rsidR="00FD47AB" w:rsidRPr="00086B73" w:rsidRDefault="00FD47AB" w:rsidP="00FD47AB">
      <w:pPr>
        <w:rPr>
          <w:rFonts w:eastAsia="Times New Roman" w:cs="Times New Roman"/>
          <w:b/>
          <w:sz w:val="24"/>
          <w:szCs w:val="32"/>
          <w:lang w:eastAsia="en-US" w:bidi="en-US"/>
        </w:rPr>
      </w:pPr>
    </w:p>
    <w:p w14:paraId="3D7A2838" w14:textId="77777777"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Αδειοδότησης</w:t>
      </w:r>
    </w:p>
    <w:p w14:paraId="3D7A2839" w14:textId="77777777" w:rsidR="000613E6" w:rsidRPr="00086B73" w:rsidRDefault="000613E6" w:rsidP="000613E6">
      <w:r w:rsidRPr="00086B73">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86B73" w:rsidRDefault="000613E6" w:rsidP="000613E6">
      <w:r w:rsidRPr="00086B73">
        <w:tab/>
      </w:r>
      <w:r w:rsidRPr="00086B73">
        <w:tab/>
      </w:r>
      <w:r w:rsidRPr="00086B73">
        <w:tab/>
        <w:t xml:space="preserve">                           </w:t>
      </w:r>
      <w:r w:rsidR="00FD47AB" w:rsidRPr="00086B73">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B73">
        <w:t xml:space="preserve">           </w:t>
      </w:r>
    </w:p>
    <w:p w14:paraId="16364215" w14:textId="77777777" w:rsidR="00F273C1" w:rsidRPr="00086B73" w:rsidRDefault="00F273C1" w:rsidP="000613E6"/>
    <w:p w14:paraId="3D7A283B" w14:textId="77777777" w:rsidR="000613E6" w:rsidRPr="00086B73" w:rsidRDefault="000613E6" w:rsidP="000613E6">
      <w:r w:rsidRPr="00086B73">
        <w:t xml:space="preserve">[1] http://creativecommons.org/licenses/by-nc-sa/4.0/ </w:t>
      </w:r>
    </w:p>
    <w:p w14:paraId="3D7A283C" w14:textId="77777777" w:rsidR="000613E6" w:rsidRPr="00086B73" w:rsidRDefault="000613E6" w:rsidP="000613E6"/>
    <w:p w14:paraId="3D7A283D" w14:textId="77777777" w:rsidR="000613E6" w:rsidRPr="00086B73" w:rsidRDefault="000613E6" w:rsidP="000613E6">
      <w:r w:rsidRPr="00086B73">
        <w:t xml:space="preserve">Ως </w:t>
      </w:r>
      <w:r w:rsidRPr="00086B73">
        <w:rPr>
          <w:b/>
          <w:bCs/>
        </w:rPr>
        <w:t>Μη Εμπορική</w:t>
      </w:r>
      <w:r w:rsidRPr="00086B73">
        <w:t xml:space="preserve"> ορίζεται η χρήση:</w:t>
      </w:r>
    </w:p>
    <w:p w14:paraId="118621FB" w14:textId="77777777" w:rsidR="00101D73" w:rsidRPr="00086B73" w:rsidRDefault="00A7430B" w:rsidP="00F84F08">
      <w:pPr>
        <w:pStyle w:val="ListParagraph"/>
        <w:numPr>
          <w:ilvl w:val="0"/>
          <w:numId w:val="3"/>
        </w:numPr>
      </w:pPr>
      <w:r w:rsidRPr="00086B73">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086B73" w:rsidRDefault="00A7430B" w:rsidP="00F84F08">
      <w:pPr>
        <w:pStyle w:val="ListParagraph"/>
        <w:numPr>
          <w:ilvl w:val="0"/>
          <w:numId w:val="3"/>
        </w:numPr>
      </w:pPr>
      <w:r w:rsidRPr="00086B73">
        <w:t>που δεν περιλαμβάνει οικονομική συναλλαγή ως προϋπόθεση για τη χρήση ή πρόσβαση στο έργο</w:t>
      </w:r>
    </w:p>
    <w:p w14:paraId="5D0E11A6" w14:textId="77777777" w:rsidR="00101D73" w:rsidRPr="00086B73" w:rsidRDefault="00A7430B" w:rsidP="00F84F08">
      <w:pPr>
        <w:pStyle w:val="ListParagraph"/>
        <w:numPr>
          <w:ilvl w:val="0"/>
          <w:numId w:val="3"/>
        </w:numPr>
      </w:pPr>
      <w:r w:rsidRPr="00086B73">
        <w:t>που δεν προσπορίζει στο διανομέα του έργου και</w:t>
      </w:r>
      <w:r w:rsidRPr="00086B73">
        <w:rPr>
          <w:lang w:val="en-GB"/>
        </w:rPr>
        <w:t> </w:t>
      </w:r>
      <w:r w:rsidRPr="00086B73">
        <w:t>αδειοδόχο</w:t>
      </w:r>
      <w:r w:rsidRPr="00086B73">
        <w:rPr>
          <w:lang w:val="en-GB"/>
        </w:rPr>
        <w:t> </w:t>
      </w:r>
      <w:r w:rsidRPr="00086B73">
        <w:t>έμμεσο οικονομικό όφελος (π.χ. διαφημίσεις) από την προβολή του έργου σε διαδικτυακό τόπο</w:t>
      </w:r>
    </w:p>
    <w:p w14:paraId="3D7A2842" w14:textId="77777777" w:rsidR="000613E6" w:rsidRPr="00086B73" w:rsidRDefault="000613E6" w:rsidP="000613E6">
      <w:r w:rsidRPr="00086B73">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086B73" w:rsidRDefault="000613E6" w:rsidP="000613E6">
      <w:pPr>
        <w:rPr>
          <w:rFonts w:eastAsia="Times New Roman" w:cs="Times New Roman"/>
          <w:b/>
          <w:sz w:val="24"/>
          <w:szCs w:val="32"/>
          <w:lang w:eastAsia="en-US" w:bidi="en-US"/>
        </w:rPr>
      </w:pPr>
      <w:r w:rsidRPr="00086B73">
        <w:rPr>
          <w:rFonts w:eastAsia="Times New Roman" w:cs="Times New Roman"/>
          <w:b/>
          <w:sz w:val="24"/>
          <w:szCs w:val="32"/>
          <w:lang w:eastAsia="en-US" w:bidi="en-US"/>
        </w:rPr>
        <w:lastRenderedPageBreak/>
        <w:t>Διατήρηση Σημειωμάτων</w:t>
      </w:r>
    </w:p>
    <w:p w14:paraId="3D7A2844" w14:textId="77777777" w:rsidR="000613E6" w:rsidRPr="00086B73" w:rsidRDefault="000613E6" w:rsidP="00F84F08">
      <w:pPr>
        <w:pStyle w:val="ListParagraph"/>
        <w:numPr>
          <w:ilvl w:val="0"/>
          <w:numId w:val="3"/>
        </w:numPr>
      </w:pPr>
      <w:r w:rsidRPr="00086B73">
        <w:t>Οποιαδήποτε αναπαραγωγή ή διασκευή του υλικού θα πρέπει να συμπεριλαμβάνει:</w:t>
      </w:r>
    </w:p>
    <w:p w14:paraId="3D7A2845" w14:textId="77777777" w:rsidR="000613E6" w:rsidRPr="00086B73" w:rsidRDefault="000613E6" w:rsidP="00F84F08">
      <w:pPr>
        <w:pStyle w:val="ListParagraph"/>
        <w:numPr>
          <w:ilvl w:val="0"/>
          <w:numId w:val="3"/>
        </w:numPr>
      </w:pPr>
      <w:r w:rsidRPr="00086B73">
        <w:t>το Σημείωμα Αναφοράς</w:t>
      </w:r>
    </w:p>
    <w:p w14:paraId="3D7A2846" w14:textId="77777777" w:rsidR="000613E6" w:rsidRPr="00086B73" w:rsidRDefault="000613E6" w:rsidP="00F84F08">
      <w:pPr>
        <w:pStyle w:val="ListParagraph"/>
        <w:numPr>
          <w:ilvl w:val="0"/>
          <w:numId w:val="3"/>
        </w:numPr>
      </w:pPr>
      <w:r w:rsidRPr="00086B73">
        <w:t>το Σημείωμα Αδειοδότησης</w:t>
      </w:r>
    </w:p>
    <w:p w14:paraId="3D7A2847" w14:textId="77777777" w:rsidR="000613E6" w:rsidRPr="00086B73" w:rsidRDefault="000613E6" w:rsidP="00F84F08">
      <w:pPr>
        <w:pStyle w:val="ListParagraph"/>
        <w:numPr>
          <w:ilvl w:val="0"/>
          <w:numId w:val="3"/>
        </w:numPr>
      </w:pPr>
      <w:r w:rsidRPr="00086B73">
        <w:t>τη δήλωση Διατήρησης Σημειωμάτων</w:t>
      </w:r>
      <w:r w:rsidR="00FD47AB" w:rsidRPr="00086B73">
        <w:rPr>
          <w:lang w:val="en-US"/>
        </w:rPr>
        <w:t xml:space="preserve"> </w:t>
      </w:r>
    </w:p>
    <w:p w14:paraId="3D7A2848" w14:textId="77777777" w:rsidR="000613E6" w:rsidRPr="00086B73" w:rsidRDefault="000613E6" w:rsidP="00F84F08">
      <w:pPr>
        <w:pStyle w:val="ListParagraph"/>
        <w:numPr>
          <w:ilvl w:val="0"/>
          <w:numId w:val="3"/>
        </w:numPr>
      </w:pPr>
      <w:r w:rsidRPr="00086B73">
        <w:t>το Σημείωμα Χρήσης Έργων Τρίτων (εφόσον υπάρχει)</w:t>
      </w:r>
    </w:p>
    <w:p w14:paraId="3D7A2849" w14:textId="77777777" w:rsidR="000613E6" w:rsidRPr="00086B73" w:rsidRDefault="000613E6" w:rsidP="000613E6">
      <w:r w:rsidRPr="00086B73">
        <w:t>μαζί με τους συνοδευόμενους υπερσυνδέσμους.</w:t>
      </w:r>
    </w:p>
    <w:p w14:paraId="3D7A284A" w14:textId="77777777" w:rsidR="000613E6" w:rsidRPr="00086B73" w:rsidRDefault="000613E6" w:rsidP="000613E6"/>
    <w:p w14:paraId="3D7A285D" w14:textId="77777777" w:rsidR="00FD47AB" w:rsidRPr="00086B73" w:rsidRDefault="00FD47AB" w:rsidP="00FD47AB">
      <w:pPr>
        <w:jc w:val="center"/>
        <w:rPr>
          <w:rFonts w:eastAsia="Times New Roman" w:cs="Times New Roman"/>
          <w:lang w:eastAsia="en-US" w:bidi="en-US"/>
        </w:rPr>
      </w:pPr>
    </w:p>
    <w:p w14:paraId="3D7A285E" w14:textId="77777777" w:rsidR="00FD47AB" w:rsidRPr="00086B73" w:rsidRDefault="00FD47AB" w:rsidP="00FD47AB">
      <w:pPr>
        <w:rPr>
          <w:rFonts w:eastAsia="Times New Roman" w:cs="Times New Roman"/>
          <w:b/>
          <w:sz w:val="32"/>
          <w:szCs w:val="32"/>
          <w:lang w:eastAsia="en-US" w:bidi="en-US"/>
        </w:rPr>
      </w:pPr>
      <w:r w:rsidRPr="00086B73">
        <w:rPr>
          <w:rFonts w:eastAsia="Times New Roman" w:cs="Times New Roman"/>
          <w:b/>
          <w:sz w:val="32"/>
          <w:szCs w:val="32"/>
          <w:lang w:eastAsia="en-US" w:bidi="en-US"/>
        </w:rPr>
        <w:t>Χρημα</w:t>
      </w:r>
      <w:proofErr w:type="spellStart"/>
      <w:r w:rsidRPr="00086B73">
        <w:rPr>
          <w:rFonts w:eastAsia="Times New Roman" w:cs="Times New Roman"/>
          <w:b/>
          <w:sz w:val="32"/>
          <w:szCs w:val="32"/>
          <w:lang w:val="en-US" w:eastAsia="en-US" w:bidi="en-US"/>
        </w:rPr>
        <w:t>τοδότηση</w:t>
      </w:r>
      <w:proofErr w:type="spellEnd"/>
    </w:p>
    <w:p w14:paraId="3D7A285F" w14:textId="77777777" w:rsidR="00FD47AB" w:rsidRPr="00086B73" w:rsidRDefault="00FD47AB" w:rsidP="00FD47AB">
      <w:pPr>
        <w:rPr>
          <w:rFonts w:eastAsia="Times New Roman" w:cs="Arial"/>
          <w:lang w:eastAsia="en-US" w:bidi="en-US"/>
        </w:rPr>
      </w:pPr>
    </w:p>
    <w:p w14:paraId="3D7A2860"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082B6C6E"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w:t>
      </w:r>
      <w:r w:rsidRPr="00086B73">
        <w:rPr>
          <w:rFonts w:eastAsia="Times New Roman" w:cs="Arial"/>
          <w:b/>
          <w:bCs/>
          <w:lang w:eastAsia="en-US" w:bidi="en-US"/>
        </w:rPr>
        <w:t xml:space="preserve">Ανοικτά Ακαδημαϊκά Μαθήματα στο Πανεπιστήμιο </w:t>
      </w:r>
      <w:r w:rsidR="00E80B88">
        <w:rPr>
          <w:rFonts w:eastAsia="Times New Roman" w:cs="Arial"/>
          <w:b/>
          <w:bCs/>
          <w:lang w:eastAsia="en-US" w:bidi="en-US"/>
        </w:rPr>
        <w:t>Πατρών</w:t>
      </w:r>
      <w:bookmarkStart w:id="6" w:name="_GoBack"/>
      <w:bookmarkEnd w:id="6"/>
      <w:r w:rsidRPr="00086B73">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086B73" w:rsidRDefault="00FD47AB" w:rsidP="00FD47AB">
      <w:pPr>
        <w:jc w:val="center"/>
        <w:rPr>
          <w:rFonts w:eastAsia="Times New Roman" w:cs="Times New Roman"/>
          <w:lang w:eastAsia="en-US" w:bidi="en-US"/>
        </w:rPr>
      </w:pPr>
      <w:r w:rsidRPr="00086B73">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86B73" w:rsidRDefault="00FD47AB" w:rsidP="000613E6"/>
    <w:sectPr w:rsidR="00FD47AB" w:rsidRPr="00086B73"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65ACC" w:rsidRDefault="00565ACC" w:rsidP="00936ACC">
      <w:pPr>
        <w:spacing w:after="0" w:line="240" w:lineRule="auto"/>
      </w:pPr>
      <w:r>
        <w:separator/>
      </w:r>
    </w:p>
  </w:endnote>
  <w:endnote w:type="continuationSeparator" w:id="0">
    <w:p w14:paraId="48E863F7" w14:textId="77777777" w:rsidR="00565ACC" w:rsidRDefault="00565AC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65ACC" w:rsidRDefault="00565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E80B88">
      <w:rPr>
        <w:noProof/>
        <w:sz w:val="20"/>
        <w:szCs w:val="20"/>
      </w:rPr>
      <w:t>5</w:t>
    </w:r>
    <w:r w:rsidRPr="006D1C8D">
      <w:rPr>
        <w:sz w:val="20"/>
        <w:szCs w:val="20"/>
      </w:rPr>
      <w:fldChar w:fldCharType="end"/>
    </w:r>
  </w:p>
  <w:p w14:paraId="3D7A2872" w14:textId="77777777" w:rsidR="00565ACC" w:rsidRDefault="00565AC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65ACC" w:rsidRDefault="00565ACC" w:rsidP="00936ACC">
      <w:pPr>
        <w:spacing w:after="0" w:line="240" w:lineRule="auto"/>
      </w:pPr>
      <w:r>
        <w:separator/>
      </w:r>
    </w:p>
  </w:footnote>
  <w:footnote w:type="continuationSeparator" w:id="0">
    <w:p w14:paraId="28A0EF4A" w14:textId="77777777" w:rsidR="00565ACC" w:rsidRDefault="00565ACC"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65ACC" w:rsidRDefault="00565A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A7F5EAE"/>
    <w:multiLevelType w:val="hybridMultilevel"/>
    <w:tmpl w:val="E5D019F6"/>
    <w:lvl w:ilvl="0" w:tplc="5942B096">
      <w:start w:val="1"/>
      <w:numFmt w:val="bullet"/>
      <w:lvlText w:val="•"/>
      <w:lvlJc w:val="left"/>
      <w:pPr>
        <w:tabs>
          <w:tab w:val="num" w:pos="720"/>
        </w:tabs>
        <w:ind w:left="720" w:hanging="360"/>
      </w:pPr>
      <w:rPr>
        <w:rFonts w:ascii="Arial" w:hAnsi="Arial" w:hint="default"/>
      </w:rPr>
    </w:lvl>
    <w:lvl w:ilvl="1" w:tplc="04349D5E" w:tentative="1">
      <w:start w:val="1"/>
      <w:numFmt w:val="bullet"/>
      <w:lvlText w:val="•"/>
      <w:lvlJc w:val="left"/>
      <w:pPr>
        <w:tabs>
          <w:tab w:val="num" w:pos="1440"/>
        </w:tabs>
        <w:ind w:left="1440" w:hanging="360"/>
      </w:pPr>
      <w:rPr>
        <w:rFonts w:ascii="Arial" w:hAnsi="Arial" w:hint="default"/>
      </w:rPr>
    </w:lvl>
    <w:lvl w:ilvl="2" w:tplc="A30EE96E" w:tentative="1">
      <w:start w:val="1"/>
      <w:numFmt w:val="bullet"/>
      <w:lvlText w:val="•"/>
      <w:lvlJc w:val="left"/>
      <w:pPr>
        <w:tabs>
          <w:tab w:val="num" w:pos="2160"/>
        </w:tabs>
        <w:ind w:left="2160" w:hanging="360"/>
      </w:pPr>
      <w:rPr>
        <w:rFonts w:ascii="Arial" w:hAnsi="Arial" w:hint="default"/>
      </w:rPr>
    </w:lvl>
    <w:lvl w:ilvl="3" w:tplc="DFD4485A" w:tentative="1">
      <w:start w:val="1"/>
      <w:numFmt w:val="bullet"/>
      <w:lvlText w:val="•"/>
      <w:lvlJc w:val="left"/>
      <w:pPr>
        <w:tabs>
          <w:tab w:val="num" w:pos="2880"/>
        </w:tabs>
        <w:ind w:left="2880" w:hanging="360"/>
      </w:pPr>
      <w:rPr>
        <w:rFonts w:ascii="Arial" w:hAnsi="Arial" w:hint="default"/>
      </w:rPr>
    </w:lvl>
    <w:lvl w:ilvl="4" w:tplc="2AE04ED8" w:tentative="1">
      <w:start w:val="1"/>
      <w:numFmt w:val="bullet"/>
      <w:lvlText w:val="•"/>
      <w:lvlJc w:val="left"/>
      <w:pPr>
        <w:tabs>
          <w:tab w:val="num" w:pos="3600"/>
        </w:tabs>
        <w:ind w:left="3600" w:hanging="360"/>
      </w:pPr>
      <w:rPr>
        <w:rFonts w:ascii="Arial" w:hAnsi="Arial" w:hint="default"/>
      </w:rPr>
    </w:lvl>
    <w:lvl w:ilvl="5" w:tplc="18A03BCC" w:tentative="1">
      <w:start w:val="1"/>
      <w:numFmt w:val="bullet"/>
      <w:lvlText w:val="•"/>
      <w:lvlJc w:val="left"/>
      <w:pPr>
        <w:tabs>
          <w:tab w:val="num" w:pos="4320"/>
        </w:tabs>
        <w:ind w:left="4320" w:hanging="360"/>
      </w:pPr>
      <w:rPr>
        <w:rFonts w:ascii="Arial" w:hAnsi="Arial" w:hint="default"/>
      </w:rPr>
    </w:lvl>
    <w:lvl w:ilvl="6" w:tplc="7004B82C" w:tentative="1">
      <w:start w:val="1"/>
      <w:numFmt w:val="bullet"/>
      <w:lvlText w:val="•"/>
      <w:lvlJc w:val="left"/>
      <w:pPr>
        <w:tabs>
          <w:tab w:val="num" w:pos="5040"/>
        </w:tabs>
        <w:ind w:left="5040" w:hanging="360"/>
      </w:pPr>
      <w:rPr>
        <w:rFonts w:ascii="Arial" w:hAnsi="Arial" w:hint="default"/>
      </w:rPr>
    </w:lvl>
    <w:lvl w:ilvl="7" w:tplc="FC8E7D1C" w:tentative="1">
      <w:start w:val="1"/>
      <w:numFmt w:val="bullet"/>
      <w:lvlText w:val="•"/>
      <w:lvlJc w:val="left"/>
      <w:pPr>
        <w:tabs>
          <w:tab w:val="num" w:pos="5760"/>
        </w:tabs>
        <w:ind w:left="5760" w:hanging="360"/>
      </w:pPr>
      <w:rPr>
        <w:rFonts w:ascii="Arial" w:hAnsi="Arial" w:hint="default"/>
      </w:rPr>
    </w:lvl>
    <w:lvl w:ilvl="8" w:tplc="1A2A3F90" w:tentative="1">
      <w:start w:val="1"/>
      <w:numFmt w:val="bullet"/>
      <w:lvlText w:val="•"/>
      <w:lvlJc w:val="left"/>
      <w:pPr>
        <w:tabs>
          <w:tab w:val="num" w:pos="6480"/>
        </w:tabs>
        <w:ind w:left="6480" w:hanging="360"/>
      </w:pPr>
      <w:rPr>
        <w:rFonts w:ascii="Arial" w:hAnsi="Arial" w:hint="default"/>
      </w:rPr>
    </w:lvl>
  </w:abstractNum>
  <w:abstractNum w:abstractNumId="12">
    <w:nsid w:val="0E44035F"/>
    <w:multiLevelType w:val="hybridMultilevel"/>
    <w:tmpl w:val="0FE641A4"/>
    <w:lvl w:ilvl="0" w:tplc="96CC932A">
      <w:start w:val="1"/>
      <w:numFmt w:val="bullet"/>
      <w:lvlText w:val="•"/>
      <w:lvlJc w:val="left"/>
      <w:pPr>
        <w:tabs>
          <w:tab w:val="num" w:pos="720"/>
        </w:tabs>
        <w:ind w:left="720" w:hanging="360"/>
      </w:pPr>
      <w:rPr>
        <w:rFonts w:ascii="Arial" w:hAnsi="Arial" w:hint="default"/>
      </w:rPr>
    </w:lvl>
    <w:lvl w:ilvl="1" w:tplc="467444F0" w:tentative="1">
      <w:start w:val="1"/>
      <w:numFmt w:val="bullet"/>
      <w:lvlText w:val="•"/>
      <w:lvlJc w:val="left"/>
      <w:pPr>
        <w:tabs>
          <w:tab w:val="num" w:pos="1440"/>
        </w:tabs>
        <w:ind w:left="1440" w:hanging="360"/>
      </w:pPr>
      <w:rPr>
        <w:rFonts w:ascii="Arial" w:hAnsi="Arial" w:hint="default"/>
      </w:rPr>
    </w:lvl>
    <w:lvl w:ilvl="2" w:tplc="1FCE68BE" w:tentative="1">
      <w:start w:val="1"/>
      <w:numFmt w:val="bullet"/>
      <w:lvlText w:val="•"/>
      <w:lvlJc w:val="left"/>
      <w:pPr>
        <w:tabs>
          <w:tab w:val="num" w:pos="2160"/>
        </w:tabs>
        <w:ind w:left="2160" w:hanging="360"/>
      </w:pPr>
      <w:rPr>
        <w:rFonts w:ascii="Arial" w:hAnsi="Arial" w:hint="default"/>
      </w:rPr>
    </w:lvl>
    <w:lvl w:ilvl="3" w:tplc="C93A3ACE" w:tentative="1">
      <w:start w:val="1"/>
      <w:numFmt w:val="bullet"/>
      <w:lvlText w:val="•"/>
      <w:lvlJc w:val="left"/>
      <w:pPr>
        <w:tabs>
          <w:tab w:val="num" w:pos="2880"/>
        </w:tabs>
        <w:ind w:left="2880" w:hanging="360"/>
      </w:pPr>
      <w:rPr>
        <w:rFonts w:ascii="Arial" w:hAnsi="Arial" w:hint="default"/>
      </w:rPr>
    </w:lvl>
    <w:lvl w:ilvl="4" w:tplc="427E3652" w:tentative="1">
      <w:start w:val="1"/>
      <w:numFmt w:val="bullet"/>
      <w:lvlText w:val="•"/>
      <w:lvlJc w:val="left"/>
      <w:pPr>
        <w:tabs>
          <w:tab w:val="num" w:pos="3600"/>
        </w:tabs>
        <w:ind w:left="3600" w:hanging="360"/>
      </w:pPr>
      <w:rPr>
        <w:rFonts w:ascii="Arial" w:hAnsi="Arial" w:hint="default"/>
      </w:rPr>
    </w:lvl>
    <w:lvl w:ilvl="5" w:tplc="6758FC96" w:tentative="1">
      <w:start w:val="1"/>
      <w:numFmt w:val="bullet"/>
      <w:lvlText w:val="•"/>
      <w:lvlJc w:val="left"/>
      <w:pPr>
        <w:tabs>
          <w:tab w:val="num" w:pos="4320"/>
        </w:tabs>
        <w:ind w:left="4320" w:hanging="360"/>
      </w:pPr>
      <w:rPr>
        <w:rFonts w:ascii="Arial" w:hAnsi="Arial" w:hint="default"/>
      </w:rPr>
    </w:lvl>
    <w:lvl w:ilvl="6" w:tplc="A2503F78" w:tentative="1">
      <w:start w:val="1"/>
      <w:numFmt w:val="bullet"/>
      <w:lvlText w:val="•"/>
      <w:lvlJc w:val="left"/>
      <w:pPr>
        <w:tabs>
          <w:tab w:val="num" w:pos="5040"/>
        </w:tabs>
        <w:ind w:left="5040" w:hanging="360"/>
      </w:pPr>
      <w:rPr>
        <w:rFonts w:ascii="Arial" w:hAnsi="Arial" w:hint="default"/>
      </w:rPr>
    </w:lvl>
    <w:lvl w:ilvl="7" w:tplc="299A3F0E" w:tentative="1">
      <w:start w:val="1"/>
      <w:numFmt w:val="bullet"/>
      <w:lvlText w:val="•"/>
      <w:lvlJc w:val="left"/>
      <w:pPr>
        <w:tabs>
          <w:tab w:val="num" w:pos="5760"/>
        </w:tabs>
        <w:ind w:left="5760" w:hanging="360"/>
      </w:pPr>
      <w:rPr>
        <w:rFonts w:ascii="Arial" w:hAnsi="Arial" w:hint="default"/>
      </w:rPr>
    </w:lvl>
    <w:lvl w:ilvl="8" w:tplc="747C403C" w:tentative="1">
      <w:start w:val="1"/>
      <w:numFmt w:val="bullet"/>
      <w:lvlText w:val="•"/>
      <w:lvlJc w:val="left"/>
      <w:pPr>
        <w:tabs>
          <w:tab w:val="num" w:pos="6480"/>
        </w:tabs>
        <w:ind w:left="6480" w:hanging="360"/>
      </w:pPr>
      <w:rPr>
        <w:rFonts w:ascii="Arial" w:hAnsi="Arial" w:hint="default"/>
      </w:rPr>
    </w:lvl>
  </w:abstractNum>
  <w:abstractNum w:abstractNumId="13">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4">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15">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16">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492EA7"/>
    <w:multiLevelType w:val="hybridMultilevel"/>
    <w:tmpl w:val="D346C2F2"/>
    <w:lvl w:ilvl="0" w:tplc="409C209A">
      <w:start w:val="1"/>
      <w:numFmt w:val="bullet"/>
      <w:lvlText w:val="•"/>
      <w:lvlJc w:val="left"/>
      <w:pPr>
        <w:tabs>
          <w:tab w:val="num" w:pos="720"/>
        </w:tabs>
        <w:ind w:left="720" w:hanging="360"/>
      </w:pPr>
      <w:rPr>
        <w:rFonts w:ascii="Arial" w:hAnsi="Arial" w:hint="default"/>
      </w:rPr>
    </w:lvl>
    <w:lvl w:ilvl="1" w:tplc="308AAA40" w:tentative="1">
      <w:start w:val="1"/>
      <w:numFmt w:val="bullet"/>
      <w:lvlText w:val="•"/>
      <w:lvlJc w:val="left"/>
      <w:pPr>
        <w:tabs>
          <w:tab w:val="num" w:pos="1440"/>
        </w:tabs>
        <w:ind w:left="1440" w:hanging="360"/>
      </w:pPr>
      <w:rPr>
        <w:rFonts w:ascii="Arial" w:hAnsi="Arial" w:hint="default"/>
      </w:rPr>
    </w:lvl>
    <w:lvl w:ilvl="2" w:tplc="FA868F5A" w:tentative="1">
      <w:start w:val="1"/>
      <w:numFmt w:val="bullet"/>
      <w:lvlText w:val="•"/>
      <w:lvlJc w:val="left"/>
      <w:pPr>
        <w:tabs>
          <w:tab w:val="num" w:pos="2160"/>
        </w:tabs>
        <w:ind w:left="2160" w:hanging="360"/>
      </w:pPr>
      <w:rPr>
        <w:rFonts w:ascii="Arial" w:hAnsi="Arial" w:hint="default"/>
      </w:rPr>
    </w:lvl>
    <w:lvl w:ilvl="3" w:tplc="EF30ACE8" w:tentative="1">
      <w:start w:val="1"/>
      <w:numFmt w:val="bullet"/>
      <w:lvlText w:val="•"/>
      <w:lvlJc w:val="left"/>
      <w:pPr>
        <w:tabs>
          <w:tab w:val="num" w:pos="2880"/>
        </w:tabs>
        <w:ind w:left="2880" w:hanging="360"/>
      </w:pPr>
      <w:rPr>
        <w:rFonts w:ascii="Arial" w:hAnsi="Arial" w:hint="default"/>
      </w:rPr>
    </w:lvl>
    <w:lvl w:ilvl="4" w:tplc="B2FE2C22" w:tentative="1">
      <w:start w:val="1"/>
      <w:numFmt w:val="bullet"/>
      <w:lvlText w:val="•"/>
      <w:lvlJc w:val="left"/>
      <w:pPr>
        <w:tabs>
          <w:tab w:val="num" w:pos="3600"/>
        </w:tabs>
        <w:ind w:left="3600" w:hanging="360"/>
      </w:pPr>
      <w:rPr>
        <w:rFonts w:ascii="Arial" w:hAnsi="Arial" w:hint="default"/>
      </w:rPr>
    </w:lvl>
    <w:lvl w:ilvl="5" w:tplc="70920014" w:tentative="1">
      <w:start w:val="1"/>
      <w:numFmt w:val="bullet"/>
      <w:lvlText w:val="•"/>
      <w:lvlJc w:val="left"/>
      <w:pPr>
        <w:tabs>
          <w:tab w:val="num" w:pos="4320"/>
        </w:tabs>
        <w:ind w:left="4320" w:hanging="360"/>
      </w:pPr>
      <w:rPr>
        <w:rFonts w:ascii="Arial" w:hAnsi="Arial" w:hint="default"/>
      </w:rPr>
    </w:lvl>
    <w:lvl w:ilvl="6" w:tplc="57F4940E" w:tentative="1">
      <w:start w:val="1"/>
      <w:numFmt w:val="bullet"/>
      <w:lvlText w:val="•"/>
      <w:lvlJc w:val="left"/>
      <w:pPr>
        <w:tabs>
          <w:tab w:val="num" w:pos="5040"/>
        </w:tabs>
        <w:ind w:left="5040" w:hanging="360"/>
      </w:pPr>
      <w:rPr>
        <w:rFonts w:ascii="Arial" w:hAnsi="Arial" w:hint="default"/>
      </w:rPr>
    </w:lvl>
    <w:lvl w:ilvl="7" w:tplc="863C451C" w:tentative="1">
      <w:start w:val="1"/>
      <w:numFmt w:val="bullet"/>
      <w:lvlText w:val="•"/>
      <w:lvlJc w:val="left"/>
      <w:pPr>
        <w:tabs>
          <w:tab w:val="num" w:pos="5760"/>
        </w:tabs>
        <w:ind w:left="5760" w:hanging="360"/>
      </w:pPr>
      <w:rPr>
        <w:rFonts w:ascii="Arial" w:hAnsi="Arial" w:hint="default"/>
      </w:rPr>
    </w:lvl>
    <w:lvl w:ilvl="8" w:tplc="95F68ED4" w:tentative="1">
      <w:start w:val="1"/>
      <w:numFmt w:val="bullet"/>
      <w:lvlText w:val="•"/>
      <w:lvlJc w:val="left"/>
      <w:pPr>
        <w:tabs>
          <w:tab w:val="num" w:pos="6480"/>
        </w:tabs>
        <w:ind w:left="6480" w:hanging="360"/>
      </w:pPr>
      <w:rPr>
        <w:rFonts w:ascii="Arial" w:hAnsi="Arial" w:hint="default"/>
      </w:rPr>
    </w:lvl>
  </w:abstractNum>
  <w:abstractNum w:abstractNumId="19">
    <w:nsid w:val="43B12763"/>
    <w:multiLevelType w:val="hybridMultilevel"/>
    <w:tmpl w:val="6B96B572"/>
    <w:lvl w:ilvl="0" w:tplc="6FB889F2">
      <w:start w:val="1"/>
      <w:numFmt w:val="bullet"/>
      <w:lvlText w:val="•"/>
      <w:lvlJc w:val="left"/>
      <w:pPr>
        <w:tabs>
          <w:tab w:val="num" w:pos="720"/>
        </w:tabs>
        <w:ind w:left="720" w:hanging="360"/>
      </w:pPr>
      <w:rPr>
        <w:rFonts w:ascii="Arial" w:hAnsi="Arial" w:hint="default"/>
      </w:rPr>
    </w:lvl>
    <w:lvl w:ilvl="1" w:tplc="6B1C8900" w:tentative="1">
      <w:start w:val="1"/>
      <w:numFmt w:val="bullet"/>
      <w:lvlText w:val="•"/>
      <w:lvlJc w:val="left"/>
      <w:pPr>
        <w:tabs>
          <w:tab w:val="num" w:pos="1440"/>
        </w:tabs>
        <w:ind w:left="1440" w:hanging="360"/>
      </w:pPr>
      <w:rPr>
        <w:rFonts w:ascii="Arial" w:hAnsi="Arial" w:hint="default"/>
      </w:rPr>
    </w:lvl>
    <w:lvl w:ilvl="2" w:tplc="6D888FA2" w:tentative="1">
      <w:start w:val="1"/>
      <w:numFmt w:val="bullet"/>
      <w:lvlText w:val="•"/>
      <w:lvlJc w:val="left"/>
      <w:pPr>
        <w:tabs>
          <w:tab w:val="num" w:pos="2160"/>
        </w:tabs>
        <w:ind w:left="2160" w:hanging="360"/>
      </w:pPr>
      <w:rPr>
        <w:rFonts w:ascii="Arial" w:hAnsi="Arial" w:hint="default"/>
      </w:rPr>
    </w:lvl>
    <w:lvl w:ilvl="3" w:tplc="DEC4939A" w:tentative="1">
      <w:start w:val="1"/>
      <w:numFmt w:val="bullet"/>
      <w:lvlText w:val="•"/>
      <w:lvlJc w:val="left"/>
      <w:pPr>
        <w:tabs>
          <w:tab w:val="num" w:pos="2880"/>
        </w:tabs>
        <w:ind w:left="2880" w:hanging="360"/>
      </w:pPr>
      <w:rPr>
        <w:rFonts w:ascii="Arial" w:hAnsi="Arial" w:hint="default"/>
      </w:rPr>
    </w:lvl>
    <w:lvl w:ilvl="4" w:tplc="22E4D602" w:tentative="1">
      <w:start w:val="1"/>
      <w:numFmt w:val="bullet"/>
      <w:lvlText w:val="•"/>
      <w:lvlJc w:val="left"/>
      <w:pPr>
        <w:tabs>
          <w:tab w:val="num" w:pos="3600"/>
        </w:tabs>
        <w:ind w:left="3600" w:hanging="360"/>
      </w:pPr>
      <w:rPr>
        <w:rFonts w:ascii="Arial" w:hAnsi="Arial" w:hint="default"/>
      </w:rPr>
    </w:lvl>
    <w:lvl w:ilvl="5" w:tplc="CAE89C34" w:tentative="1">
      <w:start w:val="1"/>
      <w:numFmt w:val="bullet"/>
      <w:lvlText w:val="•"/>
      <w:lvlJc w:val="left"/>
      <w:pPr>
        <w:tabs>
          <w:tab w:val="num" w:pos="4320"/>
        </w:tabs>
        <w:ind w:left="4320" w:hanging="360"/>
      </w:pPr>
      <w:rPr>
        <w:rFonts w:ascii="Arial" w:hAnsi="Arial" w:hint="default"/>
      </w:rPr>
    </w:lvl>
    <w:lvl w:ilvl="6" w:tplc="E1A2886C" w:tentative="1">
      <w:start w:val="1"/>
      <w:numFmt w:val="bullet"/>
      <w:lvlText w:val="•"/>
      <w:lvlJc w:val="left"/>
      <w:pPr>
        <w:tabs>
          <w:tab w:val="num" w:pos="5040"/>
        </w:tabs>
        <w:ind w:left="5040" w:hanging="360"/>
      </w:pPr>
      <w:rPr>
        <w:rFonts w:ascii="Arial" w:hAnsi="Arial" w:hint="default"/>
      </w:rPr>
    </w:lvl>
    <w:lvl w:ilvl="7" w:tplc="177443B4" w:tentative="1">
      <w:start w:val="1"/>
      <w:numFmt w:val="bullet"/>
      <w:lvlText w:val="•"/>
      <w:lvlJc w:val="left"/>
      <w:pPr>
        <w:tabs>
          <w:tab w:val="num" w:pos="5760"/>
        </w:tabs>
        <w:ind w:left="5760" w:hanging="360"/>
      </w:pPr>
      <w:rPr>
        <w:rFonts w:ascii="Arial" w:hAnsi="Arial" w:hint="default"/>
      </w:rPr>
    </w:lvl>
    <w:lvl w:ilvl="8" w:tplc="C2BAF7C6" w:tentative="1">
      <w:start w:val="1"/>
      <w:numFmt w:val="bullet"/>
      <w:lvlText w:val="•"/>
      <w:lvlJc w:val="left"/>
      <w:pPr>
        <w:tabs>
          <w:tab w:val="num" w:pos="6480"/>
        </w:tabs>
        <w:ind w:left="6480" w:hanging="360"/>
      </w:pPr>
      <w:rPr>
        <w:rFonts w:ascii="Arial" w:hAnsi="Arial" w:hint="default"/>
      </w:rPr>
    </w:lvl>
  </w:abstractNum>
  <w:abstractNum w:abstractNumId="20">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2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2">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24">
    <w:nsid w:val="5B1E693C"/>
    <w:multiLevelType w:val="hybridMultilevel"/>
    <w:tmpl w:val="00B80596"/>
    <w:lvl w:ilvl="0" w:tplc="B952F2EA">
      <w:start w:val="1"/>
      <w:numFmt w:val="bullet"/>
      <w:lvlText w:val="•"/>
      <w:lvlJc w:val="left"/>
      <w:pPr>
        <w:tabs>
          <w:tab w:val="num" w:pos="720"/>
        </w:tabs>
        <w:ind w:left="720" w:hanging="360"/>
      </w:pPr>
      <w:rPr>
        <w:rFonts w:ascii="Arial" w:hAnsi="Arial" w:hint="default"/>
      </w:rPr>
    </w:lvl>
    <w:lvl w:ilvl="1" w:tplc="A41C5E0E" w:tentative="1">
      <w:start w:val="1"/>
      <w:numFmt w:val="bullet"/>
      <w:lvlText w:val="•"/>
      <w:lvlJc w:val="left"/>
      <w:pPr>
        <w:tabs>
          <w:tab w:val="num" w:pos="1440"/>
        </w:tabs>
        <w:ind w:left="1440" w:hanging="360"/>
      </w:pPr>
      <w:rPr>
        <w:rFonts w:ascii="Arial" w:hAnsi="Arial" w:hint="default"/>
      </w:rPr>
    </w:lvl>
    <w:lvl w:ilvl="2" w:tplc="CC6AAED4" w:tentative="1">
      <w:start w:val="1"/>
      <w:numFmt w:val="bullet"/>
      <w:lvlText w:val="•"/>
      <w:lvlJc w:val="left"/>
      <w:pPr>
        <w:tabs>
          <w:tab w:val="num" w:pos="2160"/>
        </w:tabs>
        <w:ind w:left="2160" w:hanging="360"/>
      </w:pPr>
      <w:rPr>
        <w:rFonts w:ascii="Arial" w:hAnsi="Arial" w:hint="default"/>
      </w:rPr>
    </w:lvl>
    <w:lvl w:ilvl="3" w:tplc="9110A78E" w:tentative="1">
      <w:start w:val="1"/>
      <w:numFmt w:val="bullet"/>
      <w:lvlText w:val="•"/>
      <w:lvlJc w:val="left"/>
      <w:pPr>
        <w:tabs>
          <w:tab w:val="num" w:pos="2880"/>
        </w:tabs>
        <w:ind w:left="2880" w:hanging="360"/>
      </w:pPr>
      <w:rPr>
        <w:rFonts w:ascii="Arial" w:hAnsi="Arial" w:hint="default"/>
      </w:rPr>
    </w:lvl>
    <w:lvl w:ilvl="4" w:tplc="94E0FC62" w:tentative="1">
      <w:start w:val="1"/>
      <w:numFmt w:val="bullet"/>
      <w:lvlText w:val="•"/>
      <w:lvlJc w:val="left"/>
      <w:pPr>
        <w:tabs>
          <w:tab w:val="num" w:pos="3600"/>
        </w:tabs>
        <w:ind w:left="3600" w:hanging="360"/>
      </w:pPr>
      <w:rPr>
        <w:rFonts w:ascii="Arial" w:hAnsi="Arial" w:hint="default"/>
      </w:rPr>
    </w:lvl>
    <w:lvl w:ilvl="5" w:tplc="C7384D60" w:tentative="1">
      <w:start w:val="1"/>
      <w:numFmt w:val="bullet"/>
      <w:lvlText w:val="•"/>
      <w:lvlJc w:val="left"/>
      <w:pPr>
        <w:tabs>
          <w:tab w:val="num" w:pos="4320"/>
        </w:tabs>
        <w:ind w:left="4320" w:hanging="360"/>
      </w:pPr>
      <w:rPr>
        <w:rFonts w:ascii="Arial" w:hAnsi="Arial" w:hint="default"/>
      </w:rPr>
    </w:lvl>
    <w:lvl w:ilvl="6" w:tplc="D7686454" w:tentative="1">
      <w:start w:val="1"/>
      <w:numFmt w:val="bullet"/>
      <w:lvlText w:val="•"/>
      <w:lvlJc w:val="left"/>
      <w:pPr>
        <w:tabs>
          <w:tab w:val="num" w:pos="5040"/>
        </w:tabs>
        <w:ind w:left="5040" w:hanging="360"/>
      </w:pPr>
      <w:rPr>
        <w:rFonts w:ascii="Arial" w:hAnsi="Arial" w:hint="default"/>
      </w:rPr>
    </w:lvl>
    <w:lvl w:ilvl="7" w:tplc="6CFC75F6" w:tentative="1">
      <w:start w:val="1"/>
      <w:numFmt w:val="bullet"/>
      <w:lvlText w:val="•"/>
      <w:lvlJc w:val="left"/>
      <w:pPr>
        <w:tabs>
          <w:tab w:val="num" w:pos="5760"/>
        </w:tabs>
        <w:ind w:left="5760" w:hanging="360"/>
      </w:pPr>
      <w:rPr>
        <w:rFonts w:ascii="Arial" w:hAnsi="Arial" w:hint="default"/>
      </w:rPr>
    </w:lvl>
    <w:lvl w:ilvl="8" w:tplc="F91AF69E" w:tentative="1">
      <w:start w:val="1"/>
      <w:numFmt w:val="bullet"/>
      <w:lvlText w:val="•"/>
      <w:lvlJc w:val="left"/>
      <w:pPr>
        <w:tabs>
          <w:tab w:val="num" w:pos="6480"/>
        </w:tabs>
        <w:ind w:left="6480" w:hanging="360"/>
      </w:pPr>
      <w:rPr>
        <w:rFonts w:ascii="Arial" w:hAnsi="Arial" w:hint="default"/>
      </w:rPr>
    </w:lvl>
  </w:abstractNum>
  <w:abstractNum w:abstractNumId="25">
    <w:nsid w:val="5C242D27"/>
    <w:multiLevelType w:val="hybridMultilevel"/>
    <w:tmpl w:val="F094F0D8"/>
    <w:lvl w:ilvl="0" w:tplc="0EC4B4CC">
      <w:start w:val="1"/>
      <w:numFmt w:val="bullet"/>
      <w:lvlText w:val="•"/>
      <w:lvlJc w:val="left"/>
      <w:pPr>
        <w:tabs>
          <w:tab w:val="num" w:pos="720"/>
        </w:tabs>
        <w:ind w:left="720" w:hanging="360"/>
      </w:pPr>
      <w:rPr>
        <w:rFonts w:ascii="Arial" w:hAnsi="Arial" w:hint="default"/>
      </w:rPr>
    </w:lvl>
    <w:lvl w:ilvl="1" w:tplc="95767232" w:tentative="1">
      <w:start w:val="1"/>
      <w:numFmt w:val="bullet"/>
      <w:lvlText w:val="•"/>
      <w:lvlJc w:val="left"/>
      <w:pPr>
        <w:tabs>
          <w:tab w:val="num" w:pos="1440"/>
        </w:tabs>
        <w:ind w:left="1440" w:hanging="360"/>
      </w:pPr>
      <w:rPr>
        <w:rFonts w:ascii="Arial" w:hAnsi="Arial" w:hint="default"/>
      </w:rPr>
    </w:lvl>
    <w:lvl w:ilvl="2" w:tplc="8D101A84" w:tentative="1">
      <w:start w:val="1"/>
      <w:numFmt w:val="bullet"/>
      <w:lvlText w:val="•"/>
      <w:lvlJc w:val="left"/>
      <w:pPr>
        <w:tabs>
          <w:tab w:val="num" w:pos="2160"/>
        </w:tabs>
        <w:ind w:left="2160" w:hanging="360"/>
      </w:pPr>
      <w:rPr>
        <w:rFonts w:ascii="Arial" w:hAnsi="Arial" w:hint="default"/>
      </w:rPr>
    </w:lvl>
    <w:lvl w:ilvl="3" w:tplc="9E94371C" w:tentative="1">
      <w:start w:val="1"/>
      <w:numFmt w:val="bullet"/>
      <w:lvlText w:val="•"/>
      <w:lvlJc w:val="left"/>
      <w:pPr>
        <w:tabs>
          <w:tab w:val="num" w:pos="2880"/>
        </w:tabs>
        <w:ind w:left="2880" w:hanging="360"/>
      </w:pPr>
      <w:rPr>
        <w:rFonts w:ascii="Arial" w:hAnsi="Arial" w:hint="default"/>
      </w:rPr>
    </w:lvl>
    <w:lvl w:ilvl="4" w:tplc="74C8A92C" w:tentative="1">
      <w:start w:val="1"/>
      <w:numFmt w:val="bullet"/>
      <w:lvlText w:val="•"/>
      <w:lvlJc w:val="left"/>
      <w:pPr>
        <w:tabs>
          <w:tab w:val="num" w:pos="3600"/>
        </w:tabs>
        <w:ind w:left="3600" w:hanging="360"/>
      </w:pPr>
      <w:rPr>
        <w:rFonts w:ascii="Arial" w:hAnsi="Arial" w:hint="default"/>
      </w:rPr>
    </w:lvl>
    <w:lvl w:ilvl="5" w:tplc="7366A0D2" w:tentative="1">
      <w:start w:val="1"/>
      <w:numFmt w:val="bullet"/>
      <w:lvlText w:val="•"/>
      <w:lvlJc w:val="left"/>
      <w:pPr>
        <w:tabs>
          <w:tab w:val="num" w:pos="4320"/>
        </w:tabs>
        <w:ind w:left="4320" w:hanging="360"/>
      </w:pPr>
      <w:rPr>
        <w:rFonts w:ascii="Arial" w:hAnsi="Arial" w:hint="default"/>
      </w:rPr>
    </w:lvl>
    <w:lvl w:ilvl="6" w:tplc="1F50A57A" w:tentative="1">
      <w:start w:val="1"/>
      <w:numFmt w:val="bullet"/>
      <w:lvlText w:val="•"/>
      <w:lvlJc w:val="left"/>
      <w:pPr>
        <w:tabs>
          <w:tab w:val="num" w:pos="5040"/>
        </w:tabs>
        <w:ind w:left="5040" w:hanging="360"/>
      </w:pPr>
      <w:rPr>
        <w:rFonts w:ascii="Arial" w:hAnsi="Arial" w:hint="default"/>
      </w:rPr>
    </w:lvl>
    <w:lvl w:ilvl="7" w:tplc="D4380F0A" w:tentative="1">
      <w:start w:val="1"/>
      <w:numFmt w:val="bullet"/>
      <w:lvlText w:val="•"/>
      <w:lvlJc w:val="left"/>
      <w:pPr>
        <w:tabs>
          <w:tab w:val="num" w:pos="5760"/>
        </w:tabs>
        <w:ind w:left="5760" w:hanging="360"/>
      </w:pPr>
      <w:rPr>
        <w:rFonts w:ascii="Arial" w:hAnsi="Arial" w:hint="default"/>
      </w:rPr>
    </w:lvl>
    <w:lvl w:ilvl="8" w:tplc="5BA08612" w:tentative="1">
      <w:start w:val="1"/>
      <w:numFmt w:val="bullet"/>
      <w:lvlText w:val="•"/>
      <w:lvlJc w:val="left"/>
      <w:pPr>
        <w:tabs>
          <w:tab w:val="num" w:pos="6480"/>
        </w:tabs>
        <w:ind w:left="6480" w:hanging="360"/>
      </w:pPr>
      <w:rPr>
        <w:rFonts w:ascii="Arial" w:hAnsi="Arial" w:hint="default"/>
      </w:rPr>
    </w:lvl>
  </w:abstractNum>
  <w:abstractNum w:abstractNumId="26">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27">
    <w:nsid w:val="6A0C212D"/>
    <w:multiLevelType w:val="hybridMultilevel"/>
    <w:tmpl w:val="D3700A3E"/>
    <w:lvl w:ilvl="0" w:tplc="4F246BFE">
      <w:start w:val="1"/>
      <w:numFmt w:val="bullet"/>
      <w:lvlText w:val="•"/>
      <w:lvlJc w:val="left"/>
      <w:pPr>
        <w:tabs>
          <w:tab w:val="num" w:pos="720"/>
        </w:tabs>
        <w:ind w:left="720" w:hanging="360"/>
      </w:pPr>
      <w:rPr>
        <w:rFonts w:ascii="Arial" w:hAnsi="Arial" w:hint="default"/>
      </w:rPr>
    </w:lvl>
    <w:lvl w:ilvl="1" w:tplc="6FDA7A70" w:tentative="1">
      <w:start w:val="1"/>
      <w:numFmt w:val="bullet"/>
      <w:lvlText w:val="•"/>
      <w:lvlJc w:val="left"/>
      <w:pPr>
        <w:tabs>
          <w:tab w:val="num" w:pos="1440"/>
        </w:tabs>
        <w:ind w:left="1440" w:hanging="360"/>
      </w:pPr>
      <w:rPr>
        <w:rFonts w:ascii="Arial" w:hAnsi="Arial" w:hint="default"/>
      </w:rPr>
    </w:lvl>
    <w:lvl w:ilvl="2" w:tplc="807A3286" w:tentative="1">
      <w:start w:val="1"/>
      <w:numFmt w:val="bullet"/>
      <w:lvlText w:val="•"/>
      <w:lvlJc w:val="left"/>
      <w:pPr>
        <w:tabs>
          <w:tab w:val="num" w:pos="2160"/>
        </w:tabs>
        <w:ind w:left="2160" w:hanging="360"/>
      </w:pPr>
      <w:rPr>
        <w:rFonts w:ascii="Arial" w:hAnsi="Arial" w:hint="default"/>
      </w:rPr>
    </w:lvl>
    <w:lvl w:ilvl="3" w:tplc="854C5A36" w:tentative="1">
      <w:start w:val="1"/>
      <w:numFmt w:val="bullet"/>
      <w:lvlText w:val="•"/>
      <w:lvlJc w:val="left"/>
      <w:pPr>
        <w:tabs>
          <w:tab w:val="num" w:pos="2880"/>
        </w:tabs>
        <w:ind w:left="2880" w:hanging="360"/>
      </w:pPr>
      <w:rPr>
        <w:rFonts w:ascii="Arial" w:hAnsi="Arial" w:hint="default"/>
      </w:rPr>
    </w:lvl>
    <w:lvl w:ilvl="4" w:tplc="6752116A" w:tentative="1">
      <w:start w:val="1"/>
      <w:numFmt w:val="bullet"/>
      <w:lvlText w:val="•"/>
      <w:lvlJc w:val="left"/>
      <w:pPr>
        <w:tabs>
          <w:tab w:val="num" w:pos="3600"/>
        </w:tabs>
        <w:ind w:left="3600" w:hanging="360"/>
      </w:pPr>
      <w:rPr>
        <w:rFonts w:ascii="Arial" w:hAnsi="Arial" w:hint="default"/>
      </w:rPr>
    </w:lvl>
    <w:lvl w:ilvl="5" w:tplc="4B28BED2" w:tentative="1">
      <w:start w:val="1"/>
      <w:numFmt w:val="bullet"/>
      <w:lvlText w:val="•"/>
      <w:lvlJc w:val="left"/>
      <w:pPr>
        <w:tabs>
          <w:tab w:val="num" w:pos="4320"/>
        </w:tabs>
        <w:ind w:left="4320" w:hanging="360"/>
      </w:pPr>
      <w:rPr>
        <w:rFonts w:ascii="Arial" w:hAnsi="Arial" w:hint="default"/>
      </w:rPr>
    </w:lvl>
    <w:lvl w:ilvl="6" w:tplc="FE661916" w:tentative="1">
      <w:start w:val="1"/>
      <w:numFmt w:val="bullet"/>
      <w:lvlText w:val="•"/>
      <w:lvlJc w:val="left"/>
      <w:pPr>
        <w:tabs>
          <w:tab w:val="num" w:pos="5040"/>
        </w:tabs>
        <w:ind w:left="5040" w:hanging="360"/>
      </w:pPr>
      <w:rPr>
        <w:rFonts w:ascii="Arial" w:hAnsi="Arial" w:hint="default"/>
      </w:rPr>
    </w:lvl>
    <w:lvl w:ilvl="7" w:tplc="C6BEED8A" w:tentative="1">
      <w:start w:val="1"/>
      <w:numFmt w:val="bullet"/>
      <w:lvlText w:val="•"/>
      <w:lvlJc w:val="left"/>
      <w:pPr>
        <w:tabs>
          <w:tab w:val="num" w:pos="5760"/>
        </w:tabs>
        <w:ind w:left="5760" w:hanging="360"/>
      </w:pPr>
      <w:rPr>
        <w:rFonts w:ascii="Arial" w:hAnsi="Arial" w:hint="default"/>
      </w:rPr>
    </w:lvl>
    <w:lvl w:ilvl="8" w:tplc="46C2FCB2" w:tentative="1">
      <w:start w:val="1"/>
      <w:numFmt w:val="bullet"/>
      <w:lvlText w:val="•"/>
      <w:lvlJc w:val="left"/>
      <w:pPr>
        <w:tabs>
          <w:tab w:val="num" w:pos="6480"/>
        </w:tabs>
        <w:ind w:left="6480" w:hanging="360"/>
      </w:pPr>
      <w:rPr>
        <w:rFonts w:ascii="Arial" w:hAnsi="Arial" w:hint="default"/>
      </w:rPr>
    </w:lvl>
  </w:abstractNum>
  <w:abstractNum w:abstractNumId="28">
    <w:nsid w:val="6AC2709C"/>
    <w:multiLevelType w:val="hybridMultilevel"/>
    <w:tmpl w:val="C570E2AC"/>
    <w:lvl w:ilvl="0" w:tplc="A3601210">
      <w:start w:val="1"/>
      <w:numFmt w:val="bullet"/>
      <w:lvlText w:val="•"/>
      <w:lvlJc w:val="left"/>
      <w:pPr>
        <w:tabs>
          <w:tab w:val="num" w:pos="720"/>
        </w:tabs>
        <w:ind w:left="720" w:hanging="360"/>
      </w:pPr>
      <w:rPr>
        <w:rFonts w:ascii="Arial" w:hAnsi="Arial" w:hint="default"/>
      </w:rPr>
    </w:lvl>
    <w:lvl w:ilvl="1" w:tplc="2CD65800" w:tentative="1">
      <w:start w:val="1"/>
      <w:numFmt w:val="bullet"/>
      <w:lvlText w:val="•"/>
      <w:lvlJc w:val="left"/>
      <w:pPr>
        <w:tabs>
          <w:tab w:val="num" w:pos="1440"/>
        </w:tabs>
        <w:ind w:left="1440" w:hanging="360"/>
      </w:pPr>
      <w:rPr>
        <w:rFonts w:ascii="Arial" w:hAnsi="Arial" w:hint="default"/>
      </w:rPr>
    </w:lvl>
    <w:lvl w:ilvl="2" w:tplc="587C2A0E" w:tentative="1">
      <w:start w:val="1"/>
      <w:numFmt w:val="bullet"/>
      <w:lvlText w:val="•"/>
      <w:lvlJc w:val="left"/>
      <w:pPr>
        <w:tabs>
          <w:tab w:val="num" w:pos="2160"/>
        </w:tabs>
        <w:ind w:left="2160" w:hanging="360"/>
      </w:pPr>
      <w:rPr>
        <w:rFonts w:ascii="Arial" w:hAnsi="Arial" w:hint="default"/>
      </w:rPr>
    </w:lvl>
    <w:lvl w:ilvl="3" w:tplc="E946BDDE" w:tentative="1">
      <w:start w:val="1"/>
      <w:numFmt w:val="bullet"/>
      <w:lvlText w:val="•"/>
      <w:lvlJc w:val="left"/>
      <w:pPr>
        <w:tabs>
          <w:tab w:val="num" w:pos="2880"/>
        </w:tabs>
        <w:ind w:left="2880" w:hanging="360"/>
      </w:pPr>
      <w:rPr>
        <w:rFonts w:ascii="Arial" w:hAnsi="Arial" w:hint="default"/>
      </w:rPr>
    </w:lvl>
    <w:lvl w:ilvl="4" w:tplc="65CEEBAC" w:tentative="1">
      <w:start w:val="1"/>
      <w:numFmt w:val="bullet"/>
      <w:lvlText w:val="•"/>
      <w:lvlJc w:val="left"/>
      <w:pPr>
        <w:tabs>
          <w:tab w:val="num" w:pos="3600"/>
        </w:tabs>
        <w:ind w:left="3600" w:hanging="360"/>
      </w:pPr>
      <w:rPr>
        <w:rFonts w:ascii="Arial" w:hAnsi="Arial" w:hint="default"/>
      </w:rPr>
    </w:lvl>
    <w:lvl w:ilvl="5" w:tplc="B972E5B2" w:tentative="1">
      <w:start w:val="1"/>
      <w:numFmt w:val="bullet"/>
      <w:lvlText w:val="•"/>
      <w:lvlJc w:val="left"/>
      <w:pPr>
        <w:tabs>
          <w:tab w:val="num" w:pos="4320"/>
        </w:tabs>
        <w:ind w:left="4320" w:hanging="360"/>
      </w:pPr>
      <w:rPr>
        <w:rFonts w:ascii="Arial" w:hAnsi="Arial" w:hint="default"/>
      </w:rPr>
    </w:lvl>
    <w:lvl w:ilvl="6" w:tplc="986CFE3E" w:tentative="1">
      <w:start w:val="1"/>
      <w:numFmt w:val="bullet"/>
      <w:lvlText w:val="•"/>
      <w:lvlJc w:val="left"/>
      <w:pPr>
        <w:tabs>
          <w:tab w:val="num" w:pos="5040"/>
        </w:tabs>
        <w:ind w:left="5040" w:hanging="360"/>
      </w:pPr>
      <w:rPr>
        <w:rFonts w:ascii="Arial" w:hAnsi="Arial" w:hint="default"/>
      </w:rPr>
    </w:lvl>
    <w:lvl w:ilvl="7" w:tplc="45D0BFD2" w:tentative="1">
      <w:start w:val="1"/>
      <w:numFmt w:val="bullet"/>
      <w:lvlText w:val="•"/>
      <w:lvlJc w:val="left"/>
      <w:pPr>
        <w:tabs>
          <w:tab w:val="num" w:pos="5760"/>
        </w:tabs>
        <w:ind w:left="5760" w:hanging="360"/>
      </w:pPr>
      <w:rPr>
        <w:rFonts w:ascii="Arial" w:hAnsi="Arial" w:hint="default"/>
      </w:rPr>
    </w:lvl>
    <w:lvl w:ilvl="8" w:tplc="4EAE0360" w:tentative="1">
      <w:start w:val="1"/>
      <w:numFmt w:val="bullet"/>
      <w:lvlText w:val="•"/>
      <w:lvlJc w:val="left"/>
      <w:pPr>
        <w:tabs>
          <w:tab w:val="num" w:pos="6480"/>
        </w:tabs>
        <w:ind w:left="6480" w:hanging="360"/>
      </w:pPr>
      <w:rPr>
        <w:rFonts w:ascii="Arial" w:hAnsi="Arial" w:hint="default"/>
      </w:rPr>
    </w:lvl>
  </w:abstractNum>
  <w:abstractNum w:abstractNumId="29">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30">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abstractNum w:abstractNumId="31">
    <w:nsid w:val="75017C42"/>
    <w:multiLevelType w:val="hybridMultilevel"/>
    <w:tmpl w:val="6A6ACE86"/>
    <w:lvl w:ilvl="0" w:tplc="78D6245C">
      <w:start w:val="1"/>
      <w:numFmt w:val="bullet"/>
      <w:lvlText w:val="•"/>
      <w:lvlJc w:val="left"/>
      <w:pPr>
        <w:tabs>
          <w:tab w:val="num" w:pos="720"/>
        </w:tabs>
        <w:ind w:left="720" w:hanging="360"/>
      </w:pPr>
      <w:rPr>
        <w:rFonts w:ascii="Arial" w:hAnsi="Arial" w:hint="default"/>
      </w:rPr>
    </w:lvl>
    <w:lvl w:ilvl="1" w:tplc="3A22AE58" w:tentative="1">
      <w:start w:val="1"/>
      <w:numFmt w:val="bullet"/>
      <w:lvlText w:val="•"/>
      <w:lvlJc w:val="left"/>
      <w:pPr>
        <w:tabs>
          <w:tab w:val="num" w:pos="1440"/>
        </w:tabs>
        <w:ind w:left="1440" w:hanging="360"/>
      </w:pPr>
      <w:rPr>
        <w:rFonts w:ascii="Arial" w:hAnsi="Arial" w:hint="default"/>
      </w:rPr>
    </w:lvl>
    <w:lvl w:ilvl="2" w:tplc="DE90B8CE" w:tentative="1">
      <w:start w:val="1"/>
      <w:numFmt w:val="bullet"/>
      <w:lvlText w:val="•"/>
      <w:lvlJc w:val="left"/>
      <w:pPr>
        <w:tabs>
          <w:tab w:val="num" w:pos="2160"/>
        </w:tabs>
        <w:ind w:left="2160" w:hanging="360"/>
      </w:pPr>
      <w:rPr>
        <w:rFonts w:ascii="Arial" w:hAnsi="Arial" w:hint="default"/>
      </w:rPr>
    </w:lvl>
    <w:lvl w:ilvl="3" w:tplc="6C86F3BE" w:tentative="1">
      <w:start w:val="1"/>
      <w:numFmt w:val="bullet"/>
      <w:lvlText w:val="•"/>
      <w:lvlJc w:val="left"/>
      <w:pPr>
        <w:tabs>
          <w:tab w:val="num" w:pos="2880"/>
        </w:tabs>
        <w:ind w:left="2880" w:hanging="360"/>
      </w:pPr>
      <w:rPr>
        <w:rFonts w:ascii="Arial" w:hAnsi="Arial" w:hint="default"/>
      </w:rPr>
    </w:lvl>
    <w:lvl w:ilvl="4" w:tplc="50D0BDB0" w:tentative="1">
      <w:start w:val="1"/>
      <w:numFmt w:val="bullet"/>
      <w:lvlText w:val="•"/>
      <w:lvlJc w:val="left"/>
      <w:pPr>
        <w:tabs>
          <w:tab w:val="num" w:pos="3600"/>
        </w:tabs>
        <w:ind w:left="3600" w:hanging="360"/>
      </w:pPr>
      <w:rPr>
        <w:rFonts w:ascii="Arial" w:hAnsi="Arial" w:hint="default"/>
      </w:rPr>
    </w:lvl>
    <w:lvl w:ilvl="5" w:tplc="B5E45DAC" w:tentative="1">
      <w:start w:val="1"/>
      <w:numFmt w:val="bullet"/>
      <w:lvlText w:val="•"/>
      <w:lvlJc w:val="left"/>
      <w:pPr>
        <w:tabs>
          <w:tab w:val="num" w:pos="4320"/>
        </w:tabs>
        <w:ind w:left="4320" w:hanging="360"/>
      </w:pPr>
      <w:rPr>
        <w:rFonts w:ascii="Arial" w:hAnsi="Arial" w:hint="default"/>
      </w:rPr>
    </w:lvl>
    <w:lvl w:ilvl="6" w:tplc="050AC034" w:tentative="1">
      <w:start w:val="1"/>
      <w:numFmt w:val="bullet"/>
      <w:lvlText w:val="•"/>
      <w:lvlJc w:val="left"/>
      <w:pPr>
        <w:tabs>
          <w:tab w:val="num" w:pos="5040"/>
        </w:tabs>
        <w:ind w:left="5040" w:hanging="360"/>
      </w:pPr>
      <w:rPr>
        <w:rFonts w:ascii="Arial" w:hAnsi="Arial" w:hint="default"/>
      </w:rPr>
    </w:lvl>
    <w:lvl w:ilvl="7" w:tplc="406CBE3E" w:tentative="1">
      <w:start w:val="1"/>
      <w:numFmt w:val="bullet"/>
      <w:lvlText w:val="•"/>
      <w:lvlJc w:val="left"/>
      <w:pPr>
        <w:tabs>
          <w:tab w:val="num" w:pos="5760"/>
        </w:tabs>
        <w:ind w:left="5760" w:hanging="360"/>
      </w:pPr>
      <w:rPr>
        <w:rFonts w:ascii="Arial" w:hAnsi="Arial" w:hint="default"/>
      </w:rPr>
    </w:lvl>
    <w:lvl w:ilvl="8" w:tplc="D7C431E8" w:tentative="1">
      <w:start w:val="1"/>
      <w:numFmt w:val="bullet"/>
      <w:lvlText w:val="•"/>
      <w:lvlJc w:val="left"/>
      <w:pPr>
        <w:tabs>
          <w:tab w:val="num" w:pos="6480"/>
        </w:tabs>
        <w:ind w:left="6480" w:hanging="360"/>
      </w:pPr>
      <w:rPr>
        <w:rFonts w:ascii="Arial" w:hAnsi="Arial" w:hint="default"/>
      </w:rPr>
    </w:lvl>
  </w:abstractNum>
  <w:abstractNum w:abstractNumId="32">
    <w:nsid w:val="782906EE"/>
    <w:multiLevelType w:val="hybridMultilevel"/>
    <w:tmpl w:val="D0A62B88"/>
    <w:lvl w:ilvl="0" w:tplc="51A0D070">
      <w:start w:val="1"/>
      <w:numFmt w:val="decimal"/>
      <w:lvlText w:val="(%1)"/>
      <w:lvlJc w:val="left"/>
      <w:pPr>
        <w:tabs>
          <w:tab w:val="num" w:pos="720"/>
        </w:tabs>
        <w:ind w:left="720" w:hanging="360"/>
      </w:pPr>
      <w:rPr>
        <w:rFonts w:asciiTheme="minorHAnsi" w:eastAsiaTheme="minorEastAsia" w:hAnsiTheme="minorHAnsi" w:cstheme="minorBidi"/>
      </w:rPr>
    </w:lvl>
    <w:lvl w:ilvl="1" w:tplc="9B5EEA60" w:tentative="1">
      <w:start w:val="1"/>
      <w:numFmt w:val="bullet"/>
      <w:lvlText w:val="•"/>
      <w:lvlJc w:val="left"/>
      <w:pPr>
        <w:tabs>
          <w:tab w:val="num" w:pos="1440"/>
        </w:tabs>
        <w:ind w:left="1440" w:hanging="360"/>
      </w:pPr>
      <w:rPr>
        <w:rFonts w:ascii="Arial" w:hAnsi="Arial" w:hint="default"/>
      </w:rPr>
    </w:lvl>
    <w:lvl w:ilvl="2" w:tplc="F7565CDC" w:tentative="1">
      <w:start w:val="1"/>
      <w:numFmt w:val="bullet"/>
      <w:lvlText w:val="•"/>
      <w:lvlJc w:val="left"/>
      <w:pPr>
        <w:tabs>
          <w:tab w:val="num" w:pos="2160"/>
        </w:tabs>
        <w:ind w:left="2160" w:hanging="360"/>
      </w:pPr>
      <w:rPr>
        <w:rFonts w:ascii="Arial" w:hAnsi="Arial" w:hint="default"/>
      </w:rPr>
    </w:lvl>
    <w:lvl w:ilvl="3" w:tplc="EC86772C" w:tentative="1">
      <w:start w:val="1"/>
      <w:numFmt w:val="bullet"/>
      <w:lvlText w:val="•"/>
      <w:lvlJc w:val="left"/>
      <w:pPr>
        <w:tabs>
          <w:tab w:val="num" w:pos="2880"/>
        </w:tabs>
        <w:ind w:left="2880" w:hanging="360"/>
      </w:pPr>
      <w:rPr>
        <w:rFonts w:ascii="Arial" w:hAnsi="Arial" w:hint="default"/>
      </w:rPr>
    </w:lvl>
    <w:lvl w:ilvl="4" w:tplc="484C068C" w:tentative="1">
      <w:start w:val="1"/>
      <w:numFmt w:val="bullet"/>
      <w:lvlText w:val="•"/>
      <w:lvlJc w:val="left"/>
      <w:pPr>
        <w:tabs>
          <w:tab w:val="num" w:pos="3600"/>
        </w:tabs>
        <w:ind w:left="3600" w:hanging="360"/>
      </w:pPr>
      <w:rPr>
        <w:rFonts w:ascii="Arial" w:hAnsi="Arial" w:hint="default"/>
      </w:rPr>
    </w:lvl>
    <w:lvl w:ilvl="5" w:tplc="61BE0D28" w:tentative="1">
      <w:start w:val="1"/>
      <w:numFmt w:val="bullet"/>
      <w:lvlText w:val="•"/>
      <w:lvlJc w:val="left"/>
      <w:pPr>
        <w:tabs>
          <w:tab w:val="num" w:pos="4320"/>
        </w:tabs>
        <w:ind w:left="4320" w:hanging="360"/>
      </w:pPr>
      <w:rPr>
        <w:rFonts w:ascii="Arial" w:hAnsi="Arial" w:hint="default"/>
      </w:rPr>
    </w:lvl>
    <w:lvl w:ilvl="6" w:tplc="FA52B464" w:tentative="1">
      <w:start w:val="1"/>
      <w:numFmt w:val="bullet"/>
      <w:lvlText w:val="•"/>
      <w:lvlJc w:val="left"/>
      <w:pPr>
        <w:tabs>
          <w:tab w:val="num" w:pos="5040"/>
        </w:tabs>
        <w:ind w:left="5040" w:hanging="360"/>
      </w:pPr>
      <w:rPr>
        <w:rFonts w:ascii="Arial" w:hAnsi="Arial" w:hint="default"/>
      </w:rPr>
    </w:lvl>
    <w:lvl w:ilvl="7" w:tplc="09EE6BD4" w:tentative="1">
      <w:start w:val="1"/>
      <w:numFmt w:val="bullet"/>
      <w:lvlText w:val="•"/>
      <w:lvlJc w:val="left"/>
      <w:pPr>
        <w:tabs>
          <w:tab w:val="num" w:pos="5760"/>
        </w:tabs>
        <w:ind w:left="5760" w:hanging="360"/>
      </w:pPr>
      <w:rPr>
        <w:rFonts w:ascii="Arial" w:hAnsi="Arial" w:hint="default"/>
      </w:rPr>
    </w:lvl>
    <w:lvl w:ilvl="8" w:tplc="0D524ADA" w:tentative="1">
      <w:start w:val="1"/>
      <w:numFmt w:val="bullet"/>
      <w:lvlText w:val="•"/>
      <w:lvlJc w:val="left"/>
      <w:pPr>
        <w:tabs>
          <w:tab w:val="num" w:pos="6480"/>
        </w:tabs>
        <w:ind w:left="6480" w:hanging="360"/>
      </w:pPr>
      <w:rPr>
        <w:rFonts w:ascii="Arial" w:hAnsi="Arial" w:hint="default"/>
      </w:rPr>
    </w:lvl>
  </w:abstractNum>
  <w:abstractNum w:abstractNumId="33">
    <w:nsid w:val="7AE62485"/>
    <w:multiLevelType w:val="hybridMultilevel"/>
    <w:tmpl w:val="6F742050"/>
    <w:lvl w:ilvl="0" w:tplc="1868A9C6">
      <w:start w:val="1"/>
      <w:numFmt w:val="bullet"/>
      <w:lvlText w:val="•"/>
      <w:lvlJc w:val="left"/>
      <w:pPr>
        <w:tabs>
          <w:tab w:val="num" w:pos="720"/>
        </w:tabs>
        <w:ind w:left="720" w:hanging="360"/>
      </w:pPr>
      <w:rPr>
        <w:rFonts w:ascii="Arial" w:hAnsi="Arial" w:hint="default"/>
      </w:rPr>
    </w:lvl>
    <w:lvl w:ilvl="1" w:tplc="BB2CFA4A" w:tentative="1">
      <w:start w:val="1"/>
      <w:numFmt w:val="bullet"/>
      <w:lvlText w:val="•"/>
      <w:lvlJc w:val="left"/>
      <w:pPr>
        <w:tabs>
          <w:tab w:val="num" w:pos="1440"/>
        </w:tabs>
        <w:ind w:left="1440" w:hanging="360"/>
      </w:pPr>
      <w:rPr>
        <w:rFonts w:ascii="Arial" w:hAnsi="Arial" w:hint="default"/>
      </w:rPr>
    </w:lvl>
    <w:lvl w:ilvl="2" w:tplc="98EE68E8" w:tentative="1">
      <w:start w:val="1"/>
      <w:numFmt w:val="bullet"/>
      <w:lvlText w:val="•"/>
      <w:lvlJc w:val="left"/>
      <w:pPr>
        <w:tabs>
          <w:tab w:val="num" w:pos="2160"/>
        </w:tabs>
        <w:ind w:left="2160" w:hanging="360"/>
      </w:pPr>
      <w:rPr>
        <w:rFonts w:ascii="Arial" w:hAnsi="Arial" w:hint="default"/>
      </w:rPr>
    </w:lvl>
    <w:lvl w:ilvl="3" w:tplc="E856F10A" w:tentative="1">
      <w:start w:val="1"/>
      <w:numFmt w:val="bullet"/>
      <w:lvlText w:val="•"/>
      <w:lvlJc w:val="left"/>
      <w:pPr>
        <w:tabs>
          <w:tab w:val="num" w:pos="2880"/>
        </w:tabs>
        <w:ind w:left="2880" w:hanging="360"/>
      </w:pPr>
      <w:rPr>
        <w:rFonts w:ascii="Arial" w:hAnsi="Arial" w:hint="default"/>
      </w:rPr>
    </w:lvl>
    <w:lvl w:ilvl="4" w:tplc="ABD6B4DA" w:tentative="1">
      <w:start w:val="1"/>
      <w:numFmt w:val="bullet"/>
      <w:lvlText w:val="•"/>
      <w:lvlJc w:val="left"/>
      <w:pPr>
        <w:tabs>
          <w:tab w:val="num" w:pos="3600"/>
        </w:tabs>
        <w:ind w:left="3600" w:hanging="360"/>
      </w:pPr>
      <w:rPr>
        <w:rFonts w:ascii="Arial" w:hAnsi="Arial" w:hint="default"/>
      </w:rPr>
    </w:lvl>
    <w:lvl w:ilvl="5" w:tplc="BBB0C908" w:tentative="1">
      <w:start w:val="1"/>
      <w:numFmt w:val="bullet"/>
      <w:lvlText w:val="•"/>
      <w:lvlJc w:val="left"/>
      <w:pPr>
        <w:tabs>
          <w:tab w:val="num" w:pos="4320"/>
        </w:tabs>
        <w:ind w:left="4320" w:hanging="360"/>
      </w:pPr>
      <w:rPr>
        <w:rFonts w:ascii="Arial" w:hAnsi="Arial" w:hint="default"/>
      </w:rPr>
    </w:lvl>
    <w:lvl w:ilvl="6" w:tplc="B8D2ED62" w:tentative="1">
      <w:start w:val="1"/>
      <w:numFmt w:val="bullet"/>
      <w:lvlText w:val="•"/>
      <w:lvlJc w:val="left"/>
      <w:pPr>
        <w:tabs>
          <w:tab w:val="num" w:pos="5040"/>
        </w:tabs>
        <w:ind w:left="5040" w:hanging="360"/>
      </w:pPr>
      <w:rPr>
        <w:rFonts w:ascii="Arial" w:hAnsi="Arial" w:hint="default"/>
      </w:rPr>
    </w:lvl>
    <w:lvl w:ilvl="7" w:tplc="74D451B2" w:tentative="1">
      <w:start w:val="1"/>
      <w:numFmt w:val="bullet"/>
      <w:lvlText w:val="•"/>
      <w:lvlJc w:val="left"/>
      <w:pPr>
        <w:tabs>
          <w:tab w:val="num" w:pos="5760"/>
        </w:tabs>
        <w:ind w:left="5760" w:hanging="360"/>
      </w:pPr>
      <w:rPr>
        <w:rFonts w:ascii="Arial" w:hAnsi="Arial" w:hint="default"/>
      </w:rPr>
    </w:lvl>
    <w:lvl w:ilvl="8" w:tplc="7A12662C"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1"/>
  </w:num>
  <w:num w:numId="3">
    <w:abstractNumId w:val="17"/>
  </w:num>
  <w:num w:numId="4">
    <w:abstractNumId w:val="20"/>
  </w:num>
  <w:num w:numId="5">
    <w:abstractNumId w:val="14"/>
  </w:num>
  <w:num w:numId="6">
    <w:abstractNumId w:val="13"/>
  </w:num>
  <w:num w:numId="7">
    <w:abstractNumId w:val="29"/>
  </w:num>
  <w:num w:numId="8">
    <w:abstractNumId w:val="30"/>
  </w:num>
  <w:num w:numId="9">
    <w:abstractNumId w:val="23"/>
  </w:num>
  <w:num w:numId="10">
    <w:abstractNumId w:val="26"/>
  </w:num>
  <w:num w:numId="11">
    <w:abstractNumId w:val="0"/>
  </w:num>
  <w:num w:numId="12">
    <w:abstractNumId w:val="22"/>
  </w:num>
  <w:num w:numId="13">
    <w:abstractNumId w:val="15"/>
  </w:num>
  <w:num w:numId="14">
    <w:abstractNumId w:val="12"/>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27"/>
  </w:num>
  <w:num w:numId="26">
    <w:abstractNumId w:val="33"/>
  </w:num>
  <w:num w:numId="27">
    <w:abstractNumId w:val="18"/>
  </w:num>
  <w:num w:numId="28">
    <w:abstractNumId w:val="24"/>
  </w:num>
  <w:num w:numId="29">
    <w:abstractNumId w:val="31"/>
  </w:num>
  <w:num w:numId="30">
    <w:abstractNumId w:val="11"/>
  </w:num>
  <w:num w:numId="31">
    <w:abstractNumId w:val="28"/>
  </w:num>
  <w:num w:numId="32">
    <w:abstractNumId w:val="25"/>
  </w:num>
  <w:num w:numId="33">
    <w:abstractNumId w:val="19"/>
  </w:num>
  <w:num w:numId="34">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351D"/>
    <w:rsid w:val="00101D73"/>
    <w:rsid w:val="001269D3"/>
    <w:rsid w:val="001422F2"/>
    <w:rsid w:val="001463AF"/>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5097"/>
    <w:rsid w:val="002C0337"/>
    <w:rsid w:val="002D2893"/>
    <w:rsid w:val="0030267F"/>
    <w:rsid w:val="00306292"/>
    <w:rsid w:val="003419A7"/>
    <w:rsid w:val="00366815"/>
    <w:rsid w:val="003D72F1"/>
    <w:rsid w:val="00425DED"/>
    <w:rsid w:val="00447B5C"/>
    <w:rsid w:val="00455F2D"/>
    <w:rsid w:val="00463919"/>
    <w:rsid w:val="00487898"/>
    <w:rsid w:val="004A32A0"/>
    <w:rsid w:val="004D46EA"/>
    <w:rsid w:val="004E5677"/>
    <w:rsid w:val="004F1281"/>
    <w:rsid w:val="004F1500"/>
    <w:rsid w:val="00505B91"/>
    <w:rsid w:val="00506A71"/>
    <w:rsid w:val="005148A1"/>
    <w:rsid w:val="00515C17"/>
    <w:rsid w:val="00520187"/>
    <w:rsid w:val="00523364"/>
    <w:rsid w:val="00524AFE"/>
    <w:rsid w:val="00565ACC"/>
    <w:rsid w:val="00597812"/>
    <w:rsid w:val="005B369E"/>
    <w:rsid w:val="005D73AE"/>
    <w:rsid w:val="005F21DE"/>
    <w:rsid w:val="0062078B"/>
    <w:rsid w:val="0065399D"/>
    <w:rsid w:val="00663791"/>
    <w:rsid w:val="006710C6"/>
    <w:rsid w:val="006A401D"/>
    <w:rsid w:val="006E3323"/>
    <w:rsid w:val="006E566C"/>
    <w:rsid w:val="006F00D2"/>
    <w:rsid w:val="006F6CFC"/>
    <w:rsid w:val="007417F7"/>
    <w:rsid w:val="007447A7"/>
    <w:rsid w:val="00754A57"/>
    <w:rsid w:val="00775413"/>
    <w:rsid w:val="007D3B3E"/>
    <w:rsid w:val="007F1E1A"/>
    <w:rsid w:val="007F715D"/>
    <w:rsid w:val="0080647F"/>
    <w:rsid w:val="00835A7A"/>
    <w:rsid w:val="008652EA"/>
    <w:rsid w:val="00890D31"/>
    <w:rsid w:val="008926B1"/>
    <w:rsid w:val="008A125D"/>
    <w:rsid w:val="008D57C2"/>
    <w:rsid w:val="008E03A3"/>
    <w:rsid w:val="00905A5A"/>
    <w:rsid w:val="00936ACC"/>
    <w:rsid w:val="00942B92"/>
    <w:rsid w:val="00980EA3"/>
    <w:rsid w:val="0098561A"/>
    <w:rsid w:val="009A18C7"/>
    <w:rsid w:val="009B7825"/>
    <w:rsid w:val="009D45C7"/>
    <w:rsid w:val="009D6F08"/>
    <w:rsid w:val="009E3630"/>
    <w:rsid w:val="009E7634"/>
    <w:rsid w:val="00A11D55"/>
    <w:rsid w:val="00A158E2"/>
    <w:rsid w:val="00A567CE"/>
    <w:rsid w:val="00A61962"/>
    <w:rsid w:val="00A7430B"/>
    <w:rsid w:val="00AA6DE5"/>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A4514"/>
    <w:rsid w:val="00CB6859"/>
    <w:rsid w:val="00CD3022"/>
    <w:rsid w:val="00D55733"/>
    <w:rsid w:val="00D65E1A"/>
    <w:rsid w:val="00D76842"/>
    <w:rsid w:val="00D84ACC"/>
    <w:rsid w:val="00D865F8"/>
    <w:rsid w:val="00DC73E4"/>
    <w:rsid w:val="00DD4EAA"/>
    <w:rsid w:val="00DE7FC2"/>
    <w:rsid w:val="00E02C38"/>
    <w:rsid w:val="00E1262E"/>
    <w:rsid w:val="00E16E91"/>
    <w:rsid w:val="00E27D50"/>
    <w:rsid w:val="00E434F6"/>
    <w:rsid w:val="00E45945"/>
    <w:rsid w:val="00E66314"/>
    <w:rsid w:val="00E7374C"/>
    <w:rsid w:val="00E74B63"/>
    <w:rsid w:val="00E80B88"/>
    <w:rsid w:val="00EC31A8"/>
    <w:rsid w:val="00ED1322"/>
    <w:rsid w:val="00ED3166"/>
    <w:rsid w:val="00EE385C"/>
    <w:rsid w:val="00F05893"/>
    <w:rsid w:val="00F159A1"/>
    <w:rsid w:val="00F229D0"/>
    <w:rsid w:val="00F273C1"/>
    <w:rsid w:val="00F303D7"/>
    <w:rsid w:val="00F4456A"/>
    <w:rsid w:val="00F61FBE"/>
    <w:rsid w:val="00F84F08"/>
    <w:rsid w:val="00F96306"/>
    <w:rsid w:val="00FA230B"/>
    <w:rsid w:val="00FB0694"/>
    <w:rsid w:val="00FB7077"/>
    <w:rsid w:val="00FD23F4"/>
    <w:rsid w:val="00FD47AB"/>
    <w:rsid w:val="00FE1330"/>
    <w:rsid w:val="00FF06A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sChild>
        <w:div w:id="238831552">
          <w:marLeft w:val="547"/>
          <w:marRight w:val="0"/>
          <w:marTop w:val="240"/>
          <w:marBottom w:val="0"/>
          <w:divBdr>
            <w:top w:val="none" w:sz="0" w:space="0" w:color="auto"/>
            <w:left w:val="none" w:sz="0" w:space="0" w:color="auto"/>
            <w:bottom w:val="none" w:sz="0" w:space="0" w:color="auto"/>
            <w:right w:val="none" w:sz="0" w:space="0" w:color="auto"/>
          </w:divBdr>
        </w:div>
        <w:div w:id="958872561">
          <w:marLeft w:val="547"/>
          <w:marRight w:val="0"/>
          <w:marTop w:val="240"/>
          <w:marBottom w:val="0"/>
          <w:divBdr>
            <w:top w:val="none" w:sz="0" w:space="0" w:color="auto"/>
            <w:left w:val="none" w:sz="0" w:space="0" w:color="auto"/>
            <w:bottom w:val="none" w:sz="0" w:space="0" w:color="auto"/>
            <w:right w:val="none" w:sz="0" w:space="0" w:color="auto"/>
          </w:divBdr>
        </w:div>
        <w:div w:id="970743122">
          <w:marLeft w:val="547"/>
          <w:marRight w:val="0"/>
          <w:marTop w:val="240"/>
          <w:marBottom w:val="0"/>
          <w:divBdr>
            <w:top w:val="none" w:sz="0" w:space="0" w:color="auto"/>
            <w:left w:val="none" w:sz="0" w:space="0" w:color="auto"/>
            <w:bottom w:val="none" w:sz="0" w:space="0" w:color="auto"/>
            <w:right w:val="none" w:sz="0" w:space="0" w:color="auto"/>
          </w:divBdr>
        </w:div>
        <w:div w:id="1329139505">
          <w:marLeft w:val="547"/>
          <w:marRight w:val="0"/>
          <w:marTop w:val="240"/>
          <w:marBottom w:val="0"/>
          <w:divBdr>
            <w:top w:val="none" w:sz="0" w:space="0" w:color="auto"/>
            <w:left w:val="none" w:sz="0" w:space="0" w:color="auto"/>
            <w:bottom w:val="none" w:sz="0" w:space="0" w:color="auto"/>
            <w:right w:val="none" w:sz="0" w:space="0" w:color="auto"/>
          </w:divBdr>
        </w:div>
        <w:div w:id="455180180">
          <w:marLeft w:val="547"/>
          <w:marRight w:val="0"/>
          <w:marTop w:val="240"/>
          <w:marBottom w:val="0"/>
          <w:divBdr>
            <w:top w:val="none" w:sz="0" w:space="0" w:color="auto"/>
            <w:left w:val="none" w:sz="0" w:space="0" w:color="auto"/>
            <w:bottom w:val="none" w:sz="0" w:space="0" w:color="auto"/>
            <w:right w:val="none" w:sz="0" w:space="0" w:color="auto"/>
          </w:divBdr>
        </w:div>
        <w:div w:id="971330356">
          <w:marLeft w:val="547"/>
          <w:marRight w:val="0"/>
          <w:marTop w:val="240"/>
          <w:marBottom w:val="0"/>
          <w:divBdr>
            <w:top w:val="none" w:sz="0" w:space="0" w:color="auto"/>
            <w:left w:val="none" w:sz="0" w:space="0" w:color="auto"/>
            <w:bottom w:val="none" w:sz="0" w:space="0" w:color="auto"/>
            <w:right w:val="none" w:sz="0" w:space="0" w:color="auto"/>
          </w:divBdr>
        </w:div>
        <w:div w:id="1763145680">
          <w:marLeft w:val="547"/>
          <w:marRight w:val="0"/>
          <w:marTop w:val="240"/>
          <w:marBottom w:val="0"/>
          <w:divBdr>
            <w:top w:val="none" w:sz="0" w:space="0" w:color="auto"/>
            <w:left w:val="none" w:sz="0" w:space="0" w:color="auto"/>
            <w:bottom w:val="none" w:sz="0" w:space="0" w:color="auto"/>
            <w:right w:val="none" w:sz="0" w:space="0" w:color="auto"/>
          </w:divBdr>
        </w:div>
        <w:div w:id="1554002157">
          <w:marLeft w:val="547"/>
          <w:marRight w:val="0"/>
          <w:marTop w:val="240"/>
          <w:marBottom w:val="0"/>
          <w:divBdr>
            <w:top w:val="none" w:sz="0" w:space="0" w:color="auto"/>
            <w:left w:val="none" w:sz="0" w:space="0" w:color="auto"/>
            <w:bottom w:val="none" w:sz="0" w:space="0" w:color="auto"/>
            <w:right w:val="none" w:sz="0" w:space="0" w:color="auto"/>
          </w:divBdr>
        </w:div>
        <w:div w:id="683089921">
          <w:marLeft w:val="547"/>
          <w:marRight w:val="0"/>
          <w:marTop w:val="240"/>
          <w:marBottom w:val="0"/>
          <w:divBdr>
            <w:top w:val="none" w:sz="0" w:space="0" w:color="auto"/>
            <w:left w:val="none" w:sz="0" w:space="0" w:color="auto"/>
            <w:bottom w:val="none" w:sz="0" w:space="0" w:color="auto"/>
            <w:right w:val="none" w:sz="0" w:space="0" w:color="auto"/>
          </w:divBdr>
        </w:div>
        <w:div w:id="42949647">
          <w:marLeft w:val="547"/>
          <w:marRight w:val="0"/>
          <w:marTop w:val="240"/>
          <w:marBottom w:val="0"/>
          <w:divBdr>
            <w:top w:val="none" w:sz="0" w:space="0" w:color="auto"/>
            <w:left w:val="none" w:sz="0" w:space="0" w:color="auto"/>
            <w:bottom w:val="none" w:sz="0" w:space="0" w:color="auto"/>
            <w:right w:val="none" w:sz="0" w:space="0" w:color="auto"/>
          </w:divBdr>
        </w:div>
        <w:div w:id="730081159">
          <w:marLeft w:val="547"/>
          <w:marRight w:val="0"/>
          <w:marTop w:val="240"/>
          <w:marBottom w:val="0"/>
          <w:divBdr>
            <w:top w:val="none" w:sz="0" w:space="0" w:color="auto"/>
            <w:left w:val="none" w:sz="0" w:space="0" w:color="auto"/>
            <w:bottom w:val="none" w:sz="0" w:space="0" w:color="auto"/>
            <w:right w:val="none" w:sz="0" w:space="0" w:color="auto"/>
          </w:divBdr>
        </w:div>
        <w:div w:id="1762678517">
          <w:marLeft w:val="547"/>
          <w:marRight w:val="0"/>
          <w:marTop w:val="240"/>
          <w:marBottom w:val="0"/>
          <w:divBdr>
            <w:top w:val="none" w:sz="0" w:space="0" w:color="auto"/>
            <w:left w:val="none" w:sz="0" w:space="0" w:color="auto"/>
            <w:bottom w:val="none" w:sz="0" w:space="0" w:color="auto"/>
            <w:right w:val="none" w:sz="0" w:space="0" w:color="auto"/>
          </w:divBdr>
        </w:div>
        <w:div w:id="1932152986">
          <w:marLeft w:val="547"/>
          <w:marRight w:val="0"/>
          <w:marTop w:val="240"/>
          <w:marBottom w:val="0"/>
          <w:divBdr>
            <w:top w:val="none" w:sz="0" w:space="0" w:color="auto"/>
            <w:left w:val="none" w:sz="0" w:space="0" w:color="auto"/>
            <w:bottom w:val="none" w:sz="0" w:space="0" w:color="auto"/>
            <w:right w:val="none" w:sz="0" w:space="0" w:color="auto"/>
          </w:divBdr>
        </w:div>
        <w:div w:id="45224784">
          <w:marLeft w:val="547"/>
          <w:marRight w:val="0"/>
          <w:marTop w:val="240"/>
          <w:marBottom w:val="0"/>
          <w:divBdr>
            <w:top w:val="none" w:sz="0" w:space="0" w:color="auto"/>
            <w:left w:val="none" w:sz="0" w:space="0" w:color="auto"/>
            <w:bottom w:val="none" w:sz="0" w:space="0" w:color="auto"/>
            <w:right w:val="none" w:sz="0" w:space="0" w:color="auto"/>
          </w:divBdr>
        </w:div>
        <w:div w:id="1507554170">
          <w:marLeft w:val="547"/>
          <w:marRight w:val="0"/>
          <w:marTop w:val="240"/>
          <w:marBottom w:val="0"/>
          <w:divBdr>
            <w:top w:val="none" w:sz="0" w:space="0" w:color="auto"/>
            <w:left w:val="none" w:sz="0" w:space="0" w:color="auto"/>
            <w:bottom w:val="none" w:sz="0" w:space="0" w:color="auto"/>
            <w:right w:val="none" w:sz="0" w:space="0" w:color="auto"/>
          </w:divBdr>
        </w:div>
        <w:div w:id="393478741">
          <w:marLeft w:val="547"/>
          <w:marRight w:val="0"/>
          <w:marTop w:val="240"/>
          <w:marBottom w:val="0"/>
          <w:divBdr>
            <w:top w:val="none" w:sz="0" w:space="0" w:color="auto"/>
            <w:left w:val="none" w:sz="0" w:space="0" w:color="auto"/>
            <w:bottom w:val="none" w:sz="0" w:space="0" w:color="auto"/>
            <w:right w:val="none" w:sz="0" w:space="0" w:color="auto"/>
          </w:divBdr>
        </w:div>
        <w:div w:id="550652877">
          <w:marLeft w:val="547"/>
          <w:marRight w:val="0"/>
          <w:marTop w:val="240"/>
          <w:marBottom w:val="0"/>
          <w:divBdr>
            <w:top w:val="none" w:sz="0" w:space="0" w:color="auto"/>
            <w:left w:val="none" w:sz="0" w:space="0" w:color="auto"/>
            <w:bottom w:val="none" w:sz="0" w:space="0" w:color="auto"/>
            <w:right w:val="none" w:sz="0" w:space="0" w:color="auto"/>
          </w:divBdr>
        </w:div>
        <w:div w:id="1756391261">
          <w:marLeft w:val="547"/>
          <w:marRight w:val="0"/>
          <w:marTop w:val="240"/>
          <w:marBottom w:val="0"/>
          <w:divBdr>
            <w:top w:val="none" w:sz="0" w:space="0" w:color="auto"/>
            <w:left w:val="none" w:sz="0" w:space="0" w:color="auto"/>
            <w:bottom w:val="none" w:sz="0" w:space="0" w:color="auto"/>
            <w:right w:val="none" w:sz="0" w:space="0" w:color="auto"/>
          </w:divBdr>
        </w:div>
        <w:div w:id="1547251136">
          <w:marLeft w:val="547"/>
          <w:marRight w:val="0"/>
          <w:marTop w:val="240"/>
          <w:marBottom w:val="0"/>
          <w:divBdr>
            <w:top w:val="none" w:sz="0" w:space="0" w:color="auto"/>
            <w:left w:val="none" w:sz="0" w:space="0" w:color="auto"/>
            <w:bottom w:val="none" w:sz="0" w:space="0" w:color="auto"/>
            <w:right w:val="none" w:sz="0" w:space="0" w:color="auto"/>
          </w:divBdr>
        </w:div>
        <w:div w:id="909267682">
          <w:marLeft w:val="547"/>
          <w:marRight w:val="0"/>
          <w:marTop w:val="240"/>
          <w:marBottom w:val="0"/>
          <w:divBdr>
            <w:top w:val="none" w:sz="0" w:space="0" w:color="auto"/>
            <w:left w:val="none" w:sz="0" w:space="0" w:color="auto"/>
            <w:bottom w:val="none" w:sz="0" w:space="0" w:color="auto"/>
            <w:right w:val="none" w:sz="0" w:space="0" w:color="auto"/>
          </w:divBdr>
        </w:div>
        <w:div w:id="898709602">
          <w:marLeft w:val="547"/>
          <w:marRight w:val="0"/>
          <w:marTop w:val="240"/>
          <w:marBottom w:val="0"/>
          <w:divBdr>
            <w:top w:val="none" w:sz="0" w:space="0" w:color="auto"/>
            <w:left w:val="none" w:sz="0" w:space="0" w:color="auto"/>
            <w:bottom w:val="none" w:sz="0" w:space="0" w:color="auto"/>
            <w:right w:val="none" w:sz="0" w:space="0" w:color="auto"/>
          </w:divBdr>
        </w:div>
        <w:div w:id="193663279">
          <w:marLeft w:val="547"/>
          <w:marRight w:val="0"/>
          <w:marTop w:val="240"/>
          <w:marBottom w:val="0"/>
          <w:divBdr>
            <w:top w:val="none" w:sz="0" w:space="0" w:color="auto"/>
            <w:left w:val="none" w:sz="0" w:space="0" w:color="auto"/>
            <w:bottom w:val="none" w:sz="0" w:space="0" w:color="auto"/>
            <w:right w:val="none" w:sz="0" w:space="0" w:color="auto"/>
          </w:divBdr>
        </w:div>
        <w:div w:id="1847329653">
          <w:marLeft w:val="547"/>
          <w:marRight w:val="0"/>
          <w:marTop w:val="240"/>
          <w:marBottom w:val="0"/>
          <w:divBdr>
            <w:top w:val="none" w:sz="0" w:space="0" w:color="auto"/>
            <w:left w:val="none" w:sz="0" w:space="0" w:color="auto"/>
            <w:bottom w:val="none" w:sz="0" w:space="0" w:color="auto"/>
            <w:right w:val="none" w:sz="0" w:space="0" w:color="auto"/>
          </w:divBdr>
        </w:div>
        <w:div w:id="776099844">
          <w:marLeft w:val="547"/>
          <w:marRight w:val="0"/>
          <w:marTop w:val="240"/>
          <w:marBottom w:val="0"/>
          <w:divBdr>
            <w:top w:val="none" w:sz="0" w:space="0" w:color="auto"/>
            <w:left w:val="none" w:sz="0" w:space="0" w:color="auto"/>
            <w:bottom w:val="none" w:sz="0" w:space="0" w:color="auto"/>
            <w:right w:val="none" w:sz="0" w:space="0" w:color="auto"/>
          </w:divBdr>
        </w:div>
        <w:div w:id="1926769649">
          <w:marLeft w:val="547"/>
          <w:marRight w:val="0"/>
          <w:marTop w:val="240"/>
          <w:marBottom w:val="0"/>
          <w:divBdr>
            <w:top w:val="none" w:sz="0" w:space="0" w:color="auto"/>
            <w:left w:val="none" w:sz="0" w:space="0" w:color="auto"/>
            <w:bottom w:val="none" w:sz="0" w:space="0" w:color="auto"/>
            <w:right w:val="none" w:sz="0" w:space="0" w:color="auto"/>
          </w:divBdr>
        </w:div>
        <w:div w:id="1206721666">
          <w:marLeft w:val="547"/>
          <w:marRight w:val="0"/>
          <w:marTop w:val="240"/>
          <w:marBottom w:val="0"/>
          <w:divBdr>
            <w:top w:val="none" w:sz="0" w:space="0" w:color="auto"/>
            <w:left w:val="none" w:sz="0" w:space="0" w:color="auto"/>
            <w:bottom w:val="none" w:sz="0" w:space="0" w:color="auto"/>
            <w:right w:val="none" w:sz="0" w:space="0" w:color="auto"/>
          </w:divBdr>
        </w:div>
        <w:div w:id="639772902">
          <w:marLeft w:val="547"/>
          <w:marRight w:val="0"/>
          <w:marTop w:val="240"/>
          <w:marBottom w:val="0"/>
          <w:divBdr>
            <w:top w:val="none" w:sz="0" w:space="0" w:color="auto"/>
            <w:left w:val="none" w:sz="0" w:space="0" w:color="auto"/>
            <w:bottom w:val="none" w:sz="0" w:space="0" w:color="auto"/>
            <w:right w:val="none" w:sz="0" w:space="0" w:color="auto"/>
          </w:divBdr>
        </w:div>
        <w:div w:id="275216852">
          <w:marLeft w:val="547"/>
          <w:marRight w:val="0"/>
          <w:marTop w:val="240"/>
          <w:marBottom w:val="0"/>
          <w:divBdr>
            <w:top w:val="none" w:sz="0" w:space="0" w:color="auto"/>
            <w:left w:val="none" w:sz="0" w:space="0" w:color="auto"/>
            <w:bottom w:val="none" w:sz="0" w:space="0" w:color="auto"/>
            <w:right w:val="none" w:sz="0" w:space="0" w:color="auto"/>
          </w:divBdr>
        </w:div>
        <w:div w:id="851139420">
          <w:marLeft w:val="547"/>
          <w:marRight w:val="0"/>
          <w:marTop w:val="240"/>
          <w:marBottom w:val="0"/>
          <w:divBdr>
            <w:top w:val="none" w:sz="0" w:space="0" w:color="auto"/>
            <w:left w:val="none" w:sz="0" w:space="0" w:color="auto"/>
            <w:bottom w:val="none" w:sz="0" w:space="0" w:color="auto"/>
            <w:right w:val="none" w:sz="0" w:space="0" w:color="auto"/>
          </w:divBdr>
        </w:div>
        <w:div w:id="614094743">
          <w:marLeft w:val="547"/>
          <w:marRight w:val="0"/>
          <w:marTop w:val="240"/>
          <w:marBottom w:val="0"/>
          <w:divBdr>
            <w:top w:val="none" w:sz="0" w:space="0" w:color="auto"/>
            <w:left w:val="none" w:sz="0" w:space="0" w:color="auto"/>
            <w:bottom w:val="none" w:sz="0" w:space="0" w:color="auto"/>
            <w:right w:val="none" w:sz="0" w:space="0" w:color="auto"/>
          </w:divBdr>
        </w:div>
        <w:div w:id="1196886402">
          <w:marLeft w:val="547"/>
          <w:marRight w:val="0"/>
          <w:marTop w:val="240"/>
          <w:marBottom w:val="0"/>
          <w:divBdr>
            <w:top w:val="none" w:sz="0" w:space="0" w:color="auto"/>
            <w:left w:val="none" w:sz="0" w:space="0" w:color="auto"/>
            <w:bottom w:val="none" w:sz="0" w:space="0" w:color="auto"/>
            <w:right w:val="none" w:sz="0" w:space="0" w:color="auto"/>
          </w:divBdr>
        </w:div>
        <w:div w:id="1571770773">
          <w:marLeft w:val="547"/>
          <w:marRight w:val="0"/>
          <w:marTop w:val="240"/>
          <w:marBottom w:val="0"/>
          <w:divBdr>
            <w:top w:val="none" w:sz="0" w:space="0" w:color="auto"/>
            <w:left w:val="none" w:sz="0" w:space="0" w:color="auto"/>
            <w:bottom w:val="none" w:sz="0" w:space="0" w:color="auto"/>
            <w:right w:val="none" w:sz="0" w:space="0" w:color="auto"/>
          </w:divBdr>
        </w:div>
        <w:div w:id="149714953">
          <w:marLeft w:val="547"/>
          <w:marRight w:val="0"/>
          <w:marTop w:val="240"/>
          <w:marBottom w:val="0"/>
          <w:divBdr>
            <w:top w:val="none" w:sz="0" w:space="0" w:color="auto"/>
            <w:left w:val="none" w:sz="0" w:space="0" w:color="auto"/>
            <w:bottom w:val="none" w:sz="0" w:space="0" w:color="auto"/>
            <w:right w:val="none" w:sz="0" w:space="0" w:color="auto"/>
          </w:divBdr>
        </w:div>
        <w:div w:id="1598368036">
          <w:marLeft w:val="547"/>
          <w:marRight w:val="0"/>
          <w:marTop w:val="240"/>
          <w:marBottom w:val="0"/>
          <w:divBdr>
            <w:top w:val="none" w:sz="0" w:space="0" w:color="auto"/>
            <w:left w:val="none" w:sz="0" w:space="0" w:color="auto"/>
            <w:bottom w:val="none" w:sz="0" w:space="0" w:color="auto"/>
            <w:right w:val="none" w:sz="0" w:space="0" w:color="auto"/>
          </w:divBdr>
        </w:div>
        <w:div w:id="1909413564">
          <w:marLeft w:val="547"/>
          <w:marRight w:val="0"/>
          <w:marTop w:val="240"/>
          <w:marBottom w:val="0"/>
          <w:divBdr>
            <w:top w:val="none" w:sz="0" w:space="0" w:color="auto"/>
            <w:left w:val="none" w:sz="0" w:space="0" w:color="auto"/>
            <w:bottom w:val="none" w:sz="0" w:space="0" w:color="auto"/>
            <w:right w:val="none" w:sz="0" w:space="0" w:color="auto"/>
          </w:divBdr>
        </w:div>
        <w:div w:id="1662468742">
          <w:marLeft w:val="547"/>
          <w:marRight w:val="0"/>
          <w:marTop w:val="240"/>
          <w:marBottom w:val="0"/>
          <w:divBdr>
            <w:top w:val="none" w:sz="0" w:space="0" w:color="auto"/>
            <w:left w:val="none" w:sz="0" w:space="0" w:color="auto"/>
            <w:bottom w:val="none" w:sz="0" w:space="0" w:color="auto"/>
            <w:right w:val="none" w:sz="0" w:space="0" w:color="auto"/>
          </w:divBdr>
        </w:div>
        <w:div w:id="424959453">
          <w:marLeft w:val="547"/>
          <w:marRight w:val="0"/>
          <w:marTop w:val="240"/>
          <w:marBottom w:val="0"/>
          <w:divBdr>
            <w:top w:val="none" w:sz="0" w:space="0" w:color="auto"/>
            <w:left w:val="none" w:sz="0" w:space="0" w:color="auto"/>
            <w:bottom w:val="none" w:sz="0" w:space="0" w:color="auto"/>
            <w:right w:val="none" w:sz="0" w:space="0" w:color="auto"/>
          </w:divBdr>
        </w:div>
        <w:div w:id="1335457772">
          <w:marLeft w:val="547"/>
          <w:marRight w:val="0"/>
          <w:marTop w:val="240"/>
          <w:marBottom w:val="0"/>
          <w:divBdr>
            <w:top w:val="none" w:sz="0" w:space="0" w:color="auto"/>
            <w:left w:val="none" w:sz="0" w:space="0" w:color="auto"/>
            <w:bottom w:val="none" w:sz="0" w:space="0" w:color="auto"/>
            <w:right w:val="none" w:sz="0" w:space="0" w:color="auto"/>
          </w:divBdr>
        </w:div>
        <w:div w:id="1812672535">
          <w:marLeft w:val="547"/>
          <w:marRight w:val="0"/>
          <w:marTop w:val="240"/>
          <w:marBottom w:val="0"/>
          <w:divBdr>
            <w:top w:val="none" w:sz="0" w:space="0" w:color="auto"/>
            <w:left w:val="none" w:sz="0" w:space="0" w:color="auto"/>
            <w:bottom w:val="none" w:sz="0" w:space="0" w:color="auto"/>
            <w:right w:val="none" w:sz="0" w:space="0" w:color="auto"/>
          </w:divBdr>
        </w:div>
        <w:div w:id="504319966">
          <w:marLeft w:val="547"/>
          <w:marRight w:val="0"/>
          <w:marTop w:val="240"/>
          <w:marBottom w:val="0"/>
          <w:divBdr>
            <w:top w:val="none" w:sz="0" w:space="0" w:color="auto"/>
            <w:left w:val="none" w:sz="0" w:space="0" w:color="auto"/>
            <w:bottom w:val="none" w:sz="0" w:space="0" w:color="auto"/>
            <w:right w:val="none" w:sz="0" w:space="0" w:color="auto"/>
          </w:divBdr>
        </w:div>
      </w:divsChild>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08007961">
      <w:bodyDiv w:val="1"/>
      <w:marLeft w:val="0"/>
      <w:marRight w:val="0"/>
      <w:marTop w:val="0"/>
      <w:marBottom w:val="0"/>
      <w:divBdr>
        <w:top w:val="none" w:sz="0" w:space="0" w:color="auto"/>
        <w:left w:val="none" w:sz="0" w:space="0" w:color="auto"/>
        <w:bottom w:val="none" w:sz="0" w:space="0" w:color="auto"/>
        <w:right w:val="none" w:sz="0" w:space="0" w:color="auto"/>
      </w:divBdr>
      <w:divsChild>
        <w:div w:id="116995152">
          <w:marLeft w:val="0"/>
          <w:marRight w:val="0"/>
          <w:marTop w:val="240"/>
          <w:marBottom w:val="0"/>
          <w:divBdr>
            <w:top w:val="none" w:sz="0" w:space="0" w:color="auto"/>
            <w:left w:val="none" w:sz="0" w:space="0" w:color="auto"/>
            <w:bottom w:val="none" w:sz="0" w:space="0" w:color="auto"/>
            <w:right w:val="none" w:sz="0" w:space="0" w:color="auto"/>
          </w:divBdr>
        </w:div>
        <w:div w:id="170145270">
          <w:marLeft w:val="0"/>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243B3F57-D2B1-DB40-8B8E-DB733BA35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5</Pages>
  <Words>1133</Words>
  <Characters>6459</Characters>
  <Application>Microsoft Macintosh Word</Application>
  <DocSecurity>0</DocSecurity>
  <Lines>53</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7577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2015-09-10T17:37:00Z</dcterms:created>
  <dcterms:modified xsi:type="dcterms:W3CDTF">2015-09-18T06:55:00Z</dcterms:modified>
</cp:coreProperties>
</file>