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6F" w:rsidRPr="00791F3F" w:rsidRDefault="00EA736F" w:rsidP="00537831">
      <w:pPr>
        <w:jc w:val="both"/>
        <w:rPr>
          <w:rFonts w:ascii="Times New Roman" w:hAnsi="Times New Roman"/>
          <w:sz w:val="24"/>
          <w:szCs w:val="24"/>
          <w:u w:val="single"/>
        </w:rPr>
      </w:pPr>
    </w:p>
    <w:p w:rsidR="00EA736F" w:rsidRPr="00791F3F" w:rsidRDefault="00791F3F" w:rsidP="005B3FFB">
      <w:pPr>
        <w:jc w:val="center"/>
        <w:rPr>
          <w:rFonts w:ascii="Times New Roman" w:hAnsi="Times New Roman"/>
          <w:b/>
          <w:sz w:val="24"/>
          <w:szCs w:val="24"/>
          <w:u w:val="single"/>
        </w:rPr>
      </w:pPr>
      <w:r w:rsidRPr="00791F3F">
        <w:rPr>
          <w:rFonts w:ascii="Times New Roman" w:hAnsi="Times New Roman"/>
          <w:b/>
          <w:sz w:val="24"/>
          <w:szCs w:val="24"/>
          <w:u w:val="single"/>
        </w:rPr>
        <w:t>Εξετάσεις Ιουνίου 2017</w:t>
      </w:r>
    </w:p>
    <w:p w:rsidR="00EA736F" w:rsidRPr="00791F3F" w:rsidRDefault="00EA736F" w:rsidP="005B3FFB">
      <w:pPr>
        <w:jc w:val="center"/>
        <w:rPr>
          <w:rFonts w:ascii="Times New Roman" w:hAnsi="Times New Roman"/>
          <w:b/>
          <w:sz w:val="24"/>
          <w:szCs w:val="24"/>
          <w:u w:val="single"/>
        </w:rPr>
      </w:pPr>
      <w:r w:rsidRPr="00791F3F">
        <w:rPr>
          <w:rFonts w:ascii="Times New Roman" w:hAnsi="Times New Roman"/>
          <w:b/>
          <w:sz w:val="24"/>
          <w:szCs w:val="24"/>
          <w:u w:val="single"/>
        </w:rPr>
        <w:t>Εσωτερική εκπαιδευτική πολιτική και δια βίου εκπαίδευση</w:t>
      </w:r>
    </w:p>
    <w:p w:rsidR="00EA736F" w:rsidRPr="00791F3F" w:rsidRDefault="00EA736F" w:rsidP="005B3FFB">
      <w:pPr>
        <w:jc w:val="center"/>
        <w:rPr>
          <w:rFonts w:ascii="Times New Roman" w:hAnsi="Times New Roman"/>
          <w:b/>
          <w:sz w:val="24"/>
          <w:szCs w:val="24"/>
          <w:u w:val="single"/>
        </w:rPr>
      </w:pPr>
      <w:r w:rsidRPr="00791F3F">
        <w:rPr>
          <w:rFonts w:ascii="Times New Roman" w:hAnsi="Times New Roman"/>
          <w:b/>
          <w:sz w:val="24"/>
          <w:szCs w:val="24"/>
          <w:u w:val="single"/>
        </w:rPr>
        <w:t>Επισημάνσεις- Παρατηρήσεις</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Το σχέδιο – δράσης είναι ΣΧΕΔΙΟ, η εφαρμογή του δεν εξετάζεται στο πλαίσιο αυτού του μαθήματος. Όσοι/</w:t>
      </w:r>
      <w:proofErr w:type="spellStart"/>
      <w:r w:rsidRPr="00791F3F">
        <w:rPr>
          <w:rFonts w:ascii="Times New Roman" w:hAnsi="Times New Roman"/>
          <w:sz w:val="24"/>
          <w:szCs w:val="24"/>
        </w:rPr>
        <w:t>ες</w:t>
      </w:r>
      <w:proofErr w:type="spellEnd"/>
      <w:r w:rsidRPr="00791F3F">
        <w:rPr>
          <w:rFonts w:ascii="Times New Roman" w:hAnsi="Times New Roman"/>
          <w:sz w:val="24"/>
          <w:szCs w:val="24"/>
        </w:rPr>
        <w:t xml:space="preserve"> περιγράψατε την εφαρμογή του ή/και το αξιολογήσατε είστε εκτός του πλαισίου του μαθήματος.</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Τα σχέδια – δράσης διατυπώνονται σε 5 – 10 σελίδες.</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 xml:space="preserve">Τα σχέδια – δράσης πρέπει να ανταποκρίνονται στις προδιαγραφές που έχουν αναλυθεί στη διάρκεια των μαθημάτων και έχουν αναρτηθεί στην </w:t>
      </w:r>
      <w:r w:rsidRPr="00791F3F">
        <w:rPr>
          <w:rFonts w:ascii="Times New Roman" w:hAnsi="Times New Roman"/>
          <w:sz w:val="24"/>
          <w:szCs w:val="24"/>
          <w:lang w:val="en-US"/>
        </w:rPr>
        <w:t>e</w:t>
      </w:r>
      <w:r w:rsidRPr="00791F3F">
        <w:rPr>
          <w:rFonts w:ascii="Times New Roman" w:hAnsi="Times New Roman"/>
          <w:sz w:val="24"/>
          <w:szCs w:val="24"/>
        </w:rPr>
        <w:t>-</w:t>
      </w:r>
      <w:r w:rsidRPr="00791F3F">
        <w:rPr>
          <w:rFonts w:ascii="Times New Roman" w:hAnsi="Times New Roman"/>
          <w:sz w:val="24"/>
          <w:szCs w:val="24"/>
          <w:lang w:val="en-US"/>
        </w:rPr>
        <w:t>class</w:t>
      </w:r>
      <w:r w:rsidRPr="00791F3F">
        <w:rPr>
          <w:rFonts w:ascii="Times New Roman" w:hAnsi="Times New Roman"/>
          <w:sz w:val="24"/>
          <w:szCs w:val="24"/>
        </w:rPr>
        <w:t>.</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Βασικός σκοπός του Σ.Δ. θα πρέπει να είναι η σχολική επιτυχία όλων των μαθητών.</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Οι ίσες ευκαιρίες δεν βοηθούν τους αδύναμους μαθητές, απαιτούνται θετικές διακρίσεις.</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Σ-Δ από άλλα μαθήματα (π.χ. Ιστορία, Φυσική, Διαπολιτισμική) δεν γίνονται δεκτά.</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Το ερωτηματολόγιο και η συνέντευξη δεν αποτελούν κριτήρια αξιολόγησης, ούτε τύπους αξιολόγησης. Το ίδιο ισχύει για το διάλογο, τη συζήτηση, τη συνεργασία, την παρατήρηση…</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Το Σ-Δ διαρκεί όλη τη σχολική χρονιά για όλες τις τάξεις. Οι δραστηριότητες για τις διαφορετικές τάξεις είναι παράλληλες και όχι απλώς διαδοχικές.</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Στους αδύναμους μαθητές χρειάζεται να δείξουμε ιδιαίτερη προσοχή στο σχεδιασμό των δραστηριοτήτων, δεδομένου ότι οι υπόλοιποι τα καταφέρνουν και χωρίς Σ-Δ.</w:t>
      </w:r>
    </w:p>
    <w:p w:rsidR="00791F3F" w:rsidRPr="00791F3F" w:rsidRDefault="00791F3F" w:rsidP="00791F3F">
      <w:pPr>
        <w:pStyle w:val="a3"/>
        <w:numPr>
          <w:ilvl w:val="0"/>
          <w:numId w:val="1"/>
        </w:numPr>
        <w:spacing w:after="0"/>
        <w:jc w:val="both"/>
        <w:rPr>
          <w:rFonts w:ascii="Times New Roman" w:hAnsi="Times New Roman"/>
          <w:sz w:val="24"/>
          <w:szCs w:val="24"/>
        </w:rPr>
      </w:pPr>
      <w:r w:rsidRPr="00791F3F">
        <w:rPr>
          <w:rFonts w:ascii="Times New Roman" w:hAnsi="Times New Roman"/>
          <w:sz w:val="24"/>
          <w:szCs w:val="24"/>
        </w:rPr>
        <w:t>Χρειάζεται η έμφαση να επικεντρώνεται στην εκπαιδευτική στήριξη των αδύνατων μαθητών και στις θετικές διακρίσεις. Οι ίσες ευκαιρίες ευνοούν ακόμη περισσότερο τους «καλούς» μαθητές.</w:t>
      </w:r>
    </w:p>
    <w:p w:rsidR="00EA736F" w:rsidRPr="00791F3F" w:rsidRDefault="00EA736F" w:rsidP="00D4238A">
      <w:pPr>
        <w:pStyle w:val="a3"/>
        <w:numPr>
          <w:ilvl w:val="0"/>
          <w:numId w:val="1"/>
        </w:numPr>
        <w:jc w:val="both"/>
        <w:rPr>
          <w:rFonts w:ascii="Times New Roman" w:hAnsi="Times New Roman"/>
          <w:sz w:val="24"/>
          <w:szCs w:val="24"/>
        </w:rPr>
      </w:pPr>
      <w:r w:rsidRPr="00791F3F">
        <w:rPr>
          <w:rFonts w:ascii="Times New Roman" w:hAnsi="Times New Roman"/>
          <w:sz w:val="24"/>
          <w:szCs w:val="24"/>
        </w:rPr>
        <w:t>Αν η σημαντικότερη δυσκολία σας ήταν ότι ορισμένοι γονείς «εναντιώθηκαν» στο Σ-Δ που εκπονήσατε και «κάποιοι μαθητές δεν συνεργάζονταν ή ήταν άτακτοι», αυτό σημαίνει ότι εφαρμόσατε τις δραστηριότητες που περιγράφετε. Επειδή αυτό δεν είναι εφικτό, η βαθμολογία σας είναι ανάλογη.</w:t>
      </w:r>
    </w:p>
    <w:p w:rsidR="00791F3F" w:rsidRPr="00791F3F" w:rsidRDefault="00EA736F" w:rsidP="00791F3F">
      <w:pPr>
        <w:pStyle w:val="a3"/>
        <w:numPr>
          <w:ilvl w:val="0"/>
          <w:numId w:val="1"/>
        </w:numPr>
        <w:jc w:val="both"/>
        <w:rPr>
          <w:rFonts w:ascii="Times New Roman" w:hAnsi="Times New Roman"/>
          <w:sz w:val="24"/>
          <w:szCs w:val="24"/>
        </w:rPr>
      </w:pPr>
      <w:r w:rsidRPr="00791F3F">
        <w:rPr>
          <w:rFonts w:ascii="Times New Roman" w:hAnsi="Times New Roman"/>
          <w:sz w:val="24"/>
          <w:szCs w:val="24"/>
        </w:rPr>
        <w:t xml:space="preserve">Είναι σαφές ότι άμα το Σ-Δ  που καταθέσατε δεν ανταποκρίνεται στις προδιαγραφές, που αναλύθηκαν στη διάρκεια των μαθημάτων και έχουν αναρτηθεί στην </w:t>
      </w:r>
      <w:r w:rsidRPr="00791F3F">
        <w:rPr>
          <w:rFonts w:ascii="Times New Roman" w:hAnsi="Times New Roman"/>
          <w:sz w:val="24"/>
          <w:szCs w:val="24"/>
          <w:lang w:val="en-US"/>
        </w:rPr>
        <w:t>e</w:t>
      </w:r>
      <w:r w:rsidRPr="00791F3F">
        <w:rPr>
          <w:rFonts w:ascii="Times New Roman" w:hAnsi="Times New Roman"/>
          <w:sz w:val="24"/>
          <w:szCs w:val="24"/>
        </w:rPr>
        <w:t>-</w:t>
      </w:r>
      <w:r w:rsidRPr="00791F3F">
        <w:rPr>
          <w:rFonts w:ascii="Times New Roman" w:hAnsi="Times New Roman"/>
          <w:sz w:val="24"/>
          <w:szCs w:val="24"/>
          <w:lang w:val="en-US"/>
        </w:rPr>
        <w:t>class</w:t>
      </w:r>
      <w:r w:rsidRPr="00791F3F">
        <w:rPr>
          <w:rFonts w:ascii="Times New Roman" w:hAnsi="Times New Roman"/>
          <w:sz w:val="24"/>
          <w:szCs w:val="24"/>
        </w:rPr>
        <w:t>, είναι πολύ δύσκολο να απαντήσετε</w:t>
      </w:r>
      <w:r w:rsidR="00791F3F" w:rsidRPr="00791F3F">
        <w:rPr>
          <w:rFonts w:ascii="Times New Roman" w:hAnsi="Times New Roman"/>
          <w:sz w:val="24"/>
          <w:szCs w:val="24"/>
        </w:rPr>
        <w:t xml:space="preserve"> σωστά στα θέματα των εξετάσεων.</w:t>
      </w:r>
    </w:p>
    <w:p w:rsidR="00791F3F" w:rsidRPr="00791F3F" w:rsidRDefault="00791F3F" w:rsidP="00791F3F">
      <w:pPr>
        <w:pStyle w:val="a3"/>
        <w:jc w:val="both"/>
        <w:rPr>
          <w:rFonts w:ascii="Times New Roman" w:hAnsi="Times New Roman"/>
          <w:sz w:val="24"/>
          <w:szCs w:val="24"/>
        </w:rPr>
      </w:pPr>
    </w:p>
    <w:p w:rsidR="00791F3F" w:rsidRPr="00791F3F" w:rsidRDefault="00791F3F" w:rsidP="00791F3F">
      <w:pPr>
        <w:spacing w:after="0"/>
        <w:jc w:val="center"/>
        <w:rPr>
          <w:rFonts w:ascii="Times New Roman" w:eastAsia="SimSun" w:hAnsi="Times New Roman"/>
          <w:b/>
          <w:sz w:val="24"/>
          <w:szCs w:val="24"/>
          <w:u w:val="single"/>
          <w:lang w:eastAsia="zh-CN"/>
        </w:rPr>
      </w:pPr>
      <w:r w:rsidRPr="00791F3F">
        <w:rPr>
          <w:rFonts w:ascii="Times New Roman" w:eastAsia="SimSun" w:hAnsi="Times New Roman"/>
          <w:b/>
          <w:sz w:val="24"/>
          <w:szCs w:val="24"/>
          <w:u w:val="single"/>
          <w:lang w:eastAsia="zh-CN"/>
        </w:rPr>
        <w:t>Διευκρινίσεις</w:t>
      </w:r>
    </w:p>
    <w:p w:rsidR="00791F3F" w:rsidRPr="00791F3F" w:rsidRDefault="00791F3F" w:rsidP="00791F3F">
      <w:pPr>
        <w:spacing w:after="0"/>
        <w:jc w:val="both"/>
        <w:rPr>
          <w:rFonts w:ascii="Times New Roman" w:eastAsia="SimSun" w:hAnsi="Times New Roman"/>
          <w:sz w:val="24"/>
          <w:szCs w:val="24"/>
          <w:lang w:eastAsia="zh-CN"/>
        </w:rPr>
      </w:pPr>
    </w:p>
    <w:p w:rsidR="00791F3F" w:rsidRPr="00791F3F" w:rsidRDefault="00791F3F" w:rsidP="00791F3F">
      <w:pPr>
        <w:numPr>
          <w:ilvl w:val="0"/>
          <w:numId w:val="3"/>
        </w:numPr>
        <w:spacing w:after="0" w:line="360" w:lineRule="auto"/>
        <w:contextualSpacing/>
        <w:jc w:val="both"/>
        <w:rPr>
          <w:rFonts w:ascii="Times New Roman" w:eastAsia="SimSun" w:hAnsi="Times New Roman"/>
          <w:sz w:val="24"/>
          <w:szCs w:val="24"/>
          <w:lang w:eastAsia="zh-CN"/>
        </w:rPr>
      </w:pPr>
      <w:r w:rsidRPr="00791F3F">
        <w:rPr>
          <w:rFonts w:ascii="Times New Roman" w:eastAsia="SimSun" w:hAnsi="Times New Roman"/>
          <w:sz w:val="24"/>
          <w:szCs w:val="24"/>
          <w:lang w:eastAsia="zh-CN"/>
        </w:rPr>
        <w:t>Σε κάθε Σ.Δ. θα πρέπει να προσδιορίζεται το θέμα/τίτλος του.</w:t>
      </w:r>
    </w:p>
    <w:p w:rsidR="00791F3F" w:rsidRPr="00791F3F" w:rsidRDefault="00791F3F" w:rsidP="00791F3F">
      <w:pPr>
        <w:numPr>
          <w:ilvl w:val="0"/>
          <w:numId w:val="3"/>
        </w:numPr>
        <w:spacing w:after="0" w:line="360" w:lineRule="auto"/>
        <w:contextualSpacing/>
        <w:jc w:val="both"/>
        <w:rPr>
          <w:rFonts w:ascii="Times New Roman" w:eastAsia="SimSun" w:hAnsi="Times New Roman"/>
          <w:sz w:val="24"/>
          <w:szCs w:val="24"/>
          <w:lang w:eastAsia="zh-CN"/>
        </w:rPr>
      </w:pPr>
      <w:r w:rsidRPr="00791F3F">
        <w:rPr>
          <w:rFonts w:ascii="Times New Roman" w:eastAsia="SimSun" w:hAnsi="Times New Roman"/>
          <w:sz w:val="24"/>
          <w:szCs w:val="24"/>
          <w:lang w:eastAsia="zh-CN"/>
        </w:rPr>
        <w:lastRenderedPageBreak/>
        <w:t>Ο σκοπός κάθε Σ.Δ. θα είναι και η σχολική επιτυχία όλων των μαθητών με έμφαση στους πιο αδύνατους ως προς την επίδοση μαθητές, προβλέποντας θετικές διακρίσεις, που υποστηρίζουν τη βελτίωση της σχολικής τους επίδοσης και την ανάδειξη των ικανοτήτων τους. Ο σκοπός αυτός πρέπει να φαίνεται στους επιμέρους στόχους, στα αναμενόμενα αποτελέσματα και στις προτεινόμενες δραστηριότητες.</w:t>
      </w:r>
    </w:p>
    <w:p w:rsidR="00791F3F" w:rsidRPr="00791F3F" w:rsidRDefault="00791F3F" w:rsidP="00791F3F">
      <w:pPr>
        <w:numPr>
          <w:ilvl w:val="0"/>
          <w:numId w:val="3"/>
        </w:numPr>
        <w:spacing w:after="0" w:line="360" w:lineRule="auto"/>
        <w:contextualSpacing/>
        <w:jc w:val="both"/>
        <w:rPr>
          <w:rFonts w:ascii="Times New Roman" w:eastAsia="SimSun" w:hAnsi="Times New Roman"/>
          <w:sz w:val="24"/>
          <w:szCs w:val="24"/>
          <w:lang w:eastAsia="zh-CN"/>
        </w:rPr>
      </w:pPr>
      <w:r w:rsidRPr="00791F3F">
        <w:rPr>
          <w:rFonts w:ascii="Times New Roman" w:eastAsia="SimSun" w:hAnsi="Times New Roman"/>
          <w:sz w:val="24"/>
          <w:szCs w:val="24"/>
          <w:lang w:eastAsia="zh-CN"/>
        </w:rPr>
        <w:t xml:space="preserve">Οι συμμετέχοντες στις επαναληπτικές εξετάσεις του Σεπτεμβρίου θα πρέπει να βελτιώσουν την εργασία τους, </w:t>
      </w:r>
      <w:r w:rsidRPr="00791F3F">
        <w:rPr>
          <w:rFonts w:ascii="Times New Roman" w:eastAsia="SimSun" w:hAnsi="Times New Roman"/>
          <w:sz w:val="24"/>
          <w:szCs w:val="24"/>
          <w:u w:val="single"/>
          <w:lang w:eastAsia="zh-CN"/>
        </w:rPr>
        <w:t>χωρίς να αλλάξουν το θέμα του Σ.Δ</w:t>
      </w:r>
      <w:r w:rsidRPr="00791F3F">
        <w:rPr>
          <w:rFonts w:ascii="Times New Roman" w:eastAsia="SimSun" w:hAnsi="Times New Roman"/>
          <w:sz w:val="24"/>
          <w:szCs w:val="24"/>
          <w:lang w:eastAsia="zh-CN"/>
        </w:rPr>
        <w:t xml:space="preserve"> που έχουν καταθέσει.</w:t>
      </w:r>
    </w:p>
    <w:p w:rsidR="00791F3F" w:rsidRPr="00791F3F" w:rsidRDefault="00791F3F" w:rsidP="00791F3F">
      <w:pPr>
        <w:pStyle w:val="a3"/>
        <w:jc w:val="both"/>
        <w:rPr>
          <w:rFonts w:ascii="Times New Roman" w:hAnsi="Times New Roman"/>
          <w:sz w:val="24"/>
          <w:szCs w:val="24"/>
        </w:rPr>
      </w:pPr>
    </w:p>
    <w:p w:rsidR="00EA736F" w:rsidRPr="00791F3F" w:rsidRDefault="00EA736F" w:rsidP="00B177EA">
      <w:pPr>
        <w:pStyle w:val="a3"/>
        <w:jc w:val="both"/>
        <w:rPr>
          <w:rFonts w:ascii="Times New Roman" w:hAnsi="Times New Roman"/>
          <w:sz w:val="24"/>
          <w:szCs w:val="24"/>
        </w:rPr>
      </w:pPr>
    </w:p>
    <w:p w:rsidR="00EA736F" w:rsidRPr="00791F3F" w:rsidRDefault="00EA736F" w:rsidP="00B177EA">
      <w:pPr>
        <w:pStyle w:val="a3"/>
        <w:jc w:val="both"/>
        <w:rPr>
          <w:rFonts w:ascii="Times New Roman" w:hAnsi="Times New Roman"/>
          <w:sz w:val="24"/>
          <w:szCs w:val="24"/>
        </w:rPr>
      </w:pPr>
    </w:p>
    <w:p w:rsidR="00EA736F" w:rsidRPr="00791F3F" w:rsidRDefault="00EA736F" w:rsidP="00B177EA">
      <w:pPr>
        <w:pStyle w:val="a3"/>
        <w:jc w:val="both"/>
        <w:rPr>
          <w:rFonts w:ascii="Times New Roman" w:hAnsi="Times New Roman"/>
          <w:sz w:val="24"/>
          <w:szCs w:val="24"/>
        </w:rPr>
      </w:pPr>
      <w:r w:rsidRPr="00791F3F">
        <w:rPr>
          <w:rFonts w:ascii="Times New Roman" w:hAnsi="Times New Roman"/>
          <w:sz w:val="24"/>
          <w:szCs w:val="24"/>
        </w:rPr>
        <w:t xml:space="preserve">                                                                                 Δημήτρης Κ. Βεργίδης </w:t>
      </w:r>
    </w:p>
    <w:p w:rsidR="00EA736F" w:rsidRPr="00791F3F" w:rsidRDefault="00EA736F" w:rsidP="00B177EA">
      <w:pPr>
        <w:pStyle w:val="a3"/>
        <w:jc w:val="both"/>
        <w:rPr>
          <w:rFonts w:ascii="Times New Roman" w:hAnsi="Times New Roman"/>
          <w:sz w:val="24"/>
          <w:szCs w:val="24"/>
        </w:rPr>
      </w:pPr>
      <w:r w:rsidRPr="00791F3F">
        <w:rPr>
          <w:rFonts w:ascii="Times New Roman" w:hAnsi="Times New Roman"/>
          <w:sz w:val="24"/>
          <w:szCs w:val="24"/>
        </w:rPr>
        <w:t xml:space="preserve">                                                                                            Καθηγητής</w:t>
      </w:r>
    </w:p>
    <w:p w:rsidR="00EA736F" w:rsidRPr="00791F3F" w:rsidRDefault="00EA736F" w:rsidP="00537831">
      <w:pPr>
        <w:jc w:val="both"/>
        <w:rPr>
          <w:rFonts w:ascii="Times New Roman" w:hAnsi="Times New Roman"/>
          <w:sz w:val="24"/>
          <w:szCs w:val="24"/>
        </w:rPr>
      </w:pPr>
      <w:bookmarkStart w:id="0" w:name="_GoBack"/>
      <w:bookmarkEnd w:id="0"/>
    </w:p>
    <w:sectPr w:rsidR="00EA736F" w:rsidRPr="00791F3F" w:rsidSect="00D857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E4E48"/>
    <w:multiLevelType w:val="hybridMultilevel"/>
    <w:tmpl w:val="567E9B8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666F6B10"/>
    <w:multiLevelType w:val="hybridMultilevel"/>
    <w:tmpl w:val="B4D269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7CA64832"/>
    <w:multiLevelType w:val="hybridMultilevel"/>
    <w:tmpl w:val="C97C504C"/>
    <w:lvl w:ilvl="0" w:tplc="891EBFB2">
      <w:numFmt w:val="bullet"/>
      <w:lvlText w:val="-"/>
      <w:lvlJc w:val="left"/>
      <w:pPr>
        <w:ind w:left="720" w:hanging="360"/>
      </w:pPr>
      <w:rPr>
        <w:rFonts w:ascii="Times New Roman" w:eastAsia="SimSu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31"/>
    <w:rsid w:val="000D4ABB"/>
    <w:rsid w:val="00453E6A"/>
    <w:rsid w:val="00486FFE"/>
    <w:rsid w:val="004C6415"/>
    <w:rsid w:val="00537831"/>
    <w:rsid w:val="005B3FFB"/>
    <w:rsid w:val="005D15A6"/>
    <w:rsid w:val="005F3A0B"/>
    <w:rsid w:val="006D2F3B"/>
    <w:rsid w:val="00791F3F"/>
    <w:rsid w:val="00A13315"/>
    <w:rsid w:val="00A251EF"/>
    <w:rsid w:val="00B177EA"/>
    <w:rsid w:val="00D4238A"/>
    <w:rsid w:val="00D57C60"/>
    <w:rsid w:val="00D857F0"/>
    <w:rsid w:val="00EA736F"/>
    <w:rsid w:val="00FB45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419421-1DF2-4664-85A0-DC9FAA4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7F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7831"/>
    <w:pPr>
      <w:ind w:left="720"/>
      <w:contextualSpacing/>
    </w:pPr>
  </w:style>
  <w:style w:type="character" w:styleId="-">
    <w:name w:val="Hyperlink"/>
    <w:basedOn w:val="a0"/>
    <w:uiPriority w:val="99"/>
    <w:rsid w:val="005B3F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Εξετάσεις Ιουνίου 2016</vt:lpstr>
    </vt:vector>
  </TitlesOfParts>
  <Company>Microsoft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Εξετάσεις Ιουνίου 2016</dc:title>
  <dc:subject/>
  <dc:creator>User</dc:creator>
  <cp:keywords/>
  <dc:description/>
  <cp:lastModifiedBy>DV</cp:lastModifiedBy>
  <cp:revision>2</cp:revision>
  <cp:lastPrinted>2016-07-08T18:39:00Z</cp:lastPrinted>
  <dcterms:created xsi:type="dcterms:W3CDTF">2017-07-31T16:36:00Z</dcterms:created>
  <dcterms:modified xsi:type="dcterms:W3CDTF">2017-07-31T16:36:00Z</dcterms:modified>
</cp:coreProperties>
</file>