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23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827"/>
        <w:gridCol w:w="4513"/>
        <w:gridCol w:w="2899"/>
      </w:tblGrid>
      <w:tr>
        <w:tblPrEx>
          <w:shd w:val="clear" w:color="auto" w:fill="00a2ff"/>
        </w:tblPrEx>
        <w:trPr>
          <w:trHeight w:val="305" w:hRule="atLeast"/>
          <w:tblHeader/>
        </w:trPr>
        <w:tc>
          <w:tcPr>
            <w:tcW w:type="dxa" w:w="1827"/>
            <w:tcBorders>
              <w:top w:val="single" w:color="feffff" w:sz="2" w:space="0" w:shadow="0" w:frame="0"/>
              <w:left w:val="single" w:color="feffff" w:sz="2" w:space="0" w:shadow="0" w:frame="0"/>
              <w:bottom w:val="single" w:color="feffff" w:sz="6" w:space="0" w:shadow="0" w:frame="0"/>
              <w:right w:val="single" w:color="feffff" w:sz="2" w:space="0" w:shadow="0" w:frame="0"/>
            </w:tcBorders>
            <w:shd w:val="clear" w:color="auto" w:fill="004c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</w:pPr>
            <w:r>
              <w:rPr>
                <w:rtl w:val="0"/>
              </w:rPr>
              <w:t xml:space="preserve">Ημερομηνία </w:t>
            </w:r>
          </w:p>
        </w:tc>
        <w:tc>
          <w:tcPr>
            <w:tcW w:type="dxa" w:w="4512"/>
            <w:tcBorders>
              <w:top w:val="single" w:color="000000" w:sz="2" w:space="0" w:shadow="0" w:frame="0"/>
              <w:left w:val="single" w:color="feffff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004c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</w:pPr>
            <w:r>
              <w:rPr>
                <w:rtl w:val="0"/>
              </w:rPr>
              <w:t xml:space="preserve">Τίτλος Μαθήματος </w:t>
            </w:r>
          </w:p>
        </w:tc>
        <w:tc>
          <w:tcPr>
            <w:tcW w:type="dxa" w:w="28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004c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</w:pPr>
            <w:r>
              <w:rPr>
                <w:rtl w:val="0"/>
              </w:rPr>
              <w:t>Εκπαιδευτής</w:t>
            </w:r>
          </w:p>
        </w:tc>
      </w:tr>
      <w:tr>
        <w:tblPrEx>
          <w:shd w:val="clear" w:color="auto" w:fill="cadfff"/>
        </w:tblPrEx>
        <w:trPr>
          <w:trHeight w:val="325" w:hRule="atLeast"/>
        </w:trPr>
        <w:tc>
          <w:tcPr>
            <w:tcW w:type="dxa" w:w="1827"/>
            <w:tcBorders>
              <w:top w:val="single" w:color="feffff" w:sz="6" w:space="0" w:shadow="0" w:frame="0"/>
              <w:left w:val="single" w:color="000000" w:sz="2" w:space="0" w:shadow="0" w:frame="0"/>
              <w:bottom w:val="single" w:color="feffff" w:sz="6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</w:pPr>
            <w:r>
              <w:rPr>
                <w:rtl w:val="0"/>
              </w:rPr>
              <w:t xml:space="preserve">Τρίτη </w:t>
            </w:r>
            <w:r>
              <w:rPr>
                <w:rtl w:val="0"/>
              </w:rPr>
              <w:t>24/11/20</w:t>
            </w:r>
          </w:p>
        </w:tc>
        <w:tc>
          <w:tcPr>
            <w:tcW w:type="dxa" w:w="45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</w:rPr>
              <w:t xml:space="preserve">Ερωτήσεις πολλαπλής επιλογής </w:t>
            </w:r>
          </w:p>
        </w:tc>
        <w:tc>
          <w:tcPr>
            <w:tcW w:type="dxa" w:w="289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</w:rPr>
              <w:t xml:space="preserve">Σταράκης Ιωάννης </w:t>
            </w:r>
          </w:p>
        </w:tc>
      </w:tr>
      <w:tr>
        <w:tblPrEx>
          <w:shd w:val="clear" w:color="auto" w:fill="cadfff"/>
        </w:tblPrEx>
        <w:trPr>
          <w:trHeight w:val="499" w:hRule="atLeast"/>
        </w:trPr>
        <w:tc>
          <w:tcPr>
            <w:tcW w:type="dxa" w:w="1827"/>
            <w:tcBorders>
              <w:top w:val="single" w:color="feffff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</w:pPr>
            <w:r>
              <w:rPr>
                <w:rtl w:val="0"/>
              </w:rPr>
              <w:t xml:space="preserve">Τετάρτη </w:t>
            </w:r>
            <w:r>
              <w:rPr>
                <w:rtl w:val="0"/>
              </w:rPr>
              <w:t>25/11/20</w:t>
            </w:r>
          </w:p>
        </w:tc>
        <w:tc>
          <w:tcPr>
            <w:tcW w:type="dxa" w:w="45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</w:rPr>
              <w:t>Ουδετεροπενία</w:t>
            </w:r>
            <w:r>
              <w:rPr>
                <w:rtl w:val="0"/>
              </w:rPr>
              <w:t xml:space="preserve">- </w:t>
            </w:r>
            <w:r>
              <w:rPr>
                <w:rtl w:val="0"/>
              </w:rPr>
              <w:t>διαφορική διάγνωση</w:t>
            </w:r>
            <w:r>
              <w:rPr>
                <w:rtl w:val="0"/>
              </w:rPr>
              <w:t>-</w:t>
            </w:r>
            <w:r>
              <w:rPr>
                <w:rtl w:val="0"/>
              </w:rPr>
              <w:t>διαγνωστική προσέγγιση</w:t>
            </w:r>
          </w:p>
        </w:tc>
        <w:tc>
          <w:tcPr>
            <w:tcW w:type="dxa" w:w="28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</w:rPr>
              <w:t>Σολωμού Έλενα</w:t>
            </w:r>
          </w:p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18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effff" w:sz="6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</w:pPr>
            <w:r>
              <w:rPr>
                <w:rtl w:val="0"/>
              </w:rPr>
              <w:t xml:space="preserve">Παρασκευή  </w:t>
            </w:r>
            <w:r>
              <w:rPr>
                <w:rtl w:val="0"/>
              </w:rPr>
              <w:t>27/11/20</w:t>
            </w:r>
          </w:p>
        </w:tc>
        <w:tc>
          <w:tcPr>
            <w:tcW w:type="dxa" w:w="45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</w:rPr>
              <w:t xml:space="preserve">Ηωσινοφιλία </w:t>
            </w:r>
            <w:r>
              <w:rPr>
                <w:rtl w:val="0"/>
              </w:rPr>
              <w:t xml:space="preserve">- </w:t>
            </w:r>
            <w:r>
              <w:rPr>
                <w:rtl w:val="0"/>
              </w:rPr>
              <w:t xml:space="preserve">διαφορική διάγνωση </w:t>
            </w:r>
          </w:p>
        </w:tc>
        <w:tc>
          <w:tcPr>
            <w:tcW w:type="dxa" w:w="28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</w:rPr>
              <w:t>Σολωμού Έλενα</w:t>
            </w:r>
          </w:p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1827"/>
            <w:tcBorders>
              <w:top w:val="single" w:color="feffff" w:sz="6" w:space="0" w:shadow="0" w:frame="0"/>
              <w:left w:val="single" w:color="000000" w:sz="2" w:space="0" w:shadow="0" w:frame="0"/>
              <w:bottom w:val="single" w:color="feffff" w:sz="6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</w:pPr>
            <w:r>
              <w:rPr>
                <w:rtl w:val="0"/>
              </w:rPr>
              <w:t xml:space="preserve">Τρίτη </w:t>
            </w:r>
            <w:r>
              <w:rPr>
                <w:rtl w:val="0"/>
              </w:rPr>
              <w:t>1/12/20</w:t>
            </w:r>
          </w:p>
        </w:tc>
        <w:tc>
          <w:tcPr>
            <w:tcW w:type="dxa" w:w="45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0"/>
                <w:szCs w:val="20"/>
                <w:rtl w:val="0"/>
              </w:rPr>
              <w:t xml:space="preserve">Αέρια Αρτηριακού Αίματος </w:t>
            </w:r>
          </w:p>
        </w:tc>
        <w:tc>
          <w:tcPr>
            <w:tcW w:type="dxa" w:w="28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</w:rPr>
              <w:t>Γούμενος Δημήτριος</w:t>
            </w:r>
          </w:p>
        </w:tc>
      </w:tr>
      <w:tr>
        <w:tblPrEx>
          <w:shd w:val="clear" w:color="auto" w:fill="cadfff"/>
        </w:tblPrEx>
        <w:trPr>
          <w:trHeight w:val="499" w:hRule="atLeast"/>
        </w:trPr>
        <w:tc>
          <w:tcPr>
            <w:tcW w:type="dxa" w:w="1827"/>
            <w:tcBorders>
              <w:top w:val="single" w:color="feffff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</w:pPr>
            <w:r>
              <w:rPr>
                <w:rtl w:val="0"/>
              </w:rPr>
              <w:t xml:space="preserve">Τετάρτη </w:t>
            </w:r>
            <w:r>
              <w:rPr>
                <w:rtl w:val="0"/>
              </w:rPr>
              <w:t>2/12/20</w:t>
            </w:r>
          </w:p>
        </w:tc>
        <w:tc>
          <w:tcPr>
            <w:tcW w:type="dxa" w:w="45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</w:rPr>
              <w:t>Αναιμίες</w:t>
            </w:r>
            <w:r>
              <w:rPr>
                <w:rtl w:val="0"/>
              </w:rPr>
              <w:t xml:space="preserve">- </w:t>
            </w:r>
            <w:r>
              <w:rPr>
                <w:rtl w:val="0"/>
              </w:rPr>
              <w:t>διαφορική διάγνωση</w:t>
            </w:r>
            <w:r>
              <w:rPr>
                <w:rtl w:val="0"/>
              </w:rPr>
              <w:t>-</w:t>
            </w:r>
            <w:r>
              <w:rPr>
                <w:rtl w:val="0"/>
              </w:rPr>
              <w:t>διαγνωστική προσέγγιση γενικής αίματος</w:t>
            </w:r>
          </w:p>
        </w:tc>
        <w:tc>
          <w:tcPr>
            <w:tcW w:type="dxa" w:w="28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</w:rPr>
              <w:t>Σολωμού Έλενα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18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effff" w:sz="6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</w:pPr>
            <w:r>
              <w:rPr>
                <w:rtl w:val="0"/>
              </w:rPr>
              <w:t xml:space="preserve">Πέμπτη  </w:t>
            </w:r>
            <w:r>
              <w:rPr>
                <w:rtl w:val="0"/>
              </w:rPr>
              <w:t>3//12/20</w:t>
            </w:r>
          </w:p>
        </w:tc>
        <w:tc>
          <w:tcPr>
            <w:tcW w:type="dxa" w:w="45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</w:rPr>
              <w:t>Ηλεκτορφόρηση Λευκωμάτων</w:t>
            </w:r>
          </w:p>
        </w:tc>
        <w:tc>
          <w:tcPr>
            <w:tcW w:type="dxa" w:w="28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</w:rPr>
              <w:t>Σολωμού Έλενα</w:t>
            </w:r>
          </w:p>
        </w:tc>
      </w:tr>
      <w:tr>
        <w:tblPrEx>
          <w:shd w:val="clear" w:color="auto" w:fill="cadfff"/>
        </w:tblPrEx>
        <w:trPr>
          <w:trHeight w:val="499" w:hRule="atLeast"/>
        </w:trPr>
        <w:tc>
          <w:tcPr>
            <w:tcW w:type="dxa" w:w="1827"/>
            <w:tcBorders>
              <w:top w:val="single" w:color="feffff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</w:pPr>
            <w:r>
              <w:rPr>
                <w:rtl w:val="0"/>
              </w:rPr>
              <w:t xml:space="preserve">Παρασκεύή </w:t>
            </w:r>
            <w:r>
              <w:rPr>
                <w:rtl w:val="0"/>
              </w:rPr>
              <w:t>4/12/20</w:t>
            </w:r>
          </w:p>
        </w:tc>
        <w:tc>
          <w:tcPr>
            <w:tcW w:type="dxa" w:w="45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z w:val="20"/>
                <w:szCs w:val="20"/>
                <w:rtl w:val="0"/>
              </w:rPr>
              <w:t>Διαγνωστική Προσέγγιση Πανκυτταροπενιας</w:t>
            </w:r>
          </w:p>
        </w:tc>
        <w:tc>
          <w:tcPr>
            <w:tcW w:type="dxa" w:w="28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</w:rPr>
              <w:t>Σολωμού Έλενα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18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effff" w:sz="6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</w:pPr>
            <w:r>
              <w:rPr>
                <w:rtl w:val="0"/>
              </w:rPr>
              <w:t xml:space="preserve">Τρίτη </w:t>
            </w:r>
            <w:r>
              <w:rPr>
                <w:rtl w:val="0"/>
              </w:rPr>
              <w:t>8/12/20</w:t>
            </w:r>
          </w:p>
        </w:tc>
        <w:tc>
          <w:tcPr>
            <w:tcW w:type="dxa" w:w="45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</w:rPr>
              <w:t xml:space="preserve">Ερωτήσεις πολλαπλής επιλογής </w:t>
            </w:r>
          </w:p>
        </w:tc>
        <w:tc>
          <w:tcPr>
            <w:tcW w:type="dxa" w:w="28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</w:rPr>
              <w:t xml:space="preserve">Σταράκης Ιωάννης </w:t>
            </w:r>
          </w:p>
        </w:tc>
      </w:tr>
      <w:tr>
        <w:tblPrEx>
          <w:shd w:val="clear" w:color="auto" w:fill="cadfff"/>
        </w:tblPrEx>
        <w:trPr>
          <w:trHeight w:val="499" w:hRule="atLeast"/>
        </w:trPr>
        <w:tc>
          <w:tcPr>
            <w:tcW w:type="dxa" w:w="1827"/>
            <w:tcBorders>
              <w:top w:val="single" w:color="feffff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</w:pPr>
            <w:r>
              <w:rPr>
                <w:rtl w:val="0"/>
              </w:rPr>
              <w:t xml:space="preserve">Τετάρτη </w:t>
            </w:r>
            <w:r>
              <w:rPr>
                <w:rtl w:val="0"/>
              </w:rPr>
              <w:t>9/12/20</w:t>
            </w:r>
          </w:p>
        </w:tc>
        <w:tc>
          <w:tcPr>
            <w:tcW w:type="dxa" w:w="45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z w:val="20"/>
                <w:szCs w:val="20"/>
                <w:rtl w:val="0"/>
              </w:rPr>
              <w:t>Θεραπεία Πνευμονίας κοινότητας</w:t>
            </w:r>
            <w:r>
              <w:rPr>
                <w:sz w:val="20"/>
                <w:szCs w:val="20"/>
                <w:rtl w:val="0"/>
              </w:rPr>
              <w:t xml:space="preserve">- </w:t>
            </w:r>
            <w:r>
              <w:rPr>
                <w:sz w:val="20"/>
                <w:szCs w:val="20"/>
                <w:rtl w:val="0"/>
              </w:rPr>
              <w:t>Νοσοκομειακής πνευμονίας</w:t>
            </w:r>
          </w:p>
        </w:tc>
        <w:tc>
          <w:tcPr>
            <w:tcW w:type="dxa" w:w="28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z w:val="20"/>
                <w:szCs w:val="20"/>
                <w:rtl w:val="0"/>
              </w:rPr>
              <w:t xml:space="preserve">Μαρία Λαγκαδινού </w:t>
            </w:r>
          </w:p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18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effff" w:sz="6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</w:pPr>
            <w:r>
              <w:rPr>
                <w:rtl w:val="0"/>
              </w:rPr>
              <w:t xml:space="preserve">Πέμπτη </w:t>
            </w:r>
            <w:r>
              <w:rPr>
                <w:rtl w:val="0"/>
              </w:rPr>
              <w:t>10//12/20</w:t>
            </w:r>
          </w:p>
        </w:tc>
        <w:tc>
          <w:tcPr>
            <w:tcW w:type="dxa" w:w="45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z w:val="20"/>
                <w:szCs w:val="20"/>
                <w:rtl w:val="0"/>
                <w:lang w:val="en-US"/>
              </w:rPr>
              <w:t>Problem based learning- Cases</w:t>
            </w:r>
          </w:p>
        </w:tc>
        <w:tc>
          <w:tcPr>
            <w:tcW w:type="dxa" w:w="28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</w:rPr>
              <w:t>Σολωμού Έλενα</w:t>
            </w:r>
          </w:p>
        </w:tc>
      </w:tr>
      <w:tr>
        <w:tblPrEx>
          <w:shd w:val="clear" w:color="auto" w:fill="cadfff"/>
        </w:tblPrEx>
        <w:trPr>
          <w:trHeight w:val="499" w:hRule="atLeast"/>
        </w:trPr>
        <w:tc>
          <w:tcPr>
            <w:tcW w:type="dxa" w:w="1827"/>
            <w:tcBorders>
              <w:top w:val="single" w:color="feffff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</w:pPr>
            <w:r>
              <w:rPr>
                <w:rtl w:val="0"/>
              </w:rPr>
              <w:t xml:space="preserve">Παρασκεύή </w:t>
            </w:r>
            <w:r>
              <w:rPr>
                <w:rtl w:val="0"/>
              </w:rPr>
              <w:t>11/12/20</w:t>
            </w:r>
          </w:p>
        </w:tc>
        <w:tc>
          <w:tcPr>
            <w:tcW w:type="dxa" w:w="45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z w:val="20"/>
                <w:szCs w:val="20"/>
                <w:rtl w:val="0"/>
              </w:rPr>
              <w:t xml:space="preserve">Θεραπεία λοιμώξεων μαλακών μορίων </w:t>
            </w:r>
          </w:p>
        </w:tc>
        <w:tc>
          <w:tcPr>
            <w:tcW w:type="dxa" w:w="28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z w:val="20"/>
                <w:szCs w:val="20"/>
                <w:rtl w:val="0"/>
              </w:rPr>
              <w:t xml:space="preserve">Μαρία Λαγκαδινού 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18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effff" w:sz="6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</w:pPr>
            <w:r>
              <w:rPr>
                <w:rtl w:val="0"/>
              </w:rPr>
              <w:t xml:space="preserve">Τρίτη </w:t>
            </w:r>
            <w:r>
              <w:rPr>
                <w:rtl w:val="0"/>
              </w:rPr>
              <w:t>15/12/20</w:t>
            </w:r>
          </w:p>
        </w:tc>
        <w:tc>
          <w:tcPr>
            <w:tcW w:type="dxa" w:w="45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z w:val="20"/>
                <w:szCs w:val="20"/>
                <w:rtl w:val="0"/>
                <w:lang w:val="en-US"/>
              </w:rPr>
              <w:t>Problem based learning- Cases</w:t>
            </w:r>
          </w:p>
        </w:tc>
        <w:tc>
          <w:tcPr>
            <w:tcW w:type="dxa" w:w="28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</w:rPr>
              <w:t>Σολωμού Έλενα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1827"/>
            <w:tcBorders>
              <w:top w:val="single" w:color="feffff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</w:pPr>
            <w:r>
              <w:rPr>
                <w:rtl w:val="0"/>
              </w:rPr>
              <w:t xml:space="preserve">Τετάρτη </w:t>
            </w:r>
            <w:r>
              <w:rPr>
                <w:rtl w:val="0"/>
              </w:rPr>
              <w:t>16/12/20</w:t>
            </w:r>
          </w:p>
        </w:tc>
        <w:tc>
          <w:tcPr>
            <w:tcW w:type="dxa" w:w="45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z w:val="20"/>
                <w:szCs w:val="20"/>
                <w:rtl w:val="0"/>
              </w:rPr>
              <w:t>Ασθενής σε κωματώδη κατάσταση στα ΤΕΠ</w:t>
            </w:r>
          </w:p>
        </w:tc>
        <w:tc>
          <w:tcPr>
            <w:tcW w:type="dxa" w:w="28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</w:rPr>
              <w:t>Δημήτρης Βελισσάρης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18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effff" w:sz="6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</w:pPr>
            <w:r>
              <w:rPr>
                <w:rtl w:val="0"/>
              </w:rPr>
              <w:t xml:space="preserve">Πέμπτη  </w:t>
            </w:r>
            <w:r>
              <w:rPr>
                <w:rtl w:val="0"/>
              </w:rPr>
              <w:t>17/12/20</w:t>
            </w:r>
          </w:p>
        </w:tc>
        <w:tc>
          <w:tcPr>
            <w:tcW w:type="dxa" w:w="45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z w:val="20"/>
                <w:szCs w:val="20"/>
                <w:rtl w:val="0"/>
                <w:lang w:val="en-US"/>
              </w:rPr>
              <w:t>Problem based learning- Cases</w:t>
            </w:r>
          </w:p>
        </w:tc>
        <w:tc>
          <w:tcPr>
            <w:tcW w:type="dxa" w:w="28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</w:rPr>
              <w:t>Σολωμού Έλενα</w:t>
            </w:r>
          </w:p>
        </w:tc>
      </w:tr>
      <w:tr>
        <w:tblPrEx>
          <w:shd w:val="clear" w:color="auto" w:fill="cadfff"/>
        </w:tblPrEx>
        <w:trPr>
          <w:trHeight w:val="499" w:hRule="atLeast"/>
        </w:trPr>
        <w:tc>
          <w:tcPr>
            <w:tcW w:type="dxa" w:w="1827"/>
            <w:tcBorders>
              <w:top w:val="single" w:color="feffff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</w:pPr>
            <w:r>
              <w:rPr>
                <w:rtl w:val="0"/>
              </w:rPr>
              <w:t xml:space="preserve">Παρασκεύή </w:t>
            </w:r>
            <w:r>
              <w:rPr>
                <w:rtl w:val="0"/>
              </w:rPr>
              <w:t>18/12/20</w:t>
            </w:r>
          </w:p>
        </w:tc>
        <w:tc>
          <w:tcPr>
            <w:tcW w:type="dxa" w:w="45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z w:val="20"/>
                <w:szCs w:val="20"/>
                <w:rtl w:val="0"/>
              </w:rPr>
              <w:t>Θεραπεία ουρολοίμωξης</w:t>
            </w:r>
          </w:p>
        </w:tc>
        <w:tc>
          <w:tcPr>
            <w:tcW w:type="dxa" w:w="28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z w:val="20"/>
                <w:szCs w:val="20"/>
                <w:rtl w:val="0"/>
              </w:rPr>
              <w:t xml:space="preserve">Μαρία Λαγκαδινού 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18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9"/>
            <w:tcBorders>
              <w:top w:val="single" w:color="000000" w:sz="2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08" w:hanging="108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3">
    <w:name w:val="Table Style 3"/>
    <w:next w:val="Table Style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0"/>
      <w:szCs w:val="20"/>
      <w:u w:val="none" w:color="ffffff"/>
      <w:vertAlign w:val="baseline"/>
      <w14:textOutline w14:w="12700" w14:cap="flat">
        <w14:noFill/>
        <w14:miter w14:lim="400000"/>
      </w14:textOutline>
      <w14:textFill>
        <w14:solidFill>
          <w14:srgbClr w14:val="FFFFFF"/>
        </w14:solidFill>
      </w14:textFill>
    </w:rPr>
  </w:style>
  <w:style w:type="paragraph" w:styleId="Table Style 6">
    <w:name w:val="Table Style 6"/>
    <w:next w:val="Table Style 6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4d80"/>
      <w:spacing w:val="0"/>
      <w:kern w:val="0"/>
      <w:position w:val="0"/>
      <w:sz w:val="20"/>
      <w:szCs w:val="20"/>
      <w:u w:val="none" w:color="004d80"/>
      <w:vertAlign w:val="baseline"/>
      <w14:textOutline w14:w="12700" w14:cap="flat">
        <w14:noFill/>
        <w14:miter w14:lim="400000"/>
      </w14:textOutline>
      <w14:textFill>
        <w14:solidFill>
          <w14:srgbClr w14:val="004D8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