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BC053" w14:textId="7221EB8E" w:rsidR="000F417D" w:rsidRPr="000F417D" w:rsidRDefault="000F417D" w:rsidP="000F417D">
      <w:pPr>
        <w:jc w:val="center"/>
        <w:rPr>
          <w:b/>
          <w:bCs/>
          <w:lang w:val="el-GR"/>
        </w:rPr>
      </w:pPr>
      <w:r>
        <w:rPr>
          <w:b/>
          <w:bCs/>
          <w:lang w:val="el-GR"/>
        </w:rPr>
        <w:t xml:space="preserve">Ερωτήσεις πάνω στο άρθρο των </w:t>
      </w:r>
      <w:r>
        <w:rPr>
          <w:b/>
          <w:bCs/>
          <w:lang w:val="en-US"/>
        </w:rPr>
        <w:t>Docherty</w:t>
      </w:r>
      <w:r w:rsidRPr="000F417D">
        <w:rPr>
          <w:b/>
          <w:bCs/>
          <w:lang w:val="el-GR"/>
        </w:rPr>
        <w:t xml:space="preserve"> </w:t>
      </w:r>
      <w:r>
        <w:rPr>
          <w:b/>
          <w:bCs/>
          <w:lang w:val="en-US"/>
        </w:rPr>
        <w:t>et</w:t>
      </w:r>
      <w:r w:rsidRPr="000F417D">
        <w:rPr>
          <w:b/>
          <w:bCs/>
          <w:lang w:val="el-GR"/>
        </w:rPr>
        <w:t xml:space="preserve">. </w:t>
      </w:r>
      <w:r>
        <w:rPr>
          <w:b/>
          <w:bCs/>
          <w:lang w:val="en-US"/>
        </w:rPr>
        <w:t>al</w:t>
      </w:r>
      <w:r w:rsidRPr="000F417D">
        <w:rPr>
          <w:b/>
          <w:bCs/>
          <w:lang w:val="el-GR"/>
        </w:rPr>
        <w:t>.</w:t>
      </w:r>
    </w:p>
    <w:p w14:paraId="21008AB4" w14:textId="77777777" w:rsidR="000F417D" w:rsidRDefault="000F417D">
      <w:pPr>
        <w:rPr>
          <w:b/>
          <w:bCs/>
          <w:lang w:val="el-GR"/>
        </w:rPr>
      </w:pPr>
    </w:p>
    <w:p w14:paraId="227F0009" w14:textId="77777777" w:rsidR="000F417D" w:rsidRDefault="000F417D">
      <w:pPr>
        <w:rPr>
          <w:b/>
          <w:bCs/>
          <w:lang w:val="el-GR"/>
        </w:rPr>
      </w:pPr>
    </w:p>
    <w:p w14:paraId="1EE8914E" w14:textId="2CD5D5FC" w:rsidR="00A322D3" w:rsidRPr="007319E8" w:rsidRDefault="00A322D3">
      <w:pPr>
        <w:rPr>
          <w:b/>
          <w:bCs/>
          <w:lang w:val="el-GR"/>
        </w:rPr>
      </w:pPr>
      <w:r w:rsidRPr="007319E8">
        <w:rPr>
          <w:b/>
          <w:bCs/>
          <w:lang w:val="el-GR"/>
        </w:rPr>
        <w:t>Εισαγωγή:</w:t>
      </w:r>
    </w:p>
    <w:p w14:paraId="38EDA6E6" w14:textId="77777777" w:rsidR="00A322D3" w:rsidRDefault="00A322D3">
      <w:pPr>
        <w:rPr>
          <w:lang w:val="el-GR"/>
        </w:rPr>
      </w:pPr>
    </w:p>
    <w:p w14:paraId="2114AEAB" w14:textId="32263BC9" w:rsidR="00A322D3" w:rsidRPr="000F417D" w:rsidRDefault="00A322D3" w:rsidP="000F417D">
      <w:pPr>
        <w:pStyle w:val="ListParagraph"/>
        <w:numPr>
          <w:ilvl w:val="0"/>
          <w:numId w:val="1"/>
        </w:numPr>
        <w:rPr>
          <w:lang w:val="el-GR"/>
        </w:rPr>
      </w:pPr>
      <w:r w:rsidRPr="000F417D">
        <w:rPr>
          <w:lang w:val="el-GR"/>
        </w:rPr>
        <w:t>Που έγκειται η διαφορά/</w:t>
      </w:r>
      <w:proofErr w:type="spellStart"/>
      <w:r w:rsidRPr="000F417D">
        <w:rPr>
          <w:lang w:val="el-GR"/>
        </w:rPr>
        <w:t>ές</w:t>
      </w:r>
      <w:proofErr w:type="spellEnd"/>
      <w:r w:rsidRPr="000F417D">
        <w:rPr>
          <w:lang w:val="el-GR"/>
        </w:rPr>
        <w:t xml:space="preserve"> μίας παραδοσιακής φωνολογικής μελέτης, με μελέτες που εμπίπτουν στον χώρο των προσεγγίσεων Ποικιλότητας (</w:t>
      </w:r>
      <w:r w:rsidRPr="000F417D">
        <w:rPr>
          <w:lang w:val="en-US"/>
        </w:rPr>
        <w:t>Variationist</w:t>
      </w:r>
      <w:r w:rsidRPr="000F417D">
        <w:rPr>
          <w:lang w:val="el-GR"/>
        </w:rPr>
        <w:t xml:space="preserve"> </w:t>
      </w:r>
      <w:r w:rsidRPr="000F417D">
        <w:rPr>
          <w:lang w:val="en-US"/>
        </w:rPr>
        <w:t>approaches</w:t>
      </w:r>
      <w:r w:rsidRPr="000F417D">
        <w:rPr>
          <w:lang w:val="el-GR"/>
        </w:rPr>
        <w:t>);</w:t>
      </w:r>
    </w:p>
    <w:p w14:paraId="148FFE53" w14:textId="2B02BE25" w:rsidR="00A322D3" w:rsidRDefault="00A322D3">
      <w:pPr>
        <w:rPr>
          <w:lang w:val="el-GR"/>
        </w:rPr>
      </w:pPr>
    </w:p>
    <w:p w14:paraId="23454E23" w14:textId="77777777" w:rsidR="00A322D3" w:rsidRDefault="00A322D3">
      <w:pPr>
        <w:rPr>
          <w:lang w:val="el-GR"/>
        </w:rPr>
      </w:pPr>
    </w:p>
    <w:p w14:paraId="203F238D" w14:textId="77777777" w:rsidR="00A322D3" w:rsidRPr="007319E8" w:rsidRDefault="00A322D3">
      <w:pPr>
        <w:rPr>
          <w:b/>
          <w:bCs/>
          <w:lang w:val="el-GR"/>
        </w:rPr>
      </w:pPr>
      <w:r w:rsidRPr="007319E8">
        <w:rPr>
          <w:b/>
          <w:bCs/>
          <w:lang w:val="el-GR"/>
        </w:rPr>
        <w:t>Μεθοδολογία:</w:t>
      </w:r>
    </w:p>
    <w:p w14:paraId="09194F45" w14:textId="77777777" w:rsidR="00A322D3" w:rsidRDefault="00A322D3">
      <w:pPr>
        <w:rPr>
          <w:lang w:val="el-GR"/>
        </w:rPr>
      </w:pPr>
    </w:p>
    <w:p w14:paraId="27153FBF" w14:textId="7A0D6A81" w:rsidR="00A322D3" w:rsidRPr="000F417D" w:rsidRDefault="00A322D3" w:rsidP="000F417D">
      <w:pPr>
        <w:pStyle w:val="ListParagraph"/>
        <w:numPr>
          <w:ilvl w:val="0"/>
          <w:numId w:val="1"/>
        </w:numPr>
        <w:rPr>
          <w:lang w:val="el-GR"/>
        </w:rPr>
      </w:pPr>
      <w:r w:rsidRPr="000F417D">
        <w:rPr>
          <w:lang w:val="el-GR"/>
        </w:rPr>
        <w:t>Ως προς τη Μεθοδολογία και τα μεθοδολογικά εργαλεία, ποιες οι διαφορές ανάμεσα στην παραδοσιακή φωνολογική έρευνα και στις Προσεγγίσεις Ποικιλότητας;</w:t>
      </w:r>
    </w:p>
    <w:p w14:paraId="6FBBC814" w14:textId="35EC4EE6" w:rsidR="00A322D3" w:rsidRDefault="00A322D3">
      <w:pPr>
        <w:rPr>
          <w:lang w:val="el-GR"/>
        </w:rPr>
      </w:pPr>
    </w:p>
    <w:p w14:paraId="459B9111" w14:textId="77777777" w:rsidR="00A322D3" w:rsidRDefault="00A322D3">
      <w:pPr>
        <w:rPr>
          <w:lang w:val="el-GR"/>
        </w:rPr>
      </w:pPr>
    </w:p>
    <w:p w14:paraId="61C71C08" w14:textId="72932525" w:rsidR="00A322D3" w:rsidRPr="007319E8" w:rsidRDefault="00A322D3">
      <w:pPr>
        <w:rPr>
          <w:b/>
          <w:bCs/>
          <w:lang w:val="el-GR"/>
        </w:rPr>
      </w:pPr>
      <w:r w:rsidRPr="007319E8">
        <w:rPr>
          <w:b/>
          <w:bCs/>
          <w:lang w:val="el-GR"/>
        </w:rPr>
        <w:t>Σύγχρονες φωνολογικές Έρευνες</w:t>
      </w:r>
      <w:r w:rsidR="000F417D">
        <w:rPr>
          <w:b/>
          <w:bCs/>
          <w:lang w:val="el-GR"/>
        </w:rPr>
        <w:t>:</w:t>
      </w:r>
    </w:p>
    <w:p w14:paraId="2D13365D" w14:textId="77777777" w:rsidR="00BD4272" w:rsidRDefault="00BD4272">
      <w:pPr>
        <w:rPr>
          <w:lang w:val="el-GR"/>
        </w:rPr>
      </w:pPr>
    </w:p>
    <w:p w14:paraId="670448C1" w14:textId="55194C93" w:rsidR="00A322D3" w:rsidRPr="000F417D" w:rsidRDefault="00A322D3" w:rsidP="000F417D">
      <w:pPr>
        <w:pStyle w:val="ListParagraph"/>
        <w:numPr>
          <w:ilvl w:val="0"/>
          <w:numId w:val="1"/>
        </w:numPr>
        <w:rPr>
          <w:lang w:val="el-GR"/>
        </w:rPr>
      </w:pPr>
      <w:r w:rsidRPr="000F417D">
        <w:rPr>
          <w:lang w:val="el-GR"/>
        </w:rPr>
        <w:t>Πού έγκειται η διαφορά των δύο φωνολογικών ερευνών;</w:t>
      </w:r>
    </w:p>
    <w:p w14:paraId="469B857C" w14:textId="575CB6F8" w:rsidR="00BD4272" w:rsidRDefault="00BD4272">
      <w:pPr>
        <w:rPr>
          <w:lang w:val="el-GR"/>
        </w:rPr>
      </w:pPr>
    </w:p>
    <w:p w14:paraId="1AE42887" w14:textId="6B750FCA" w:rsidR="00BD4272" w:rsidRDefault="00BD4272">
      <w:pPr>
        <w:rPr>
          <w:lang w:val="el-GR"/>
        </w:rPr>
      </w:pPr>
    </w:p>
    <w:p w14:paraId="04EBA781" w14:textId="1204F527" w:rsidR="007319E8" w:rsidRPr="007319E8" w:rsidRDefault="007319E8">
      <w:pPr>
        <w:rPr>
          <w:b/>
          <w:bCs/>
          <w:lang w:val="el-GR"/>
        </w:rPr>
      </w:pPr>
      <w:r w:rsidRPr="007319E8">
        <w:rPr>
          <w:b/>
          <w:bCs/>
          <w:lang w:val="el-GR"/>
        </w:rPr>
        <w:t>Προσεγγίσεις Ποικιλότητας</w:t>
      </w:r>
      <w:r w:rsidR="000F417D">
        <w:rPr>
          <w:b/>
          <w:bCs/>
          <w:lang w:val="el-GR"/>
        </w:rPr>
        <w:t>:</w:t>
      </w:r>
    </w:p>
    <w:p w14:paraId="4ED3589B" w14:textId="77777777" w:rsidR="007319E8" w:rsidRDefault="007319E8">
      <w:pPr>
        <w:rPr>
          <w:lang w:val="el-GR"/>
        </w:rPr>
      </w:pPr>
    </w:p>
    <w:p w14:paraId="44860AE8" w14:textId="48441E64" w:rsidR="00BD4272" w:rsidRPr="000F417D" w:rsidRDefault="00BD4272" w:rsidP="000F417D">
      <w:pPr>
        <w:pStyle w:val="ListParagraph"/>
        <w:numPr>
          <w:ilvl w:val="0"/>
          <w:numId w:val="1"/>
        </w:numPr>
        <w:rPr>
          <w:lang w:val="el-GR"/>
        </w:rPr>
      </w:pPr>
      <w:r w:rsidRPr="000F417D">
        <w:rPr>
          <w:lang w:val="el-GR"/>
        </w:rPr>
        <w:t>Σε ποια σημεία των δύο φωνολογικών ερευνών, οι Προσεγγίσεις Ποικιλότητας δε συμφωνούν;</w:t>
      </w:r>
    </w:p>
    <w:p w14:paraId="784EB9D7" w14:textId="7F3C734C" w:rsidR="00BD4272" w:rsidRDefault="00BD4272">
      <w:pPr>
        <w:rPr>
          <w:lang w:val="el-GR"/>
        </w:rPr>
      </w:pPr>
    </w:p>
    <w:p w14:paraId="4D203719" w14:textId="33C37071" w:rsidR="00BD4272" w:rsidRPr="000F417D" w:rsidRDefault="00BD4272" w:rsidP="000F417D">
      <w:pPr>
        <w:pStyle w:val="ListParagraph"/>
        <w:numPr>
          <w:ilvl w:val="0"/>
          <w:numId w:val="1"/>
        </w:numPr>
        <w:rPr>
          <w:lang w:val="el-GR"/>
        </w:rPr>
      </w:pPr>
      <w:r w:rsidRPr="000F417D">
        <w:rPr>
          <w:lang w:val="el-GR"/>
        </w:rPr>
        <w:t>Τι παραπάνω έχο</w:t>
      </w:r>
      <w:r w:rsidR="007319E8" w:rsidRPr="000F417D">
        <w:rPr>
          <w:lang w:val="el-GR"/>
        </w:rPr>
        <w:t>υ</w:t>
      </w:r>
      <w:r w:rsidRPr="000F417D">
        <w:rPr>
          <w:lang w:val="el-GR"/>
        </w:rPr>
        <w:t xml:space="preserve">ν να πουν για την ανάπτυξη του φαινομένου του </w:t>
      </w:r>
      <w:r w:rsidRPr="000F417D">
        <w:rPr>
          <w:lang w:val="en-US"/>
        </w:rPr>
        <w:t>glottalization</w:t>
      </w:r>
      <w:r w:rsidRPr="000F417D">
        <w:rPr>
          <w:lang w:val="el-GR"/>
        </w:rPr>
        <w:t xml:space="preserve"> (</w:t>
      </w:r>
      <w:proofErr w:type="spellStart"/>
      <w:r w:rsidRPr="000F417D">
        <w:rPr>
          <w:lang w:val="el-GR"/>
        </w:rPr>
        <w:t>γλωττιδισμού</w:t>
      </w:r>
      <w:proofErr w:type="spellEnd"/>
      <w:r w:rsidRPr="000F417D">
        <w:rPr>
          <w:lang w:val="el-GR"/>
        </w:rPr>
        <w:t>);;;</w:t>
      </w:r>
    </w:p>
    <w:p w14:paraId="52064305" w14:textId="6BBD8121" w:rsidR="00BD4272" w:rsidRDefault="00BD4272">
      <w:pPr>
        <w:rPr>
          <w:lang w:val="el-GR"/>
        </w:rPr>
      </w:pPr>
    </w:p>
    <w:p w14:paraId="7ADA2469" w14:textId="78DD1394" w:rsidR="00BD4272" w:rsidRPr="000F417D" w:rsidRDefault="00BD4272" w:rsidP="000F417D">
      <w:pPr>
        <w:pStyle w:val="ListParagraph"/>
        <w:numPr>
          <w:ilvl w:val="0"/>
          <w:numId w:val="1"/>
        </w:numPr>
        <w:rPr>
          <w:lang w:val="el-GR"/>
        </w:rPr>
      </w:pPr>
      <w:r w:rsidRPr="000F417D">
        <w:rPr>
          <w:lang w:val="el-GR"/>
        </w:rPr>
        <w:t xml:space="preserve">Ποια τα ευρήματα των Προσεγγίσεων Ποικιλότητας σχετικά με την εξασθένηση του </w:t>
      </w:r>
      <w:proofErr w:type="spellStart"/>
      <w:r w:rsidRPr="000F417D">
        <w:rPr>
          <w:lang w:val="el-GR"/>
        </w:rPr>
        <w:t>Γλωττιδισμού</w:t>
      </w:r>
      <w:proofErr w:type="spellEnd"/>
      <w:r w:rsidRPr="000F417D">
        <w:rPr>
          <w:lang w:val="el-GR"/>
        </w:rPr>
        <w:t xml:space="preserve"> στη διάλεκτο του </w:t>
      </w:r>
      <w:r w:rsidRPr="000F417D">
        <w:rPr>
          <w:lang w:val="en-US"/>
        </w:rPr>
        <w:t>Tyneside</w:t>
      </w:r>
      <w:r w:rsidRPr="000F417D">
        <w:rPr>
          <w:lang w:val="el-GR"/>
        </w:rPr>
        <w:t>;</w:t>
      </w:r>
    </w:p>
    <w:p w14:paraId="54450336" w14:textId="7698FE90" w:rsidR="00BD4272" w:rsidRDefault="00BD4272">
      <w:pPr>
        <w:rPr>
          <w:lang w:val="el-GR"/>
        </w:rPr>
      </w:pPr>
    </w:p>
    <w:p w14:paraId="666AD33F" w14:textId="6FB2EFEF" w:rsidR="00BD4272" w:rsidRPr="000F417D" w:rsidRDefault="00BD4272" w:rsidP="000F417D">
      <w:pPr>
        <w:pStyle w:val="ListParagraph"/>
        <w:numPr>
          <w:ilvl w:val="0"/>
          <w:numId w:val="1"/>
        </w:numPr>
        <w:rPr>
          <w:lang w:val="el-GR"/>
        </w:rPr>
      </w:pPr>
      <w:r w:rsidRPr="000F417D">
        <w:rPr>
          <w:lang w:val="el-GR"/>
        </w:rPr>
        <w:t xml:space="preserve">Ποια συστηματική συμπεριφορά </w:t>
      </w:r>
      <w:r w:rsidR="007319E8" w:rsidRPr="000F417D">
        <w:rPr>
          <w:lang w:val="el-GR"/>
        </w:rPr>
        <w:t xml:space="preserve">(κανόνας) </w:t>
      </w:r>
      <w:r w:rsidRPr="000F417D">
        <w:rPr>
          <w:lang w:val="el-GR"/>
        </w:rPr>
        <w:t xml:space="preserve">του </w:t>
      </w:r>
      <w:proofErr w:type="spellStart"/>
      <w:r w:rsidRPr="000F417D">
        <w:rPr>
          <w:lang w:val="el-GR"/>
        </w:rPr>
        <w:t>γλωττιδισμού</w:t>
      </w:r>
      <w:proofErr w:type="spellEnd"/>
      <w:r w:rsidRPr="000F417D">
        <w:rPr>
          <w:lang w:val="el-GR"/>
        </w:rPr>
        <w:t xml:space="preserve"> αναδύθηκε από τον τρόπο ανάλυσης των Προσεγγίσεων Ποικιλότητας;  </w:t>
      </w:r>
    </w:p>
    <w:p w14:paraId="3EAB96C4" w14:textId="57C3A941" w:rsidR="007319E8" w:rsidRDefault="007319E8">
      <w:pPr>
        <w:rPr>
          <w:lang w:val="el-GR"/>
        </w:rPr>
      </w:pPr>
    </w:p>
    <w:p w14:paraId="08410A78" w14:textId="307D86B7" w:rsidR="007319E8" w:rsidRPr="000F417D" w:rsidRDefault="007319E8" w:rsidP="000F417D">
      <w:pPr>
        <w:pStyle w:val="ListParagraph"/>
        <w:numPr>
          <w:ilvl w:val="0"/>
          <w:numId w:val="1"/>
        </w:numPr>
        <w:rPr>
          <w:lang w:val="el-GR"/>
        </w:rPr>
      </w:pPr>
      <w:r w:rsidRPr="000F417D">
        <w:rPr>
          <w:lang w:val="el-GR"/>
        </w:rPr>
        <w:t xml:space="preserve">Ποια η σχέση αυτού του κανόνα με </w:t>
      </w:r>
      <w:proofErr w:type="spellStart"/>
      <w:r w:rsidRPr="000F417D">
        <w:rPr>
          <w:lang w:val="el-GR"/>
        </w:rPr>
        <w:t>κοινωνιογλωσσικές</w:t>
      </w:r>
      <w:proofErr w:type="spellEnd"/>
      <w:r w:rsidRPr="000F417D">
        <w:rPr>
          <w:lang w:val="el-GR"/>
        </w:rPr>
        <w:t xml:space="preserve"> παραμέτρους;</w:t>
      </w:r>
    </w:p>
    <w:p w14:paraId="5AA5F42B" w14:textId="2B94FFB9" w:rsidR="007319E8" w:rsidRDefault="007319E8">
      <w:pPr>
        <w:rPr>
          <w:lang w:val="el-GR"/>
        </w:rPr>
      </w:pPr>
    </w:p>
    <w:p w14:paraId="0E23177B" w14:textId="3FA647A4" w:rsidR="007319E8" w:rsidRPr="000F417D" w:rsidRDefault="007319E8" w:rsidP="000F417D">
      <w:pPr>
        <w:pStyle w:val="ListParagraph"/>
        <w:numPr>
          <w:ilvl w:val="0"/>
          <w:numId w:val="1"/>
        </w:numPr>
        <w:rPr>
          <w:lang w:val="el-GR"/>
        </w:rPr>
      </w:pPr>
      <w:r w:rsidRPr="000F417D">
        <w:rPr>
          <w:lang w:val="el-GR"/>
        </w:rPr>
        <w:t xml:space="preserve">Ποια είναι η σχέση του </w:t>
      </w:r>
      <w:proofErr w:type="spellStart"/>
      <w:r w:rsidRPr="000F417D">
        <w:rPr>
          <w:lang w:val="el-GR"/>
        </w:rPr>
        <w:t>γλωττιδισμού</w:t>
      </w:r>
      <w:proofErr w:type="spellEnd"/>
      <w:r w:rsidRPr="000F417D">
        <w:rPr>
          <w:lang w:val="el-GR"/>
        </w:rPr>
        <w:t xml:space="preserve"> με τη δομή της συνομιλίας;</w:t>
      </w:r>
    </w:p>
    <w:p w14:paraId="54DE3FD7" w14:textId="6D43EFFF" w:rsidR="007319E8" w:rsidRDefault="007319E8">
      <w:pPr>
        <w:rPr>
          <w:lang w:val="el-GR"/>
        </w:rPr>
      </w:pPr>
    </w:p>
    <w:p w14:paraId="692119EC" w14:textId="69174381" w:rsidR="00A322D3" w:rsidRPr="000F417D" w:rsidRDefault="007319E8" w:rsidP="000F417D">
      <w:pPr>
        <w:pStyle w:val="ListParagraph"/>
        <w:numPr>
          <w:ilvl w:val="0"/>
          <w:numId w:val="1"/>
        </w:numPr>
        <w:rPr>
          <w:lang w:val="el-GR"/>
        </w:rPr>
      </w:pPr>
      <w:r w:rsidRPr="000F417D">
        <w:rPr>
          <w:lang w:val="el-GR"/>
        </w:rPr>
        <w:t xml:space="preserve">Οι διαφορετικές πραγματώσεις του </w:t>
      </w:r>
      <w:proofErr w:type="spellStart"/>
      <w:r w:rsidRPr="000F417D">
        <w:rPr>
          <w:lang w:val="el-GR"/>
        </w:rPr>
        <w:t>γλωττιδισμού</w:t>
      </w:r>
      <w:proofErr w:type="spellEnd"/>
      <w:r w:rsidRPr="000F417D">
        <w:rPr>
          <w:lang w:val="el-GR"/>
        </w:rPr>
        <w:t xml:space="preserve"> είναι εκδοχές του ίδιου φαινομένου ή είναι εκφάνσεις διαφορετικών φωνολογικών φαινομένων;</w:t>
      </w:r>
    </w:p>
    <w:p w14:paraId="3C859F67" w14:textId="6D410FB4" w:rsidR="007319E8" w:rsidRDefault="007319E8">
      <w:pPr>
        <w:rPr>
          <w:lang w:val="el-GR"/>
        </w:rPr>
      </w:pPr>
    </w:p>
    <w:p w14:paraId="74044BB2" w14:textId="3C71BE02" w:rsidR="007319E8" w:rsidRPr="000F417D" w:rsidRDefault="007319E8" w:rsidP="000F417D">
      <w:pPr>
        <w:pStyle w:val="ListParagraph"/>
        <w:numPr>
          <w:ilvl w:val="0"/>
          <w:numId w:val="1"/>
        </w:numPr>
        <w:rPr>
          <w:lang w:val="el-GR"/>
        </w:rPr>
      </w:pPr>
      <w:r w:rsidRPr="000F417D">
        <w:rPr>
          <w:lang w:val="el-GR"/>
        </w:rPr>
        <w:t xml:space="preserve">Πώς συνδέονται τα διαφορετικά φωνολογικά φαινόμενα του </w:t>
      </w:r>
      <w:proofErr w:type="spellStart"/>
      <w:r w:rsidRPr="000F417D">
        <w:rPr>
          <w:lang w:val="el-GR"/>
        </w:rPr>
        <w:t>γλωττιδισμού</w:t>
      </w:r>
      <w:proofErr w:type="spellEnd"/>
      <w:r w:rsidRPr="000F417D">
        <w:rPr>
          <w:lang w:val="el-GR"/>
        </w:rPr>
        <w:t xml:space="preserve"> με </w:t>
      </w:r>
      <w:r w:rsidR="000F417D" w:rsidRPr="000F417D">
        <w:rPr>
          <w:lang w:val="el-GR"/>
        </w:rPr>
        <w:t>διαφορετικές χρήσεις και διαφορετικές κοινωνικές παραμέτρους;</w:t>
      </w:r>
    </w:p>
    <w:p w14:paraId="0D7A8644" w14:textId="77777777" w:rsidR="007319E8" w:rsidRPr="00A322D3" w:rsidRDefault="007319E8">
      <w:pPr>
        <w:rPr>
          <w:lang w:val="el-GR"/>
        </w:rPr>
      </w:pPr>
    </w:p>
    <w:sectPr w:rsidR="007319E8" w:rsidRPr="00A322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C23A4"/>
    <w:multiLevelType w:val="hybridMultilevel"/>
    <w:tmpl w:val="867CC4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D3"/>
    <w:rsid w:val="000F417D"/>
    <w:rsid w:val="007319E8"/>
    <w:rsid w:val="00A322D3"/>
    <w:rsid w:val="00BD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B86FC8D"/>
  <w15:chartTrackingRefBased/>
  <w15:docId w15:val="{9D69D203-5488-9944-BBF9-04332F72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Papazachariou</dc:creator>
  <cp:keywords/>
  <dc:description/>
  <cp:lastModifiedBy>Dimitris Papazachariou</cp:lastModifiedBy>
  <cp:revision>1</cp:revision>
  <dcterms:created xsi:type="dcterms:W3CDTF">2021-03-10T09:39:00Z</dcterms:created>
  <dcterms:modified xsi:type="dcterms:W3CDTF">2021-03-10T12:18:00Z</dcterms:modified>
</cp:coreProperties>
</file>