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A4839" w14:textId="77777777" w:rsidR="00526974" w:rsidRPr="00E665CD" w:rsidRDefault="00C34BC8" w:rsidP="00E665CD">
      <w:pPr>
        <w:spacing w:line="276" w:lineRule="auto"/>
        <w:jc w:val="center"/>
        <w:rPr>
          <w:rFonts w:ascii="Times New Roman" w:hAnsi="Times New Roman" w:cs="Times New Roman"/>
          <w:b/>
          <w:sz w:val="24"/>
          <w:szCs w:val="24"/>
        </w:rPr>
      </w:pPr>
      <w:bookmarkStart w:id="0" w:name="page1"/>
      <w:bookmarkEnd w:id="0"/>
      <w:r w:rsidRPr="00E665CD">
        <w:rPr>
          <w:rFonts w:ascii="Times New Roman" w:hAnsi="Times New Roman" w:cs="Times New Roman"/>
          <w:b/>
          <w:sz w:val="24"/>
          <w:szCs w:val="24"/>
        </w:rPr>
        <w:t xml:space="preserve">ΔΙΑΛΕΞΗ </w:t>
      </w:r>
      <w:r w:rsidR="00DC052A" w:rsidRPr="00E665CD">
        <w:rPr>
          <w:rFonts w:ascii="Times New Roman" w:hAnsi="Times New Roman" w:cs="Times New Roman"/>
          <w:b/>
          <w:sz w:val="24"/>
          <w:szCs w:val="24"/>
        </w:rPr>
        <w:t>ΕΝΑΤΗ - ΔΕΚΑΤΗ</w:t>
      </w:r>
    </w:p>
    <w:p w14:paraId="6331BB73" w14:textId="77777777" w:rsidR="00526974" w:rsidRPr="00E665CD" w:rsidRDefault="00526974" w:rsidP="00E665CD">
      <w:pPr>
        <w:spacing w:line="276" w:lineRule="auto"/>
        <w:rPr>
          <w:rFonts w:ascii="Times New Roman" w:hAnsi="Times New Roman" w:cs="Times New Roman"/>
          <w:b/>
          <w:sz w:val="24"/>
          <w:szCs w:val="24"/>
        </w:rPr>
      </w:pPr>
    </w:p>
    <w:p w14:paraId="05F117A7" w14:textId="77777777" w:rsidR="00526974" w:rsidRPr="00E665CD" w:rsidRDefault="00C34BC8" w:rsidP="00E665CD">
      <w:pPr>
        <w:spacing w:line="276" w:lineRule="auto"/>
        <w:jc w:val="center"/>
        <w:rPr>
          <w:rFonts w:ascii="Times New Roman" w:hAnsi="Times New Roman" w:cs="Times New Roman"/>
          <w:b/>
          <w:sz w:val="24"/>
          <w:szCs w:val="24"/>
        </w:rPr>
      </w:pPr>
      <w:r w:rsidRPr="00E665CD">
        <w:rPr>
          <w:rFonts w:ascii="Times New Roman" w:hAnsi="Times New Roman" w:cs="Times New Roman"/>
          <w:b/>
          <w:sz w:val="24"/>
          <w:szCs w:val="24"/>
        </w:rPr>
        <w:t>ΠΡΩΙΜΗ ΝΕΟΕΛΛΗΝΙΚΗ ΠΕΡΙΟΔΟΣ (15</w:t>
      </w:r>
      <w:r w:rsidRPr="00E665CD">
        <w:rPr>
          <w:rFonts w:ascii="Times New Roman" w:hAnsi="Times New Roman" w:cs="Times New Roman"/>
          <w:b/>
          <w:sz w:val="24"/>
          <w:szCs w:val="24"/>
          <w:vertAlign w:val="superscript"/>
        </w:rPr>
        <w:t>ος</w:t>
      </w:r>
      <w:r w:rsidRPr="00E665CD">
        <w:rPr>
          <w:rFonts w:ascii="Times New Roman" w:hAnsi="Times New Roman" w:cs="Times New Roman"/>
          <w:b/>
          <w:sz w:val="24"/>
          <w:szCs w:val="24"/>
        </w:rPr>
        <w:t>-17</w:t>
      </w:r>
      <w:r w:rsidRPr="00E665CD">
        <w:rPr>
          <w:rFonts w:ascii="Times New Roman" w:hAnsi="Times New Roman" w:cs="Times New Roman"/>
          <w:b/>
          <w:sz w:val="24"/>
          <w:szCs w:val="24"/>
          <w:vertAlign w:val="superscript"/>
        </w:rPr>
        <w:t>ος</w:t>
      </w:r>
      <w:r w:rsidRPr="00E665CD">
        <w:rPr>
          <w:rFonts w:ascii="Times New Roman" w:hAnsi="Times New Roman" w:cs="Times New Roman"/>
          <w:b/>
          <w:sz w:val="24"/>
          <w:szCs w:val="24"/>
        </w:rPr>
        <w:t xml:space="preserve"> αι.)</w:t>
      </w:r>
      <w:r w:rsidR="00DC052A" w:rsidRPr="00E665CD">
        <w:rPr>
          <w:rFonts w:ascii="Times New Roman" w:hAnsi="Times New Roman" w:cs="Times New Roman"/>
          <w:b/>
          <w:sz w:val="24"/>
          <w:szCs w:val="24"/>
        </w:rPr>
        <w:t xml:space="preserve"> / ΤΟ ΓΛΩΣΣΙΚΟ ΖΗΤΗΜΑ ΚΑΙ Η ΚΟΙΝΗ ΝΕΑ ΕΛΛΗΝΙΚΗ</w:t>
      </w:r>
    </w:p>
    <w:p w14:paraId="0D25123A" w14:textId="77777777" w:rsidR="00526974" w:rsidRPr="00E665CD" w:rsidRDefault="00526974" w:rsidP="00E665CD">
      <w:pPr>
        <w:spacing w:line="276" w:lineRule="auto"/>
        <w:rPr>
          <w:rFonts w:ascii="Times New Roman" w:hAnsi="Times New Roman" w:cs="Times New Roman"/>
          <w:sz w:val="24"/>
          <w:szCs w:val="24"/>
        </w:rPr>
      </w:pPr>
    </w:p>
    <w:p w14:paraId="6238E328" w14:textId="77777777" w:rsidR="00526974" w:rsidRPr="00E665CD" w:rsidRDefault="00526974" w:rsidP="00E665CD">
      <w:pPr>
        <w:spacing w:line="276" w:lineRule="auto"/>
        <w:rPr>
          <w:rFonts w:ascii="Times New Roman" w:hAnsi="Times New Roman" w:cs="Times New Roman"/>
          <w:sz w:val="24"/>
          <w:szCs w:val="24"/>
        </w:rPr>
      </w:pPr>
    </w:p>
    <w:p w14:paraId="3B6F5630" w14:textId="77777777" w:rsidR="00526974" w:rsidRPr="00E665CD" w:rsidRDefault="00526974" w:rsidP="00E665CD">
      <w:pPr>
        <w:spacing w:line="276" w:lineRule="auto"/>
        <w:rPr>
          <w:rFonts w:ascii="Times New Roman" w:hAnsi="Times New Roman" w:cs="Times New Roman"/>
          <w:sz w:val="24"/>
          <w:szCs w:val="24"/>
        </w:rPr>
      </w:pPr>
    </w:p>
    <w:p w14:paraId="394A556A" w14:textId="0DB0D2BB" w:rsidR="00526974" w:rsidRPr="00E665CD" w:rsidRDefault="00C34BC8" w:rsidP="00E665CD">
      <w:pPr>
        <w:pStyle w:val="ListParagraph"/>
        <w:numPr>
          <w:ilvl w:val="0"/>
          <w:numId w:val="6"/>
        </w:numPr>
        <w:spacing w:line="276" w:lineRule="auto"/>
        <w:rPr>
          <w:rFonts w:ascii="Times New Roman" w:hAnsi="Times New Roman" w:cs="Times New Roman"/>
          <w:b/>
          <w:sz w:val="24"/>
          <w:szCs w:val="24"/>
        </w:rPr>
      </w:pPr>
      <w:r w:rsidRPr="00E665CD">
        <w:rPr>
          <w:rFonts w:ascii="Times New Roman" w:hAnsi="Times New Roman" w:cs="Times New Roman"/>
          <w:b/>
          <w:sz w:val="24"/>
          <w:szCs w:val="24"/>
        </w:rPr>
        <w:t>Μετά την άλωση: οι διάλεκτοι στη μεταβυζαντινή περίοδο</w:t>
      </w:r>
    </w:p>
    <w:p w14:paraId="73BBA583" w14:textId="77777777" w:rsidR="00526974" w:rsidRPr="00E665CD" w:rsidRDefault="00526974" w:rsidP="00E665CD">
      <w:pPr>
        <w:spacing w:line="276" w:lineRule="auto"/>
        <w:rPr>
          <w:rFonts w:ascii="Times New Roman" w:hAnsi="Times New Roman" w:cs="Times New Roman"/>
          <w:sz w:val="24"/>
          <w:szCs w:val="24"/>
        </w:rPr>
      </w:pPr>
    </w:p>
    <w:p w14:paraId="00C982E9" w14:textId="77777777" w:rsidR="00526974" w:rsidRPr="00E665CD" w:rsidRDefault="00C34BC8"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 xml:space="preserve">Η άλωση της </w:t>
      </w:r>
      <w:proofErr w:type="spellStart"/>
      <w:r w:rsidRPr="00E665CD">
        <w:rPr>
          <w:rFonts w:ascii="Times New Roman" w:hAnsi="Times New Roman" w:cs="Times New Roman"/>
          <w:sz w:val="24"/>
          <w:szCs w:val="24"/>
        </w:rPr>
        <w:t>Κων</w:t>
      </w:r>
      <w:proofErr w:type="spellEnd"/>
      <w:r w:rsidRPr="00E665CD">
        <w:rPr>
          <w:rFonts w:ascii="Times New Roman" w:hAnsi="Times New Roman" w:cs="Times New Roman"/>
          <w:sz w:val="24"/>
          <w:szCs w:val="24"/>
        </w:rPr>
        <w:t>/</w:t>
      </w:r>
      <w:proofErr w:type="spellStart"/>
      <w:r w:rsidRPr="00E665CD">
        <w:rPr>
          <w:rFonts w:ascii="Times New Roman" w:hAnsi="Times New Roman" w:cs="Times New Roman"/>
          <w:sz w:val="24"/>
          <w:szCs w:val="24"/>
        </w:rPr>
        <w:t>πολης</w:t>
      </w:r>
      <w:proofErr w:type="spellEnd"/>
      <w:r w:rsidRPr="00E665CD">
        <w:rPr>
          <w:rFonts w:ascii="Times New Roman" w:hAnsi="Times New Roman" w:cs="Times New Roman"/>
          <w:sz w:val="24"/>
          <w:szCs w:val="24"/>
        </w:rPr>
        <w:t xml:space="preserve"> από τους Τούρκους </w:t>
      </w:r>
      <w:r w:rsidR="00CB1691" w:rsidRPr="00E665CD">
        <w:rPr>
          <w:rFonts w:ascii="Times New Roman" w:hAnsi="Times New Roman" w:cs="Times New Roman"/>
          <w:sz w:val="24"/>
          <w:szCs w:val="24"/>
        </w:rPr>
        <w:t xml:space="preserve">είχε </w:t>
      </w:r>
      <w:r w:rsidR="00FE6373" w:rsidRPr="00E665CD">
        <w:rPr>
          <w:rFonts w:ascii="Times New Roman" w:hAnsi="Times New Roman" w:cs="Times New Roman"/>
          <w:sz w:val="24"/>
          <w:szCs w:val="24"/>
        </w:rPr>
        <w:t>εν πολλοίς</w:t>
      </w:r>
      <w:r w:rsidRPr="00E665CD">
        <w:rPr>
          <w:rFonts w:ascii="Times New Roman" w:hAnsi="Times New Roman" w:cs="Times New Roman"/>
          <w:sz w:val="24"/>
          <w:szCs w:val="24"/>
        </w:rPr>
        <w:t xml:space="preserve"> συμβολική</w:t>
      </w:r>
      <w:r w:rsidR="00FE6373" w:rsidRPr="00E665CD">
        <w:rPr>
          <w:rFonts w:ascii="Times New Roman" w:hAnsi="Times New Roman" w:cs="Times New Roman"/>
          <w:sz w:val="24"/>
          <w:szCs w:val="24"/>
        </w:rPr>
        <w:t xml:space="preserve"> σημασία</w:t>
      </w:r>
      <w:r w:rsidRPr="00E665CD">
        <w:rPr>
          <w:rFonts w:ascii="Times New Roman" w:hAnsi="Times New Roman" w:cs="Times New Roman"/>
          <w:sz w:val="24"/>
          <w:szCs w:val="24"/>
        </w:rPr>
        <w:t>, καθώς</w:t>
      </w:r>
      <w:r w:rsidR="00FE6373" w:rsidRPr="00E665CD">
        <w:rPr>
          <w:rFonts w:ascii="Times New Roman" w:hAnsi="Times New Roman" w:cs="Times New Roman"/>
          <w:sz w:val="24"/>
          <w:szCs w:val="24"/>
        </w:rPr>
        <w:t xml:space="preserve"> έτσι κι αλλιώς</w:t>
      </w:r>
      <w:r w:rsidRPr="00E665CD">
        <w:rPr>
          <w:rFonts w:ascii="Times New Roman" w:hAnsi="Times New Roman" w:cs="Times New Roman"/>
          <w:sz w:val="24"/>
          <w:szCs w:val="24"/>
        </w:rPr>
        <w:t xml:space="preserve"> σχεδόν όλη η πρώην βυζαντινή επικράτεια βρισκόταν ήδη στα χέρια των Οθωμανών. Όμως και στο συμβολικό επίπεδο στέρησε από τους απανταχού ελληνόφωνους το πολιτιστικό κέντρο αναφοράς. Άλλωστε, πολλοί λόγιοι εγκατέλειψαν την Πόλη και εγκαταστάθηκαν σε μη τουρκοκρατούμενα εδάφη, κυρίως στην Κρήτη</w:t>
      </w:r>
      <w:r w:rsidR="00FE6373" w:rsidRPr="00E665CD">
        <w:rPr>
          <w:rFonts w:ascii="Times New Roman" w:hAnsi="Times New Roman" w:cs="Times New Roman"/>
          <w:sz w:val="24"/>
          <w:szCs w:val="24"/>
        </w:rPr>
        <w:t xml:space="preserve"> και την Βενετία</w:t>
      </w:r>
    </w:p>
    <w:p w14:paraId="4DAFE2E9" w14:textId="77777777" w:rsidR="00526974" w:rsidRPr="00E665CD" w:rsidRDefault="00526974" w:rsidP="00E665CD">
      <w:pPr>
        <w:spacing w:line="276" w:lineRule="auto"/>
        <w:rPr>
          <w:rFonts w:ascii="Times New Roman" w:hAnsi="Times New Roman" w:cs="Times New Roman"/>
          <w:sz w:val="24"/>
          <w:szCs w:val="24"/>
        </w:rPr>
      </w:pPr>
    </w:p>
    <w:p w14:paraId="6FA0DC4F" w14:textId="77777777" w:rsidR="00526974" w:rsidRPr="00E665CD" w:rsidRDefault="00C34BC8"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Και μολονότι για όλους τους κατοπινούς αιώνες η γλώσσα της «ελίτ» (εμπορικής, εκκλησιαστικής, πολιτιστικής) παρέμεινε η λόγια γλώσσα βασισμένη στην Κοινή, οι πιο λαϊκές τοπικές ποικιλίες άρχισαν να αποκλίνουν με αρκετά γρήγορους ρυθμούς, ειδικά όσες βρίσκονταν στην περιφέρεια του ελληνόφωνου πληθυσμού.</w:t>
      </w:r>
    </w:p>
    <w:p w14:paraId="0930BBF0" w14:textId="77777777" w:rsidR="00526974" w:rsidRPr="00E665CD" w:rsidRDefault="00526974" w:rsidP="00E665CD">
      <w:pPr>
        <w:spacing w:line="276" w:lineRule="auto"/>
        <w:rPr>
          <w:rFonts w:ascii="Times New Roman" w:hAnsi="Times New Roman" w:cs="Times New Roman"/>
          <w:sz w:val="24"/>
          <w:szCs w:val="24"/>
        </w:rPr>
      </w:pPr>
    </w:p>
    <w:p w14:paraId="2DA695C5" w14:textId="77777777" w:rsidR="00526974" w:rsidRPr="00E665CD" w:rsidRDefault="00C34BC8"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Φυσικά, κάποιες από τις διαλέκτους είχαν ήδη αποκοπεί από το κυρίως σώμα της Μεσαιωνικής εδώ και αιώνες: στη Δύση, οι ελληνόφωνοι της Σικελίας και Κ. Ιταλίας είχαν αποκοπεί από το Βυζάντιο ήδη από το 1071</w:t>
      </w:r>
    </w:p>
    <w:p w14:paraId="6ACC6727" w14:textId="77777777" w:rsidR="00526974" w:rsidRPr="00E665CD" w:rsidRDefault="00526974" w:rsidP="00E665CD">
      <w:pPr>
        <w:spacing w:line="276" w:lineRule="auto"/>
        <w:rPr>
          <w:rFonts w:ascii="Times New Roman" w:hAnsi="Times New Roman" w:cs="Times New Roman"/>
          <w:sz w:val="24"/>
          <w:szCs w:val="24"/>
        </w:rPr>
      </w:pPr>
    </w:p>
    <w:p w14:paraId="3E9E3309" w14:textId="77777777" w:rsidR="00526974" w:rsidRPr="00E665CD" w:rsidRDefault="00C34BC8"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(ορθόδοξοι καταγράφονταν μέχρι και τον 17</w:t>
      </w:r>
      <w:r w:rsidRPr="00E665CD">
        <w:rPr>
          <w:rFonts w:ascii="Times New Roman" w:hAnsi="Times New Roman" w:cs="Times New Roman"/>
          <w:sz w:val="24"/>
          <w:szCs w:val="24"/>
          <w:vertAlign w:val="superscript"/>
        </w:rPr>
        <w:t>ο</w:t>
      </w:r>
      <w:r w:rsidRPr="00E665CD">
        <w:rPr>
          <w:rFonts w:ascii="Times New Roman" w:hAnsi="Times New Roman" w:cs="Times New Roman"/>
          <w:sz w:val="24"/>
          <w:szCs w:val="24"/>
        </w:rPr>
        <w:t xml:space="preserve"> αι.), ενώ στην Ανατολή οι περιοχές της Καππαδοκίας (κυρίως) αλλά και του Πόντου βρίσκονταν στα χέρια των Σελτζούκων ήδη από τα τέλη του 11</w:t>
      </w:r>
      <w:r w:rsidRPr="00E665CD">
        <w:rPr>
          <w:rFonts w:ascii="Times New Roman" w:hAnsi="Times New Roman" w:cs="Times New Roman"/>
          <w:sz w:val="24"/>
          <w:szCs w:val="24"/>
          <w:vertAlign w:val="superscript"/>
        </w:rPr>
        <w:t>ου</w:t>
      </w:r>
      <w:r w:rsidRPr="00E665CD">
        <w:rPr>
          <w:rFonts w:ascii="Times New Roman" w:hAnsi="Times New Roman" w:cs="Times New Roman"/>
          <w:sz w:val="24"/>
          <w:szCs w:val="24"/>
        </w:rPr>
        <w:t xml:space="preserve"> αι.</w:t>
      </w:r>
    </w:p>
    <w:p w14:paraId="5618C173" w14:textId="77777777" w:rsidR="00526974" w:rsidRPr="00E665CD" w:rsidRDefault="00526974" w:rsidP="00E665CD">
      <w:pPr>
        <w:spacing w:line="276" w:lineRule="auto"/>
        <w:rPr>
          <w:rFonts w:ascii="Times New Roman" w:hAnsi="Times New Roman" w:cs="Times New Roman"/>
          <w:sz w:val="24"/>
          <w:szCs w:val="24"/>
        </w:rPr>
      </w:pPr>
    </w:p>
    <w:p w14:paraId="0EC2492C" w14:textId="77777777" w:rsidR="00526974" w:rsidRPr="00E665CD" w:rsidRDefault="00C34BC8"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Αυτό είχε ως αποτέλεσμα οι αντίστοιχες διάλεκτοι (όπως το βλέπουμε ακόμα και στις λίγες σημερινές τους επιβιώσεις) να απέχουν αρκετά από όλες τις υπόλοιπες, και να παρουσιάζουν αρκετούς αρχαϊσμούς, αλλά ταυτόχρονα και επιρροές από τον αντίστοιχο κυρίαρχο πληθυσμό (ιταλικό και τουρκικό, αντίστοιχα).</w:t>
      </w:r>
    </w:p>
    <w:p w14:paraId="4E7DE225" w14:textId="77777777" w:rsidR="00526974" w:rsidRPr="00E665CD" w:rsidRDefault="00526974" w:rsidP="00E665CD">
      <w:pPr>
        <w:spacing w:line="276" w:lineRule="auto"/>
        <w:rPr>
          <w:rFonts w:ascii="Times New Roman" w:hAnsi="Times New Roman" w:cs="Times New Roman"/>
          <w:sz w:val="24"/>
          <w:szCs w:val="24"/>
        </w:rPr>
      </w:pPr>
    </w:p>
    <w:p w14:paraId="53CF2B14" w14:textId="77777777" w:rsidR="00E665CD" w:rsidRPr="00E665CD" w:rsidRDefault="00C34BC8"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Από τις υπόλοιπες ελληνόφωνες περιοχές, διαθέτουμε δύο ειδών γλωσσικές μαρτυρίες από αυτή την περίοδο: μη λογοτεχνικά (</w:t>
      </w:r>
      <w:proofErr w:type="spellStart"/>
      <w:r w:rsidRPr="00E665CD">
        <w:rPr>
          <w:rFonts w:ascii="Times New Roman" w:hAnsi="Times New Roman" w:cs="Times New Roman"/>
          <w:sz w:val="24"/>
          <w:szCs w:val="24"/>
        </w:rPr>
        <w:t>νοταριακά</w:t>
      </w:r>
      <w:proofErr w:type="spellEnd"/>
      <w:r w:rsidRPr="00E665CD">
        <w:rPr>
          <w:rFonts w:ascii="Times New Roman" w:hAnsi="Times New Roman" w:cs="Times New Roman"/>
          <w:sz w:val="24"/>
          <w:szCs w:val="24"/>
        </w:rPr>
        <w:t>) κείμενα, κυρίως από τις Βενετοκρατούμενες περιοχές, και λογοτεχνική</w:t>
      </w:r>
      <w:r w:rsidR="00E665CD" w:rsidRPr="00E665CD">
        <w:rPr>
          <w:rFonts w:ascii="Times New Roman" w:hAnsi="Times New Roman" w:cs="Times New Roman"/>
          <w:sz w:val="24"/>
          <w:szCs w:val="24"/>
        </w:rPr>
        <w:t xml:space="preserve">  </w:t>
      </w:r>
      <w:r w:rsidR="00E665CD" w:rsidRPr="00E665CD">
        <w:rPr>
          <w:rFonts w:ascii="Times New Roman" w:hAnsi="Times New Roman" w:cs="Times New Roman"/>
          <w:sz w:val="24"/>
          <w:szCs w:val="24"/>
        </w:rPr>
        <w:t>παραγωγή σε συγκεκριμένες περιοχές μέχρι την κατάκτησή τους από τους Τούρκους, και ιδιαίτερα στη Ρόδο, την Κύπρο, την Κρήτη και τα Επτάνησα.</w:t>
      </w:r>
    </w:p>
    <w:p w14:paraId="4DB48930" w14:textId="77777777" w:rsidR="00E665CD" w:rsidRPr="00E665CD" w:rsidRDefault="00E665CD" w:rsidP="00E665CD">
      <w:pPr>
        <w:spacing w:line="276" w:lineRule="auto"/>
        <w:rPr>
          <w:rFonts w:ascii="Times New Roman" w:hAnsi="Times New Roman" w:cs="Times New Roman"/>
          <w:sz w:val="24"/>
          <w:szCs w:val="24"/>
        </w:rPr>
      </w:pPr>
    </w:p>
    <w:p w14:paraId="21FFD7FF"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 xml:space="preserve">Τα </w:t>
      </w:r>
      <w:proofErr w:type="spellStart"/>
      <w:r w:rsidRPr="00E665CD">
        <w:rPr>
          <w:rFonts w:ascii="Times New Roman" w:hAnsi="Times New Roman" w:cs="Times New Roman"/>
          <w:sz w:val="24"/>
          <w:szCs w:val="24"/>
        </w:rPr>
        <w:t>νοταριακά</w:t>
      </w:r>
      <w:proofErr w:type="spellEnd"/>
      <w:r w:rsidRPr="00E665CD">
        <w:rPr>
          <w:rFonts w:ascii="Times New Roman" w:hAnsi="Times New Roman" w:cs="Times New Roman"/>
          <w:sz w:val="24"/>
          <w:szCs w:val="24"/>
        </w:rPr>
        <w:t xml:space="preserve"> κείμενα είναι μια πολύτιμη γλωσσική πηγή, μια και είναι αυτόγραφα και πεζά, επομένως </w:t>
      </w:r>
      <w:proofErr w:type="spellStart"/>
      <w:r w:rsidRPr="00E665CD">
        <w:rPr>
          <w:rFonts w:ascii="Times New Roman" w:hAnsi="Times New Roman" w:cs="Times New Roman"/>
          <w:sz w:val="24"/>
          <w:szCs w:val="24"/>
        </w:rPr>
        <w:t>γι’αυτά</w:t>
      </w:r>
      <w:proofErr w:type="spellEnd"/>
      <w:r w:rsidRPr="00E665CD">
        <w:rPr>
          <w:rFonts w:ascii="Times New Roman" w:hAnsi="Times New Roman" w:cs="Times New Roman"/>
          <w:sz w:val="24"/>
          <w:szCs w:val="24"/>
        </w:rPr>
        <w:t xml:space="preserve"> δεν υφίσταται θέμα αλλοιώσεων από την χειρόγραφη παράδοση ούτε επιρροή από </w:t>
      </w:r>
      <w:proofErr w:type="spellStart"/>
      <w:r w:rsidRPr="00E665CD">
        <w:rPr>
          <w:rFonts w:ascii="Times New Roman" w:hAnsi="Times New Roman" w:cs="Times New Roman"/>
          <w:sz w:val="24"/>
          <w:szCs w:val="24"/>
        </w:rPr>
        <w:t>λογοτεχνικότητα</w:t>
      </w:r>
      <w:proofErr w:type="spellEnd"/>
      <w:r w:rsidRPr="00E665CD">
        <w:rPr>
          <w:rFonts w:ascii="Times New Roman" w:hAnsi="Times New Roman" w:cs="Times New Roman"/>
          <w:sz w:val="24"/>
          <w:szCs w:val="24"/>
        </w:rPr>
        <w:t xml:space="preserve">. Η γλώσσα τους είναι μεικτή: Εμπεριέχει στερεότυπες εκφράσεις και περιόδους (φόρμουλες), έντονη επιρροή από την λόγια παράδοση, στοιχεία </w:t>
      </w:r>
      <w:r w:rsidRPr="00E665CD">
        <w:rPr>
          <w:rFonts w:ascii="Times New Roman" w:hAnsi="Times New Roman" w:cs="Times New Roman"/>
          <w:sz w:val="24"/>
          <w:szCs w:val="24"/>
        </w:rPr>
        <w:lastRenderedPageBreak/>
        <w:t>της δημώδους ή ακόμα και της τοπικής ποικιλίας, αλλά και αρκετά δάνεια (κυρίως από τα Ιταλικά). Δυστυχώς πάρα πολλά παραμένουν ακόμα ανέκδοτα, ειδικά από τον 17</w:t>
      </w:r>
      <w:r w:rsidRPr="00E665CD">
        <w:rPr>
          <w:rFonts w:ascii="Times New Roman" w:hAnsi="Times New Roman" w:cs="Times New Roman"/>
          <w:sz w:val="24"/>
          <w:szCs w:val="24"/>
          <w:vertAlign w:val="superscript"/>
        </w:rPr>
        <w:t>ο</w:t>
      </w:r>
      <w:r w:rsidRPr="00E665CD">
        <w:rPr>
          <w:rFonts w:ascii="Times New Roman" w:hAnsi="Times New Roman" w:cs="Times New Roman"/>
          <w:sz w:val="24"/>
          <w:szCs w:val="24"/>
        </w:rPr>
        <w:t xml:space="preserve"> αι.</w:t>
      </w:r>
    </w:p>
    <w:p w14:paraId="6F0E1824" w14:textId="77777777" w:rsidR="00E665CD" w:rsidRPr="00E665CD" w:rsidRDefault="00E665CD" w:rsidP="00E665CD">
      <w:pPr>
        <w:spacing w:line="276" w:lineRule="auto"/>
        <w:rPr>
          <w:rFonts w:ascii="Times New Roman" w:hAnsi="Times New Roman" w:cs="Times New Roman"/>
          <w:sz w:val="24"/>
          <w:szCs w:val="24"/>
        </w:rPr>
      </w:pPr>
    </w:p>
    <w:p w14:paraId="0AC11A5D"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proofErr w:type="spellStart"/>
      <w:r w:rsidRPr="00E665CD">
        <w:rPr>
          <w:rFonts w:ascii="Times New Roman" w:hAnsi="Times New Roman" w:cs="Times New Roman"/>
          <w:sz w:val="24"/>
          <w:szCs w:val="24"/>
        </w:rPr>
        <w:t>Παρ’όλα</w:t>
      </w:r>
      <w:proofErr w:type="spellEnd"/>
      <w:r w:rsidRPr="00E665CD">
        <w:rPr>
          <w:rFonts w:ascii="Times New Roman" w:hAnsi="Times New Roman" w:cs="Times New Roman"/>
          <w:sz w:val="24"/>
          <w:szCs w:val="24"/>
        </w:rPr>
        <w:t xml:space="preserve"> αυτά, τα λογοτεχνικά κείμενα είναι εκείνα που θεωρούνται πιο αντιπροσωπευτικά της γλώσσας της εποχής, με ορισμένες επιφυλάξεις για τα γνωστά προβλήματα (χειρόγραφα κλπ.). Λογοτεχνικά έργα έχουμε κυρίως από τις ακόλουθες περιοχές (και από τα Επτάνησα, τα οποία δεν θα αναφέρουμε εδώ):</w:t>
      </w:r>
    </w:p>
    <w:p w14:paraId="2D1D09E0" w14:textId="77777777" w:rsidR="00E665CD" w:rsidRPr="00E665CD" w:rsidRDefault="00E665CD" w:rsidP="00E665CD">
      <w:pPr>
        <w:spacing w:line="276" w:lineRule="auto"/>
        <w:rPr>
          <w:rFonts w:ascii="Times New Roman" w:hAnsi="Times New Roman" w:cs="Times New Roman"/>
          <w:sz w:val="24"/>
          <w:szCs w:val="24"/>
        </w:rPr>
      </w:pPr>
    </w:p>
    <w:p w14:paraId="4E1090AB"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 xml:space="preserve">Ρόδος: Τα έργα του </w:t>
      </w:r>
      <w:proofErr w:type="spellStart"/>
      <w:r w:rsidRPr="00E665CD">
        <w:rPr>
          <w:rFonts w:ascii="Times New Roman" w:hAnsi="Times New Roman" w:cs="Times New Roman"/>
          <w:sz w:val="24"/>
          <w:szCs w:val="24"/>
        </w:rPr>
        <w:t>Γεωργιλλά</w:t>
      </w:r>
      <w:proofErr w:type="spellEnd"/>
      <w:r w:rsidRPr="00E665CD">
        <w:rPr>
          <w:rFonts w:ascii="Times New Roman" w:hAnsi="Times New Roman" w:cs="Times New Roman"/>
          <w:sz w:val="24"/>
          <w:szCs w:val="24"/>
        </w:rPr>
        <w:t>, ανώνυμα ερωτικά τραγούδια (μέχρι το 1522 και την κατάκτηση από τους Τούρκους)</w:t>
      </w:r>
    </w:p>
    <w:p w14:paraId="6C8AD619" w14:textId="77777777" w:rsidR="00E665CD" w:rsidRPr="00E665CD" w:rsidRDefault="00E665CD" w:rsidP="00E665CD">
      <w:pPr>
        <w:spacing w:line="276" w:lineRule="auto"/>
        <w:rPr>
          <w:rFonts w:ascii="Times New Roman" w:hAnsi="Times New Roman" w:cs="Times New Roman"/>
          <w:sz w:val="24"/>
          <w:szCs w:val="24"/>
        </w:rPr>
      </w:pPr>
    </w:p>
    <w:p w14:paraId="25445F17"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Κύπρος: σονέτα σε δυτικό μοτίβο (1571 περνάει στην Οθωμανική αυτοκρατορία)</w:t>
      </w:r>
    </w:p>
    <w:p w14:paraId="4B00BF4F" w14:textId="77777777" w:rsidR="00E665CD" w:rsidRPr="00E665CD" w:rsidRDefault="00E665CD" w:rsidP="00E665CD">
      <w:pPr>
        <w:spacing w:line="276" w:lineRule="auto"/>
        <w:rPr>
          <w:rFonts w:ascii="Times New Roman" w:hAnsi="Times New Roman" w:cs="Times New Roman"/>
          <w:sz w:val="24"/>
          <w:szCs w:val="24"/>
        </w:rPr>
      </w:pPr>
    </w:p>
    <w:p w14:paraId="76B81E40" w14:textId="77777777" w:rsid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Κρήτη: Πραγματική άνθιση των γραμμάτων από τα τέλη του 16</w:t>
      </w:r>
      <w:r w:rsidRPr="00E665CD">
        <w:rPr>
          <w:rFonts w:ascii="Times New Roman" w:hAnsi="Times New Roman" w:cs="Times New Roman"/>
          <w:sz w:val="24"/>
          <w:szCs w:val="24"/>
          <w:vertAlign w:val="superscript"/>
        </w:rPr>
        <w:t>ου</w:t>
      </w:r>
      <w:r w:rsidRPr="00E665CD">
        <w:rPr>
          <w:rFonts w:ascii="Times New Roman" w:hAnsi="Times New Roman" w:cs="Times New Roman"/>
          <w:sz w:val="24"/>
          <w:szCs w:val="24"/>
        </w:rPr>
        <w:t xml:space="preserve"> και μέχρι την κατάκτηση από τους Τούρκους (1669). Είναι η εποχή της λεγόμενης «Κρητικής Αναγέννησης», κατά την οποία γράφτηκαν διάσημα έργα στην Κρητική διάλεκτο, κυρίως θεατρικά (π.χ. «Ερωφίλη» από τον </w:t>
      </w:r>
      <w:proofErr w:type="spellStart"/>
      <w:r w:rsidRPr="00E665CD">
        <w:rPr>
          <w:rFonts w:ascii="Times New Roman" w:hAnsi="Times New Roman" w:cs="Times New Roman"/>
          <w:sz w:val="24"/>
          <w:szCs w:val="24"/>
        </w:rPr>
        <w:t>Χορτάτση</w:t>
      </w:r>
      <w:proofErr w:type="spellEnd"/>
      <w:r w:rsidRPr="00E665CD">
        <w:rPr>
          <w:rFonts w:ascii="Times New Roman" w:hAnsi="Times New Roman" w:cs="Times New Roman"/>
          <w:sz w:val="24"/>
          <w:szCs w:val="24"/>
        </w:rPr>
        <w:t>). Τελική «</w:t>
      </w:r>
      <w:proofErr w:type="spellStart"/>
      <w:r w:rsidRPr="00E665CD">
        <w:rPr>
          <w:rFonts w:ascii="Times New Roman" w:hAnsi="Times New Roman" w:cs="Times New Roman"/>
          <w:sz w:val="24"/>
          <w:szCs w:val="24"/>
        </w:rPr>
        <w:t>όσμωση</w:t>
      </w:r>
      <w:proofErr w:type="spellEnd"/>
      <w:r w:rsidRPr="00E665CD">
        <w:rPr>
          <w:rFonts w:ascii="Times New Roman" w:hAnsi="Times New Roman" w:cs="Times New Roman"/>
          <w:sz w:val="24"/>
          <w:szCs w:val="24"/>
        </w:rPr>
        <w:t>» Βενετών και Κρητικών σε έναν Κρητικό πολιτισμό, αφού όλα τα έργα εμπνέονται ως προς την μορφή από την Δύση.</w:t>
      </w:r>
    </w:p>
    <w:p w14:paraId="284AA5C6" w14:textId="77777777" w:rsidR="00E665CD" w:rsidRPr="00E665CD" w:rsidRDefault="00E665CD" w:rsidP="00E665CD">
      <w:pPr>
        <w:spacing w:line="276" w:lineRule="auto"/>
        <w:rPr>
          <w:rFonts w:ascii="Times New Roman" w:hAnsi="Times New Roman" w:cs="Times New Roman"/>
          <w:sz w:val="24"/>
          <w:szCs w:val="24"/>
        </w:rPr>
      </w:pPr>
    </w:p>
    <w:p w14:paraId="45C9363B"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Ίσως το σπουδαιότερο –και οπωσδήποτε το διασημότερο και δημοφιλέστερο στον ελληνόφωνο χώρο- έργο αυτής της περιόδου είναι ο «</w:t>
      </w:r>
      <w:proofErr w:type="spellStart"/>
      <w:r w:rsidRPr="00E665CD">
        <w:rPr>
          <w:rFonts w:ascii="Times New Roman" w:hAnsi="Times New Roman" w:cs="Times New Roman"/>
          <w:sz w:val="24"/>
          <w:szCs w:val="24"/>
        </w:rPr>
        <w:t>Ερωτόκριτος</w:t>
      </w:r>
      <w:proofErr w:type="spellEnd"/>
      <w:r w:rsidRPr="00E665CD">
        <w:rPr>
          <w:rFonts w:ascii="Times New Roman" w:hAnsi="Times New Roman" w:cs="Times New Roman"/>
          <w:sz w:val="24"/>
          <w:szCs w:val="24"/>
        </w:rPr>
        <w:t xml:space="preserve">», ένα ρομαντικό έπος του </w:t>
      </w:r>
      <w:proofErr w:type="spellStart"/>
      <w:r w:rsidRPr="00E665CD">
        <w:rPr>
          <w:rFonts w:ascii="Times New Roman" w:hAnsi="Times New Roman" w:cs="Times New Roman"/>
          <w:sz w:val="24"/>
          <w:szCs w:val="24"/>
        </w:rPr>
        <w:t>Βιτσέντζου</w:t>
      </w:r>
      <w:proofErr w:type="spellEnd"/>
      <w:r w:rsidRPr="00E665CD">
        <w:rPr>
          <w:rFonts w:ascii="Times New Roman" w:hAnsi="Times New Roman" w:cs="Times New Roman"/>
          <w:sz w:val="24"/>
          <w:szCs w:val="24"/>
        </w:rPr>
        <w:t xml:space="preserve"> Κορνάρου, που εκτείνεται σε 10.000 στίχους. Υπάρχουν προφορικές διασκευές από πολλά μέρη της Ελλάδας, καθώς και πρόσφατη μελοποίησή του.</w:t>
      </w:r>
    </w:p>
    <w:p w14:paraId="53324049" w14:textId="77777777" w:rsidR="00E665CD" w:rsidRPr="00E665CD" w:rsidRDefault="00E665CD" w:rsidP="00E665CD">
      <w:pPr>
        <w:pStyle w:val="ListParagraph"/>
        <w:spacing w:line="276" w:lineRule="auto"/>
        <w:ind w:left="360"/>
        <w:rPr>
          <w:rFonts w:ascii="Times New Roman" w:hAnsi="Times New Roman" w:cs="Times New Roman"/>
          <w:sz w:val="24"/>
          <w:szCs w:val="24"/>
        </w:rPr>
      </w:pPr>
    </w:p>
    <w:p w14:paraId="49D91BF7"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Το έργο είναι γραμμένο στην Ανατολική Κρητική διάλεκτο, που έχει κάποιες ιδιαιτερότητες, όπως την αύξηση σε η- (αντί ε- της Δυτικής Κρητικής). Πάντως υπάρχουν και τύποι της Δυτικής Κρητικής. Συνολικότερα χαρακτηριστικά της Κρητικής διαλέκτου αυτών των αιώνων είναι:</w:t>
      </w:r>
    </w:p>
    <w:p w14:paraId="2912BEB4" w14:textId="77777777" w:rsidR="00E665CD" w:rsidRPr="00E665CD" w:rsidRDefault="00E665CD" w:rsidP="00E665CD">
      <w:pPr>
        <w:pStyle w:val="ListParagraph"/>
        <w:spacing w:line="276" w:lineRule="auto"/>
        <w:ind w:left="360"/>
        <w:rPr>
          <w:rFonts w:ascii="Times New Roman" w:hAnsi="Times New Roman" w:cs="Times New Roman"/>
          <w:sz w:val="24"/>
          <w:szCs w:val="24"/>
        </w:rPr>
      </w:pPr>
    </w:p>
    <w:p w14:paraId="74F347A5" w14:textId="77777777" w:rsidR="00E665CD" w:rsidRDefault="00E665CD" w:rsidP="00E665CD">
      <w:pPr>
        <w:pStyle w:val="ListParagraph"/>
        <w:spacing w:line="276" w:lineRule="auto"/>
        <w:ind w:left="360"/>
        <w:rPr>
          <w:rFonts w:ascii="Times New Roman" w:hAnsi="Times New Roman" w:cs="Times New Roman"/>
          <w:sz w:val="24"/>
          <w:szCs w:val="24"/>
        </w:rPr>
      </w:pPr>
      <w:r w:rsidRPr="00E665CD">
        <w:rPr>
          <w:rFonts w:ascii="Times New Roman" w:hAnsi="Times New Roman" w:cs="Times New Roman"/>
          <w:sz w:val="24"/>
          <w:szCs w:val="24"/>
        </w:rPr>
        <w:t xml:space="preserve">Α) Απώλεια ληκτικού –ν (π.χ. Γεν. Πληθ. –ω(ν)) </w:t>
      </w:r>
    </w:p>
    <w:p w14:paraId="4F2ACF6A" w14:textId="34106A78" w:rsidR="00E665CD" w:rsidRPr="00E665CD" w:rsidRDefault="00E665CD" w:rsidP="00E665CD">
      <w:pPr>
        <w:spacing w:line="276" w:lineRule="auto"/>
        <w:ind w:firstLine="360"/>
        <w:rPr>
          <w:rFonts w:ascii="Times New Roman" w:hAnsi="Times New Roman" w:cs="Times New Roman"/>
          <w:sz w:val="24"/>
          <w:szCs w:val="24"/>
        </w:rPr>
      </w:pPr>
      <w:r w:rsidRPr="00E665CD">
        <w:rPr>
          <w:rFonts w:ascii="Times New Roman" w:hAnsi="Times New Roman" w:cs="Times New Roman"/>
          <w:sz w:val="24"/>
          <w:szCs w:val="24"/>
        </w:rPr>
        <w:t xml:space="preserve">Β) </w:t>
      </w:r>
      <w:proofErr w:type="spellStart"/>
      <w:r w:rsidRPr="00E665CD">
        <w:rPr>
          <w:rFonts w:ascii="Times New Roman" w:hAnsi="Times New Roman" w:cs="Times New Roman"/>
          <w:sz w:val="24"/>
          <w:szCs w:val="24"/>
        </w:rPr>
        <w:t>τς</w:t>
      </w:r>
      <w:proofErr w:type="spellEnd"/>
      <w:r w:rsidRPr="00E665CD">
        <w:rPr>
          <w:rFonts w:ascii="Times New Roman" w:hAnsi="Times New Roman" w:cs="Times New Roman"/>
          <w:sz w:val="24"/>
          <w:szCs w:val="24"/>
        </w:rPr>
        <w:t>/</w:t>
      </w:r>
      <w:proofErr w:type="spellStart"/>
      <w:r w:rsidRPr="00E665CD">
        <w:rPr>
          <w:rFonts w:ascii="Times New Roman" w:hAnsi="Times New Roman" w:cs="Times New Roman"/>
          <w:sz w:val="24"/>
          <w:szCs w:val="24"/>
        </w:rPr>
        <w:t>τση</w:t>
      </w:r>
      <w:proofErr w:type="spellEnd"/>
      <w:r w:rsidRPr="00E665CD">
        <w:rPr>
          <w:rFonts w:ascii="Times New Roman" w:hAnsi="Times New Roman" w:cs="Times New Roman"/>
          <w:sz w:val="24"/>
          <w:szCs w:val="24"/>
        </w:rPr>
        <w:t xml:space="preserve"> αντί για ‘της’ </w:t>
      </w:r>
    </w:p>
    <w:p w14:paraId="3863EF0C" w14:textId="77777777" w:rsidR="00E665CD" w:rsidRPr="00E665CD" w:rsidRDefault="00E665CD" w:rsidP="00E665CD">
      <w:pPr>
        <w:pStyle w:val="ListParagraph"/>
        <w:spacing w:line="276" w:lineRule="auto"/>
        <w:ind w:left="360"/>
        <w:rPr>
          <w:rFonts w:ascii="Times New Roman" w:hAnsi="Times New Roman" w:cs="Times New Roman"/>
          <w:sz w:val="24"/>
          <w:szCs w:val="24"/>
        </w:rPr>
      </w:pPr>
      <w:r w:rsidRPr="00E665CD">
        <w:rPr>
          <w:rFonts w:ascii="Times New Roman" w:hAnsi="Times New Roman" w:cs="Times New Roman"/>
          <w:sz w:val="24"/>
          <w:szCs w:val="24"/>
        </w:rPr>
        <w:t xml:space="preserve">Γ) αντωνυμίες </w:t>
      </w:r>
      <w:proofErr w:type="spellStart"/>
      <w:r w:rsidRPr="00E665CD">
        <w:rPr>
          <w:rFonts w:ascii="Times New Roman" w:hAnsi="Times New Roman" w:cs="Times New Roman"/>
          <w:sz w:val="24"/>
          <w:szCs w:val="24"/>
        </w:rPr>
        <w:t>αυτόνος</w:t>
      </w:r>
      <w:proofErr w:type="spellEnd"/>
      <w:r w:rsidRPr="00E665CD">
        <w:rPr>
          <w:rFonts w:ascii="Times New Roman" w:hAnsi="Times New Roman" w:cs="Times New Roman"/>
          <w:sz w:val="24"/>
          <w:szCs w:val="24"/>
        </w:rPr>
        <w:t>/</w:t>
      </w:r>
      <w:proofErr w:type="spellStart"/>
      <w:r w:rsidRPr="00E665CD">
        <w:rPr>
          <w:rFonts w:ascii="Times New Roman" w:hAnsi="Times New Roman" w:cs="Times New Roman"/>
          <w:sz w:val="24"/>
          <w:szCs w:val="24"/>
        </w:rPr>
        <w:t>αυτείνος</w:t>
      </w:r>
      <w:proofErr w:type="spellEnd"/>
      <w:r w:rsidRPr="00E665CD">
        <w:rPr>
          <w:rFonts w:ascii="Times New Roman" w:hAnsi="Times New Roman" w:cs="Times New Roman"/>
          <w:sz w:val="24"/>
          <w:szCs w:val="24"/>
        </w:rPr>
        <w:t xml:space="preserve"> </w:t>
      </w:r>
    </w:p>
    <w:p w14:paraId="6CD67B85" w14:textId="77777777" w:rsidR="00E665CD" w:rsidRPr="00E665CD" w:rsidRDefault="00E665CD" w:rsidP="00E665CD">
      <w:pPr>
        <w:pStyle w:val="ListParagraph"/>
        <w:spacing w:line="276" w:lineRule="auto"/>
        <w:ind w:left="360"/>
        <w:rPr>
          <w:rFonts w:ascii="Times New Roman" w:hAnsi="Times New Roman" w:cs="Times New Roman"/>
          <w:sz w:val="24"/>
          <w:szCs w:val="24"/>
        </w:rPr>
      </w:pPr>
      <w:r w:rsidRPr="00E665CD">
        <w:rPr>
          <w:rFonts w:ascii="Times New Roman" w:hAnsi="Times New Roman" w:cs="Times New Roman"/>
          <w:sz w:val="24"/>
          <w:szCs w:val="24"/>
        </w:rPr>
        <w:t>Δ) (ε)</w:t>
      </w:r>
      <w:proofErr w:type="spellStart"/>
      <w:r w:rsidRPr="00E665CD">
        <w:rPr>
          <w:rFonts w:ascii="Times New Roman" w:hAnsi="Times New Roman" w:cs="Times New Roman"/>
          <w:sz w:val="24"/>
          <w:szCs w:val="24"/>
        </w:rPr>
        <w:t>ίντα</w:t>
      </w:r>
      <w:proofErr w:type="spellEnd"/>
      <w:r w:rsidRPr="00E665CD">
        <w:rPr>
          <w:rFonts w:ascii="Times New Roman" w:hAnsi="Times New Roman" w:cs="Times New Roman"/>
          <w:sz w:val="24"/>
          <w:szCs w:val="24"/>
        </w:rPr>
        <w:t xml:space="preserve"> (= τι;)</w:t>
      </w:r>
    </w:p>
    <w:p w14:paraId="345707D4" w14:textId="77777777" w:rsidR="00E665CD" w:rsidRPr="00E665CD" w:rsidRDefault="00E665CD" w:rsidP="00E665CD">
      <w:pPr>
        <w:spacing w:line="276" w:lineRule="auto"/>
        <w:rPr>
          <w:rFonts w:ascii="Times New Roman" w:hAnsi="Times New Roman" w:cs="Times New Roman"/>
          <w:sz w:val="24"/>
          <w:szCs w:val="24"/>
        </w:rPr>
      </w:pPr>
    </w:p>
    <w:p w14:paraId="09D4248A"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 xml:space="preserve">Είναι χαρακτηριστικό ότι ο Κορνάρος απέφυγε συστηματικά να χρησιμοποιήσει Ιταλικό λεξιλόγιο (αν και Ιταλικής καταγωγής ο ίδιος), και μολονότι αυτό το λεξιλόγιο αποτελούσε βασικό μέρος του Κρητικού λεξιλογίου, όπως φαίνεται από άλλα έργα (βλ. το απόσπασμα από την κωμωδία του </w:t>
      </w:r>
      <w:proofErr w:type="spellStart"/>
      <w:r w:rsidRPr="00E665CD">
        <w:rPr>
          <w:rFonts w:ascii="Times New Roman" w:hAnsi="Times New Roman" w:cs="Times New Roman"/>
          <w:sz w:val="24"/>
          <w:szCs w:val="24"/>
        </w:rPr>
        <w:t>Χορτάτση</w:t>
      </w:r>
      <w:proofErr w:type="spellEnd"/>
      <w:r w:rsidRPr="00E665CD">
        <w:rPr>
          <w:rFonts w:ascii="Times New Roman" w:hAnsi="Times New Roman" w:cs="Times New Roman"/>
          <w:sz w:val="24"/>
          <w:szCs w:val="24"/>
        </w:rPr>
        <w:t xml:space="preserve"> «</w:t>
      </w:r>
      <w:proofErr w:type="spellStart"/>
      <w:r w:rsidRPr="00E665CD">
        <w:rPr>
          <w:rFonts w:ascii="Times New Roman" w:hAnsi="Times New Roman" w:cs="Times New Roman"/>
          <w:sz w:val="24"/>
          <w:szCs w:val="24"/>
        </w:rPr>
        <w:t>Κατζούρμπος</w:t>
      </w:r>
      <w:proofErr w:type="spellEnd"/>
      <w:r w:rsidRPr="00E665CD">
        <w:rPr>
          <w:rFonts w:ascii="Times New Roman" w:hAnsi="Times New Roman" w:cs="Times New Roman"/>
          <w:sz w:val="24"/>
          <w:szCs w:val="24"/>
        </w:rPr>
        <w:t>»).</w:t>
      </w:r>
    </w:p>
    <w:p w14:paraId="2A8A716A" w14:textId="77777777" w:rsidR="00E665CD" w:rsidRPr="00E665CD" w:rsidRDefault="00E665CD" w:rsidP="00E665CD">
      <w:pPr>
        <w:pStyle w:val="ListParagraph"/>
        <w:spacing w:line="276" w:lineRule="auto"/>
        <w:ind w:left="360"/>
        <w:rPr>
          <w:rFonts w:ascii="Times New Roman" w:hAnsi="Times New Roman" w:cs="Times New Roman"/>
          <w:sz w:val="24"/>
          <w:szCs w:val="24"/>
        </w:rPr>
      </w:pPr>
    </w:p>
    <w:p w14:paraId="1C2DBA97" w14:textId="77777777" w:rsidR="00E665CD" w:rsidRPr="00E665CD" w:rsidRDefault="00E665CD" w:rsidP="00E665CD">
      <w:pPr>
        <w:pStyle w:val="ListParagraph"/>
        <w:numPr>
          <w:ilvl w:val="0"/>
          <w:numId w:val="8"/>
        </w:numPr>
        <w:spacing w:line="276" w:lineRule="auto"/>
        <w:rPr>
          <w:rFonts w:ascii="Times New Roman" w:hAnsi="Times New Roman" w:cs="Times New Roman"/>
          <w:sz w:val="24"/>
          <w:szCs w:val="24"/>
        </w:rPr>
      </w:pPr>
      <w:r w:rsidRPr="00E665CD">
        <w:rPr>
          <w:rFonts w:ascii="Times New Roman" w:hAnsi="Times New Roman" w:cs="Times New Roman"/>
          <w:sz w:val="24"/>
          <w:szCs w:val="24"/>
        </w:rPr>
        <w:t xml:space="preserve">Μετά την κατάληψη της Κρήτης από τους Τούρκους, πολλοί Κρητικοί βρίσκουν καταφύγιο στα Επτάνησα ή και στην </w:t>
      </w:r>
      <w:proofErr w:type="spellStart"/>
      <w:r w:rsidRPr="00E665CD">
        <w:rPr>
          <w:rFonts w:ascii="Times New Roman" w:hAnsi="Times New Roman" w:cs="Times New Roman"/>
          <w:sz w:val="24"/>
          <w:szCs w:val="24"/>
        </w:rPr>
        <w:t>Πελ</w:t>
      </w:r>
      <w:proofErr w:type="spellEnd"/>
      <w:r w:rsidRPr="00E665CD">
        <w:rPr>
          <w:rFonts w:ascii="Times New Roman" w:hAnsi="Times New Roman" w:cs="Times New Roman"/>
          <w:sz w:val="24"/>
          <w:szCs w:val="24"/>
        </w:rPr>
        <w:t>/</w:t>
      </w:r>
      <w:proofErr w:type="spellStart"/>
      <w:r w:rsidRPr="00E665CD">
        <w:rPr>
          <w:rFonts w:ascii="Times New Roman" w:hAnsi="Times New Roman" w:cs="Times New Roman"/>
          <w:sz w:val="24"/>
          <w:szCs w:val="24"/>
        </w:rPr>
        <w:t>νησο</w:t>
      </w:r>
      <w:proofErr w:type="spellEnd"/>
      <w:r w:rsidRPr="00E665CD">
        <w:rPr>
          <w:rFonts w:ascii="Times New Roman" w:hAnsi="Times New Roman" w:cs="Times New Roman"/>
          <w:sz w:val="24"/>
          <w:szCs w:val="24"/>
        </w:rPr>
        <w:t xml:space="preserve"> (κ.α.), και η πνευματική ζωή του νησιού παρακμάζει. Η Κρητική διάλεκτος παραμένει ουσιαστικά προφορική, μέχρι σήμερα.</w:t>
      </w:r>
    </w:p>
    <w:p w14:paraId="66D8DAB1" w14:textId="77777777" w:rsidR="00E665CD" w:rsidRPr="00E665CD" w:rsidRDefault="00E665CD" w:rsidP="00E665CD">
      <w:pPr>
        <w:pStyle w:val="ListParagraph"/>
        <w:spacing w:line="276" w:lineRule="auto"/>
        <w:ind w:left="360"/>
        <w:rPr>
          <w:rFonts w:ascii="Times New Roman" w:hAnsi="Times New Roman" w:cs="Times New Roman"/>
          <w:sz w:val="24"/>
          <w:szCs w:val="24"/>
        </w:rPr>
      </w:pPr>
    </w:p>
    <w:p w14:paraId="0D1A6DC3" w14:textId="262D39AE" w:rsidR="00526974" w:rsidRPr="00E665CD" w:rsidRDefault="00526974" w:rsidP="00E665CD">
      <w:pPr>
        <w:spacing w:line="276" w:lineRule="auto"/>
        <w:rPr>
          <w:rFonts w:ascii="Times New Roman" w:hAnsi="Times New Roman" w:cs="Times New Roman"/>
          <w:sz w:val="24"/>
          <w:szCs w:val="24"/>
        </w:rPr>
        <w:sectPr w:rsidR="00526974" w:rsidRPr="00E665CD">
          <w:footerReference w:type="even" r:id="rId7"/>
          <w:footerReference w:type="default" r:id="rId8"/>
          <w:pgSz w:w="11900" w:h="16836"/>
          <w:pgMar w:top="1438" w:right="1440" w:bottom="894" w:left="1440" w:header="0" w:footer="0" w:gutter="0"/>
          <w:cols w:space="0" w:equalWidth="0">
            <w:col w:w="9028"/>
          </w:cols>
          <w:docGrid w:linePitch="360"/>
        </w:sectPr>
      </w:pPr>
    </w:p>
    <w:p w14:paraId="1A484E81" w14:textId="77777777" w:rsidR="00526974" w:rsidRPr="00E665CD" w:rsidRDefault="00526974" w:rsidP="00E665CD">
      <w:pPr>
        <w:spacing w:line="276" w:lineRule="auto"/>
        <w:rPr>
          <w:rFonts w:ascii="Times New Roman" w:hAnsi="Times New Roman" w:cs="Times New Roman"/>
          <w:sz w:val="24"/>
          <w:szCs w:val="24"/>
        </w:rPr>
      </w:pPr>
      <w:bookmarkStart w:id="1" w:name="page2"/>
      <w:bookmarkEnd w:id="1"/>
    </w:p>
    <w:p w14:paraId="3DC705BE" w14:textId="73DE768C" w:rsidR="008065F7" w:rsidRPr="008065F7" w:rsidRDefault="008065F7" w:rsidP="008065F7">
      <w:pPr>
        <w:pStyle w:val="ListParagraph"/>
        <w:numPr>
          <w:ilvl w:val="0"/>
          <w:numId w:val="6"/>
        </w:numPr>
        <w:spacing w:line="276" w:lineRule="auto"/>
        <w:rPr>
          <w:rFonts w:ascii="Times New Roman" w:hAnsi="Times New Roman" w:cs="Times New Roman"/>
          <w:b/>
          <w:sz w:val="24"/>
          <w:szCs w:val="24"/>
        </w:rPr>
      </w:pPr>
      <w:r w:rsidRPr="008065F7">
        <w:rPr>
          <w:rFonts w:ascii="Times New Roman" w:hAnsi="Times New Roman" w:cs="Times New Roman"/>
          <w:b/>
          <w:sz w:val="24"/>
          <w:szCs w:val="24"/>
        </w:rPr>
        <w:t>Γλωσσικές και μεταγλωσσικές μεταβολές</w:t>
      </w:r>
    </w:p>
    <w:p w14:paraId="17342F8E" w14:textId="77777777" w:rsidR="008065F7" w:rsidRPr="00E665CD" w:rsidRDefault="008065F7" w:rsidP="008065F7">
      <w:pPr>
        <w:spacing w:line="276" w:lineRule="auto"/>
        <w:rPr>
          <w:rFonts w:ascii="Times New Roman" w:hAnsi="Times New Roman" w:cs="Times New Roman"/>
          <w:sz w:val="24"/>
          <w:szCs w:val="24"/>
        </w:rPr>
      </w:pPr>
    </w:p>
    <w:p w14:paraId="40C3BBDA" w14:textId="5C90D6A9" w:rsidR="00526974" w:rsidRPr="00BE2543" w:rsidRDefault="008065F7" w:rsidP="00BE2543">
      <w:pPr>
        <w:pStyle w:val="ListParagraph"/>
        <w:numPr>
          <w:ilvl w:val="0"/>
          <w:numId w:val="10"/>
        </w:numPr>
        <w:spacing w:line="276" w:lineRule="auto"/>
        <w:rPr>
          <w:rFonts w:ascii="Times New Roman" w:hAnsi="Times New Roman" w:cs="Times New Roman"/>
          <w:sz w:val="24"/>
          <w:szCs w:val="24"/>
        </w:rPr>
      </w:pPr>
      <w:r w:rsidRPr="00BE2543">
        <w:rPr>
          <w:rFonts w:ascii="Times New Roman" w:hAnsi="Times New Roman" w:cs="Times New Roman"/>
          <w:sz w:val="24"/>
          <w:szCs w:val="24"/>
        </w:rPr>
        <w:t>Βασικές γλωσσικές εξελίξεις μετά το τέλος της Μεσαιωνικής περιόδου: επέκταση της συνίζησης, δημιουργία των συντελικών ρηματικών χρόνων (περιφράσεις με βάση το ‘έχω’), δημιουργία και επέκταση του μορίου ‘θα’ (ίσως πρώτα στην Κρήτη)</w:t>
      </w:r>
      <w:r w:rsidR="00BE2543" w:rsidRPr="00BE2543">
        <w:rPr>
          <w:rFonts w:ascii="Times New Roman" w:hAnsi="Times New Roman" w:cs="Times New Roman"/>
          <w:sz w:val="24"/>
          <w:szCs w:val="24"/>
        </w:rPr>
        <w:t>.</w:t>
      </w:r>
    </w:p>
    <w:p w14:paraId="0AD42274" w14:textId="77777777" w:rsidR="00BE2543" w:rsidRDefault="00BE2543" w:rsidP="00BE2543">
      <w:pPr>
        <w:spacing w:line="276" w:lineRule="auto"/>
        <w:rPr>
          <w:rFonts w:ascii="Times New Roman" w:hAnsi="Times New Roman" w:cs="Times New Roman"/>
          <w:sz w:val="24"/>
          <w:szCs w:val="24"/>
        </w:rPr>
      </w:pPr>
    </w:p>
    <w:p w14:paraId="6AC43071" w14:textId="77777777" w:rsidR="00BE2543" w:rsidRPr="00BE2543" w:rsidRDefault="00BE2543" w:rsidP="00BE2543">
      <w:pPr>
        <w:pStyle w:val="ListParagraph"/>
        <w:numPr>
          <w:ilvl w:val="0"/>
          <w:numId w:val="10"/>
        </w:numPr>
        <w:spacing w:line="276" w:lineRule="auto"/>
        <w:rPr>
          <w:rFonts w:ascii="Times New Roman" w:hAnsi="Times New Roman" w:cs="Times New Roman"/>
          <w:sz w:val="24"/>
          <w:szCs w:val="24"/>
        </w:rPr>
      </w:pPr>
      <w:r w:rsidRPr="00BE2543">
        <w:rPr>
          <w:rFonts w:ascii="Times New Roman" w:hAnsi="Times New Roman" w:cs="Times New Roman"/>
          <w:sz w:val="24"/>
          <w:szCs w:val="24"/>
        </w:rPr>
        <w:t>Σημαντική και η επιρροή της τουρκικής, κυρίως στο λεξιλογικό επίπεδο. Μετά την μικρασιατική καταστροφή, οπότε και οριστικοποιήθηκαν κατά κάποιο τρόπο τα σύνορα του ελληνικού κράτους, συστηματική απόπειρα απαξίωσης των τουρκικών λέξεων οδήγησε στον ραγδαίο περιορισμό τους.</w:t>
      </w:r>
    </w:p>
    <w:p w14:paraId="03836181" w14:textId="77777777" w:rsidR="00BE2543" w:rsidRPr="00E665CD" w:rsidRDefault="00BE2543" w:rsidP="00BE2543">
      <w:pPr>
        <w:spacing w:line="276" w:lineRule="auto"/>
        <w:rPr>
          <w:rFonts w:ascii="Times New Roman" w:hAnsi="Times New Roman" w:cs="Times New Roman"/>
          <w:sz w:val="24"/>
          <w:szCs w:val="24"/>
        </w:rPr>
      </w:pPr>
    </w:p>
    <w:p w14:paraId="69F3AFD7" w14:textId="6B8F7BE8" w:rsidR="00BE2543" w:rsidRPr="00BE2543" w:rsidRDefault="00BE2543" w:rsidP="00BE2543">
      <w:pPr>
        <w:pStyle w:val="ListParagraph"/>
        <w:numPr>
          <w:ilvl w:val="0"/>
          <w:numId w:val="10"/>
        </w:numPr>
        <w:spacing w:line="276" w:lineRule="auto"/>
        <w:rPr>
          <w:rFonts w:ascii="Times New Roman" w:hAnsi="Times New Roman" w:cs="Times New Roman"/>
          <w:sz w:val="24"/>
          <w:szCs w:val="24"/>
        </w:rPr>
      </w:pPr>
      <w:r w:rsidRPr="00BE2543">
        <w:rPr>
          <w:rFonts w:ascii="Times New Roman" w:hAnsi="Times New Roman" w:cs="Times New Roman"/>
          <w:sz w:val="24"/>
          <w:szCs w:val="24"/>
        </w:rPr>
        <w:t xml:space="preserve">Σημαντική εξέλιξη σε </w:t>
      </w:r>
      <w:proofErr w:type="spellStart"/>
      <w:r w:rsidRPr="00BE2543">
        <w:rPr>
          <w:rFonts w:ascii="Times New Roman" w:hAnsi="Times New Roman" w:cs="Times New Roman"/>
          <w:sz w:val="24"/>
          <w:szCs w:val="24"/>
        </w:rPr>
        <w:t>μετα</w:t>
      </w:r>
      <w:proofErr w:type="spellEnd"/>
      <w:r w:rsidRPr="00BE2543">
        <w:rPr>
          <w:rFonts w:ascii="Times New Roman" w:hAnsi="Times New Roman" w:cs="Times New Roman"/>
          <w:sz w:val="24"/>
          <w:szCs w:val="24"/>
        </w:rPr>
        <w:t>-γλωσσικό επίπεδο: οι πρώτες γραμματικές της</w:t>
      </w:r>
      <w:r>
        <w:rPr>
          <w:rFonts w:ascii="Times New Roman" w:hAnsi="Times New Roman" w:cs="Times New Roman"/>
          <w:sz w:val="24"/>
          <w:szCs w:val="24"/>
        </w:rPr>
        <w:t xml:space="preserve"> </w:t>
      </w:r>
      <w:r w:rsidRPr="00BE2543">
        <w:rPr>
          <w:rFonts w:ascii="Times New Roman" w:hAnsi="Times New Roman" w:cs="Times New Roman"/>
          <w:sz w:val="24"/>
          <w:szCs w:val="24"/>
        </w:rPr>
        <w:t>δημώδους ελληνικής, με την πρώτη να γράφεται από τον Σοφιανό τον 16</w:t>
      </w:r>
      <w:r w:rsidRPr="00BE2543">
        <w:rPr>
          <w:rFonts w:ascii="Times New Roman" w:hAnsi="Times New Roman" w:cs="Times New Roman"/>
          <w:sz w:val="24"/>
          <w:szCs w:val="24"/>
          <w:vertAlign w:val="superscript"/>
        </w:rPr>
        <w:t>ο</w:t>
      </w:r>
      <w:r w:rsidRPr="00BE2543">
        <w:rPr>
          <w:rFonts w:ascii="Times New Roman" w:hAnsi="Times New Roman" w:cs="Times New Roman"/>
          <w:sz w:val="24"/>
          <w:szCs w:val="24"/>
        </w:rPr>
        <w:t xml:space="preserve"> αι.. Η προφορική γλώσσα αρχίζει να θεωρείται άξια καταγραφής, μολονότι η γραμματική του Σοφιανού είναι αρκετά συντηρητική (π.χ. δεν αναφέρει καθόλου τον τύπο ‘θε να’ για τον μέλλοντα, αν και σίγουρα θα ήταν σε κοινή χρήση).</w:t>
      </w:r>
    </w:p>
    <w:p w14:paraId="44ADC709" w14:textId="77777777" w:rsidR="00BE2543" w:rsidRPr="00E665CD" w:rsidRDefault="00BE2543" w:rsidP="00BE2543">
      <w:pPr>
        <w:spacing w:line="276" w:lineRule="auto"/>
        <w:rPr>
          <w:rFonts w:ascii="Times New Roman" w:hAnsi="Times New Roman" w:cs="Times New Roman"/>
          <w:sz w:val="24"/>
          <w:szCs w:val="24"/>
        </w:rPr>
      </w:pPr>
    </w:p>
    <w:p w14:paraId="59B98EBE" w14:textId="77777777" w:rsidR="00BE2543" w:rsidRPr="00E665CD" w:rsidRDefault="00BE2543" w:rsidP="00BE2543">
      <w:pPr>
        <w:spacing w:line="276" w:lineRule="auto"/>
        <w:rPr>
          <w:rFonts w:ascii="Times New Roman" w:hAnsi="Times New Roman" w:cs="Times New Roman"/>
          <w:sz w:val="24"/>
          <w:szCs w:val="24"/>
        </w:rPr>
      </w:pPr>
    </w:p>
    <w:p w14:paraId="3EA5ED22" w14:textId="37EE7A78" w:rsidR="00BE2543" w:rsidRPr="00BE2543" w:rsidRDefault="00BE2543" w:rsidP="00BE2543">
      <w:pPr>
        <w:pStyle w:val="ListParagraph"/>
        <w:numPr>
          <w:ilvl w:val="0"/>
          <w:numId w:val="6"/>
        </w:numPr>
        <w:spacing w:line="276" w:lineRule="auto"/>
        <w:rPr>
          <w:rFonts w:ascii="Times New Roman" w:hAnsi="Times New Roman" w:cs="Times New Roman"/>
          <w:b/>
          <w:sz w:val="24"/>
          <w:szCs w:val="24"/>
        </w:rPr>
      </w:pPr>
      <w:r w:rsidRPr="00BE2543">
        <w:rPr>
          <w:rFonts w:ascii="Times New Roman" w:hAnsi="Times New Roman" w:cs="Times New Roman"/>
          <w:b/>
          <w:sz w:val="24"/>
          <w:szCs w:val="24"/>
        </w:rPr>
        <w:t>Το γλωσσικό ζήτημα</w:t>
      </w:r>
    </w:p>
    <w:p w14:paraId="7E871095" w14:textId="77777777" w:rsidR="00BE2543" w:rsidRPr="00E665CD" w:rsidRDefault="00BE2543" w:rsidP="00BE2543">
      <w:pPr>
        <w:spacing w:line="276" w:lineRule="auto"/>
        <w:rPr>
          <w:rFonts w:ascii="Times New Roman" w:hAnsi="Times New Roman" w:cs="Times New Roman"/>
          <w:sz w:val="24"/>
          <w:szCs w:val="24"/>
        </w:rPr>
      </w:pPr>
    </w:p>
    <w:p w14:paraId="1E941F2A" w14:textId="77777777" w:rsidR="00BE2543" w:rsidRPr="00BE2543" w:rsidRDefault="00BE2543" w:rsidP="00BE2543">
      <w:pPr>
        <w:pStyle w:val="ListParagraph"/>
        <w:numPr>
          <w:ilvl w:val="0"/>
          <w:numId w:val="11"/>
        </w:numPr>
        <w:spacing w:line="276" w:lineRule="auto"/>
        <w:rPr>
          <w:rFonts w:ascii="Times New Roman" w:hAnsi="Times New Roman" w:cs="Times New Roman"/>
          <w:sz w:val="24"/>
          <w:szCs w:val="24"/>
        </w:rPr>
      </w:pPr>
      <w:r w:rsidRPr="00BE2543">
        <w:rPr>
          <w:rFonts w:ascii="Times New Roman" w:hAnsi="Times New Roman" w:cs="Times New Roman"/>
          <w:sz w:val="24"/>
          <w:szCs w:val="24"/>
        </w:rPr>
        <w:t>Το βασικό χαρακτηριστικό του ελληνόφωνου χώρου προς το τέλος του 18</w:t>
      </w:r>
      <w:r w:rsidRPr="00BE2543">
        <w:rPr>
          <w:rFonts w:ascii="Times New Roman" w:hAnsi="Times New Roman" w:cs="Times New Roman"/>
          <w:sz w:val="24"/>
          <w:szCs w:val="24"/>
          <w:vertAlign w:val="superscript"/>
        </w:rPr>
        <w:t>ου</w:t>
      </w:r>
      <w:r w:rsidRPr="00BE2543">
        <w:rPr>
          <w:rFonts w:ascii="Times New Roman" w:hAnsi="Times New Roman" w:cs="Times New Roman"/>
          <w:sz w:val="24"/>
          <w:szCs w:val="24"/>
        </w:rPr>
        <w:t>-αρχές 19</w:t>
      </w:r>
      <w:r w:rsidRPr="00BE2543">
        <w:rPr>
          <w:rFonts w:ascii="Times New Roman" w:hAnsi="Times New Roman" w:cs="Times New Roman"/>
          <w:sz w:val="24"/>
          <w:szCs w:val="24"/>
          <w:vertAlign w:val="superscript"/>
        </w:rPr>
        <w:t>ου</w:t>
      </w:r>
      <w:r w:rsidRPr="00BE2543">
        <w:rPr>
          <w:rFonts w:ascii="Times New Roman" w:hAnsi="Times New Roman" w:cs="Times New Roman"/>
          <w:sz w:val="24"/>
          <w:szCs w:val="24"/>
        </w:rPr>
        <w:t xml:space="preserve"> αι. είναι η μεγάλη διαλεκτική ποικιλία, η γεωγραφική ποικιλομορφία.</w:t>
      </w:r>
    </w:p>
    <w:p w14:paraId="337C4BA0" w14:textId="77777777" w:rsidR="00BE2543" w:rsidRPr="00E665CD" w:rsidRDefault="00BE2543" w:rsidP="00BE2543">
      <w:pPr>
        <w:spacing w:line="276" w:lineRule="auto"/>
        <w:rPr>
          <w:rFonts w:ascii="Times New Roman" w:hAnsi="Times New Roman" w:cs="Times New Roman"/>
          <w:sz w:val="24"/>
          <w:szCs w:val="24"/>
        </w:rPr>
      </w:pPr>
    </w:p>
    <w:p w14:paraId="426E09E6" w14:textId="77777777" w:rsidR="00BE2543" w:rsidRPr="00BE2543" w:rsidRDefault="00BE2543" w:rsidP="00BE2543">
      <w:pPr>
        <w:pStyle w:val="ListParagraph"/>
        <w:numPr>
          <w:ilvl w:val="0"/>
          <w:numId w:val="11"/>
        </w:numPr>
        <w:spacing w:line="276" w:lineRule="auto"/>
        <w:rPr>
          <w:rFonts w:ascii="Times New Roman" w:hAnsi="Times New Roman" w:cs="Times New Roman"/>
          <w:sz w:val="24"/>
          <w:szCs w:val="24"/>
        </w:rPr>
      </w:pPr>
      <w:r w:rsidRPr="00BE2543">
        <w:rPr>
          <w:rFonts w:ascii="Times New Roman" w:hAnsi="Times New Roman" w:cs="Times New Roman"/>
          <w:sz w:val="24"/>
          <w:szCs w:val="24"/>
        </w:rPr>
        <w:t xml:space="preserve">Το γεγονός της ανάδυσης των νεοελληνικών διαλέκτων, γνωστό στους Έλληνες </w:t>
      </w:r>
      <w:proofErr w:type="spellStart"/>
      <w:r w:rsidRPr="00BE2543">
        <w:rPr>
          <w:rFonts w:ascii="Times New Roman" w:hAnsi="Times New Roman" w:cs="Times New Roman"/>
          <w:sz w:val="24"/>
          <w:szCs w:val="24"/>
        </w:rPr>
        <w:t>λογίους</w:t>
      </w:r>
      <w:proofErr w:type="spellEnd"/>
      <w:r w:rsidRPr="00BE2543">
        <w:rPr>
          <w:rFonts w:ascii="Times New Roman" w:hAnsi="Times New Roman" w:cs="Times New Roman"/>
          <w:sz w:val="24"/>
          <w:szCs w:val="24"/>
        </w:rPr>
        <w:t>, θα διαδραματίσει ρόλο στο βασικό ζήτημα των αρχών του 19</w:t>
      </w:r>
      <w:r w:rsidRPr="00BE2543">
        <w:rPr>
          <w:rFonts w:ascii="Times New Roman" w:hAnsi="Times New Roman" w:cs="Times New Roman"/>
          <w:sz w:val="24"/>
          <w:szCs w:val="24"/>
          <w:vertAlign w:val="superscript"/>
        </w:rPr>
        <w:t>ου</w:t>
      </w:r>
      <w:r w:rsidRPr="00BE2543">
        <w:rPr>
          <w:rFonts w:ascii="Times New Roman" w:hAnsi="Times New Roman" w:cs="Times New Roman"/>
          <w:sz w:val="24"/>
          <w:szCs w:val="24"/>
        </w:rPr>
        <w:t xml:space="preserve"> αι., την απόφαση περί επίσημης γλώσσας του νεοσύστατου ελληνικού κράτους, αλλά και σε όλη την πορεία των γλωσσικών πραγμάτων μέχρι σήμερα. Θα είναι η αρχή του «γλωσσικού ζητήματος» για το σύγχρονο νεοελληνικό κράτος.</w:t>
      </w:r>
    </w:p>
    <w:p w14:paraId="073A831A" w14:textId="77777777" w:rsidR="00BE2543" w:rsidRDefault="00BE2543" w:rsidP="00BE2543">
      <w:pPr>
        <w:spacing w:line="276" w:lineRule="auto"/>
        <w:rPr>
          <w:rFonts w:ascii="Times New Roman" w:hAnsi="Times New Roman" w:cs="Times New Roman"/>
          <w:sz w:val="24"/>
          <w:szCs w:val="24"/>
        </w:rPr>
      </w:pPr>
    </w:p>
    <w:p w14:paraId="334BEE17" w14:textId="77777777" w:rsidR="00D77BA5" w:rsidRDefault="00D77BA5" w:rsidP="00BE2543">
      <w:pPr>
        <w:spacing w:line="276" w:lineRule="auto"/>
        <w:rPr>
          <w:rFonts w:ascii="Times New Roman" w:hAnsi="Times New Roman" w:cs="Times New Roman"/>
          <w:sz w:val="24"/>
          <w:szCs w:val="24"/>
        </w:rPr>
      </w:pPr>
    </w:p>
    <w:p w14:paraId="408DC181" w14:textId="10E1210E" w:rsidR="00D77BA5" w:rsidRPr="00D77BA5" w:rsidRDefault="00D77BA5" w:rsidP="00D77BA5">
      <w:pPr>
        <w:pStyle w:val="ListParagraph"/>
        <w:numPr>
          <w:ilvl w:val="0"/>
          <w:numId w:val="6"/>
        </w:numPr>
        <w:spacing w:line="276" w:lineRule="auto"/>
        <w:rPr>
          <w:rFonts w:ascii="Times New Roman" w:hAnsi="Times New Roman" w:cs="Times New Roman"/>
          <w:b/>
          <w:sz w:val="24"/>
          <w:szCs w:val="24"/>
        </w:rPr>
      </w:pPr>
      <w:r w:rsidRPr="00D77BA5">
        <w:rPr>
          <w:rFonts w:ascii="Times New Roman" w:hAnsi="Times New Roman" w:cs="Times New Roman"/>
          <w:b/>
          <w:sz w:val="24"/>
          <w:szCs w:val="24"/>
        </w:rPr>
        <w:t xml:space="preserve">Οι απαρχές του σύγχρονου γλωσσικού ζητήματος </w:t>
      </w:r>
    </w:p>
    <w:p w14:paraId="19453E25" w14:textId="77777777" w:rsidR="00D77BA5" w:rsidRPr="00E665CD" w:rsidRDefault="00D77BA5" w:rsidP="00D77BA5">
      <w:pPr>
        <w:spacing w:line="276" w:lineRule="auto"/>
        <w:rPr>
          <w:rFonts w:ascii="Times New Roman" w:hAnsi="Times New Roman" w:cs="Times New Roman"/>
          <w:sz w:val="24"/>
          <w:szCs w:val="24"/>
        </w:rPr>
      </w:pPr>
    </w:p>
    <w:p w14:paraId="106DD87A" w14:textId="77777777" w:rsidR="00D77BA5" w:rsidRPr="00D77BA5" w:rsidRDefault="00D77BA5" w:rsidP="00D77BA5">
      <w:pPr>
        <w:pStyle w:val="ListParagraph"/>
        <w:numPr>
          <w:ilvl w:val="0"/>
          <w:numId w:val="12"/>
        </w:numPr>
        <w:spacing w:line="276" w:lineRule="auto"/>
        <w:rPr>
          <w:rFonts w:ascii="Times New Roman" w:hAnsi="Times New Roman" w:cs="Times New Roman"/>
          <w:sz w:val="24"/>
          <w:szCs w:val="24"/>
        </w:rPr>
      </w:pPr>
      <w:r w:rsidRPr="00D77BA5">
        <w:rPr>
          <w:rFonts w:ascii="Times New Roman" w:hAnsi="Times New Roman" w:cs="Times New Roman"/>
          <w:sz w:val="24"/>
          <w:szCs w:val="24"/>
        </w:rPr>
        <w:t>Δεύτερο ήμισυ 18</w:t>
      </w:r>
      <w:r w:rsidRPr="00D77BA5">
        <w:rPr>
          <w:rFonts w:ascii="Times New Roman" w:hAnsi="Times New Roman" w:cs="Times New Roman"/>
          <w:sz w:val="24"/>
          <w:szCs w:val="24"/>
          <w:vertAlign w:val="superscript"/>
        </w:rPr>
        <w:t>ου</w:t>
      </w:r>
      <w:r w:rsidRPr="00D77BA5">
        <w:rPr>
          <w:rFonts w:ascii="Times New Roman" w:hAnsi="Times New Roman" w:cs="Times New Roman"/>
          <w:sz w:val="24"/>
          <w:szCs w:val="24"/>
        </w:rPr>
        <w:t xml:space="preserve"> αι: επίδραση των ιδεών του Διαφωτισμού σε Έλληνες, κυρίως στη Δύση, στις παραδουνάβιες ηγεμονίες και σε μεγάλα αστικά κέντρα. Γαλλικό σύνθημα: ένα έθνος, ένα κράτος, μία γλώσσα (που είναι η γλώσσα του λαού, η εθνική γλώσσα).</w:t>
      </w:r>
    </w:p>
    <w:p w14:paraId="61167B4A" w14:textId="77777777" w:rsidR="00D77BA5" w:rsidRPr="00E665CD" w:rsidRDefault="00D77BA5" w:rsidP="00D77BA5">
      <w:pPr>
        <w:spacing w:line="276" w:lineRule="auto"/>
        <w:rPr>
          <w:rFonts w:ascii="Times New Roman" w:hAnsi="Times New Roman" w:cs="Times New Roman"/>
          <w:sz w:val="24"/>
          <w:szCs w:val="24"/>
        </w:rPr>
      </w:pPr>
    </w:p>
    <w:p w14:paraId="36849DD9" w14:textId="77777777" w:rsidR="00D77BA5" w:rsidRPr="00D77BA5" w:rsidRDefault="00D77BA5" w:rsidP="00D77BA5">
      <w:pPr>
        <w:pStyle w:val="ListParagraph"/>
        <w:numPr>
          <w:ilvl w:val="0"/>
          <w:numId w:val="12"/>
        </w:numPr>
        <w:spacing w:line="276" w:lineRule="auto"/>
        <w:rPr>
          <w:rFonts w:ascii="Times New Roman" w:hAnsi="Times New Roman" w:cs="Times New Roman"/>
          <w:sz w:val="24"/>
          <w:szCs w:val="24"/>
        </w:rPr>
      </w:pPr>
      <w:r w:rsidRPr="00D77BA5">
        <w:rPr>
          <w:rFonts w:ascii="Times New Roman" w:hAnsi="Times New Roman" w:cs="Times New Roman"/>
          <w:sz w:val="24"/>
          <w:szCs w:val="24"/>
        </w:rPr>
        <w:t xml:space="preserve">Φωνές για την ανάδειξη της γλώσσας του λαού ως κατάλληλης και για τον γραπτό λόγο (π.χ. Καταρτζής: «η </w:t>
      </w:r>
      <w:proofErr w:type="spellStart"/>
      <w:r w:rsidRPr="00D77BA5">
        <w:rPr>
          <w:rFonts w:ascii="Times New Roman" w:hAnsi="Times New Roman" w:cs="Times New Roman"/>
          <w:sz w:val="24"/>
          <w:szCs w:val="24"/>
        </w:rPr>
        <w:t>ρωμαίικια</w:t>
      </w:r>
      <w:proofErr w:type="spellEnd"/>
      <w:r w:rsidRPr="00D77BA5">
        <w:rPr>
          <w:rFonts w:ascii="Times New Roman" w:hAnsi="Times New Roman" w:cs="Times New Roman"/>
          <w:sz w:val="24"/>
          <w:szCs w:val="24"/>
        </w:rPr>
        <w:t xml:space="preserve"> γλώσσα», Φιλιππίδης). Έντονη αντίδραση από </w:t>
      </w:r>
      <w:proofErr w:type="spellStart"/>
      <w:r w:rsidRPr="00D77BA5">
        <w:rPr>
          <w:rFonts w:ascii="Times New Roman" w:hAnsi="Times New Roman" w:cs="Times New Roman"/>
          <w:sz w:val="24"/>
          <w:szCs w:val="24"/>
        </w:rPr>
        <w:t>λογίους</w:t>
      </w:r>
      <w:proofErr w:type="spellEnd"/>
      <w:r w:rsidRPr="00D77BA5">
        <w:rPr>
          <w:rFonts w:ascii="Times New Roman" w:hAnsi="Times New Roman" w:cs="Times New Roman"/>
          <w:sz w:val="24"/>
          <w:szCs w:val="24"/>
        </w:rPr>
        <w:t>, π.χ. Ευγένιος Βούλγαρης.</w:t>
      </w:r>
    </w:p>
    <w:p w14:paraId="18A8711D" w14:textId="77777777" w:rsidR="00D77BA5" w:rsidRPr="00E665CD" w:rsidRDefault="00D77BA5" w:rsidP="00D77BA5">
      <w:pPr>
        <w:spacing w:line="276" w:lineRule="auto"/>
        <w:rPr>
          <w:rFonts w:ascii="Times New Roman" w:hAnsi="Times New Roman" w:cs="Times New Roman"/>
          <w:sz w:val="24"/>
          <w:szCs w:val="24"/>
        </w:rPr>
      </w:pPr>
    </w:p>
    <w:p w14:paraId="110832DD" w14:textId="77777777" w:rsidR="00D77BA5" w:rsidRPr="00D77BA5" w:rsidRDefault="00D77BA5" w:rsidP="00D77BA5">
      <w:pPr>
        <w:pStyle w:val="ListParagraph"/>
        <w:numPr>
          <w:ilvl w:val="0"/>
          <w:numId w:val="12"/>
        </w:numPr>
        <w:spacing w:line="276" w:lineRule="auto"/>
        <w:rPr>
          <w:rFonts w:ascii="Times New Roman" w:hAnsi="Times New Roman" w:cs="Times New Roman"/>
          <w:sz w:val="24"/>
          <w:szCs w:val="24"/>
        </w:rPr>
      </w:pPr>
      <w:r w:rsidRPr="00D77BA5">
        <w:rPr>
          <w:rFonts w:ascii="Times New Roman" w:hAnsi="Times New Roman" w:cs="Times New Roman"/>
          <w:sz w:val="24"/>
          <w:szCs w:val="24"/>
        </w:rPr>
        <w:t>Κοραής: η «μέση οδός». Αντιδράσεις και από τα δύο στρατόπεδα (κορακίστικα). Ακολουθεί το πνεύμα του Διαφωτισμού, πασχίζει για εθνική γλώσσα, όμως με πολλούς συμβιβασμούς στην λόγια παράδοση.</w:t>
      </w:r>
    </w:p>
    <w:p w14:paraId="02940D26" w14:textId="77777777" w:rsidR="00D77BA5" w:rsidRPr="00E665CD" w:rsidRDefault="00D77BA5" w:rsidP="00D77BA5">
      <w:pPr>
        <w:spacing w:line="276" w:lineRule="auto"/>
        <w:rPr>
          <w:rFonts w:ascii="Times New Roman" w:hAnsi="Times New Roman" w:cs="Times New Roman"/>
          <w:sz w:val="24"/>
          <w:szCs w:val="24"/>
        </w:rPr>
      </w:pPr>
    </w:p>
    <w:p w14:paraId="22A34472" w14:textId="52C69A24" w:rsidR="00D77BA5" w:rsidRPr="00D77BA5" w:rsidRDefault="00D77BA5" w:rsidP="00D77BA5">
      <w:pPr>
        <w:pStyle w:val="ListParagraph"/>
        <w:numPr>
          <w:ilvl w:val="0"/>
          <w:numId w:val="12"/>
        </w:numPr>
        <w:spacing w:line="276" w:lineRule="auto"/>
        <w:rPr>
          <w:rFonts w:ascii="Times New Roman" w:hAnsi="Times New Roman" w:cs="Times New Roman"/>
          <w:sz w:val="24"/>
          <w:szCs w:val="24"/>
        </w:rPr>
      </w:pPr>
      <w:r w:rsidRPr="00D77BA5">
        <w:rPr>
          <w:rFonts w:ascii="Times New Roman" w:hAnsi="Times New Roman" w:cs="Times New Roman"/>
          <w:sz w:val="24"/>
          <w:szCs w:val="24"/>
        </w:rPr>
        <w:t xml:space="preserve">Χριστόπουλος,  Βηλαράς  (η  </w:t>
      </w:r>
      <w:proofErr w:type="spellStart"/>
      <w:r w:rsidRPr="00D77BA5">
        <w:rPr>
          <w:rFonts w:ascii="Times New Roman" w:hAnsi="Times New Roman" w:cs="Times New Roman"/>
          <w:sz w:val="24"/>
          <w:szCs w:val="24"/>
        </w:rPr>
        <w:t>ρομεηκη</w:t>
      </w:r>
      <w:proofErr w:type="spellEnd"/>
      <w:r w:rsidRPr="00D77BA5">
        <w:rPr>
          <w:rFonts w:ascii="Times New Roman" w:hAnsi="Times New Roman" w:cs="Times New Roman"/>
          <w:sz w:val="24"/>
          <w:szCs w:val="24"/>
        </w:rPr>
        <w:t xml:space="preserve">  </w:t>
      </w:r>
      <w:proofErr w:type="spellStart"/>
      <w:r w:rsidRPr="00D77BA5">
        <w:rPr>
          <w:rFonts w:ascii="Times New Roman" w:hAnsi="Times New Roman" w:cs="Times New Roman"/>
          <w:sz w:val="24"/>
          <w:szCs w:val="24"/>
        </w:rPr>
        <w:t>γλοσα</w:t>
      </w:r>
      <w:proofErr w:type="spellEnd"/>
      <w:r w:rsidRPr="00D77BA5">
        <w:rPr>
          <w:rFonts w:ascii="Times New Roman" w:hAnsi="Times New Roman" w:cs="Times New Roman"/>
          <w:sz w:val="24"/>
          <w:szCs w:val="24"/>
        </w:rPr>
        <w:t>):  «δημοτικό»  στρατόπεδο,</w:t>
      </w:r>
      <w:r>
        <w:rPr>
          <w:rFonts w:ascii="Times New Roman" w:hAnsi="Times New Roman" w:cs="Times New Roman"/>
          <w:sz w:val="24"/>
          <w:szCs w:val="24"/>
        </w:rPr>
        <w:t xml:space="preserve"> </w:t>
      </w:r>
      <w:r w:rsidRPr="00D77BA5">
        <w:rPr>
          <w:rFonts w:ascii="Times New Roman" w:hAnsi="Times New Roman" w:cs="Times New Roman"/>
          <w:sz w:val="24"/>
          <w:szCs w:val="24"/>
        </w:rPr>
        <w:t>πρόταση και για κατάργηση ιστορικής ορθογραφίας. Κύριος υπέρμαχος: ο Σολωμός, που προσέθεσε ισχυρό κύρος στην υπεράσπιση της καθομιλουμένης.</w:t>
      </w:r>
    </w:p>
    <w:p w14:paraId="6C8597D3" w14:textId="77777777" w:rsidR="00D77BA5" w:rsidRPr="00E665CD" w:rsidRDefault="00D77BA5" w:rsidP="00D77BA5">
      <w:pPr>
        <w:spacing w:line="276" w:lineRule="auto"/>
        <w:rPr>
          <w:rFonts w:ascii="Times New Roman" w:hAnsi="Times New Roman" w:cs="Times New Roman"/>
          <w:sz w:val="24"/>
          <w:szCs w:val="24"/>
        </w:rPr>
      </w:pPr>
    </w:p>
    <w:p w14:paraId="5C1E6A02" w14:textId="77777777" w:rsidR="00D77BA5" w:rsidRPr="00D77BA5" w:rsidRDefault="00D77BA5" w:rsidP="00D77BA5">
      <w:pPr>
        <w:pStyle w:val="ListParagraph"/>
        <w:numPr>
          <w:ilvl w:val="0"/>
          <w:numId w:val="12"/>
        </w:numPr>
        <w:spacing w:line="276" w:lineRule="auto"/>
        <w:rPr>
          <w:rFonts w:ascii="Times New Roman" w:hAnsi="Times New Roman" w:cs="Times New Roman"/>
          <w:sz w:val="24"/>
          <w:szCs w:val="24"/>
        </w:rPr>
      </w:pPr>
      <w:r w:rsidRPr="00D77BA5">
        <w:rPr>
          <w:rFonts w:ascii="Times New Roman" w:hAnsi="Times New Roman" w:cs="Times New Roman"/>
          <w:sz w:val="24"/>
          <w:szCs w:val="24"/>
        </w:rPr>
        <w:t xml:space="preserve">Όμως υπερίσχυσε στις αρχές του ελληνικού κράτους ο συντηρητισμός των </w:t>
      </w:r>
      <w:proofErr w:type="spellStart"/>
      <w:r w:rsidRPr="00D77BA5">
        <w:rPr>
          <w:rFonts w:ascii="Times New Roman" w:hAnsi="Times New Roman" w:cs="Times New Roman"/>
          <w:sz w:val="24"/>
          <w:szCs w:val="24"/>
        </w:rPr>
        <w:t>Φαναριωτών</w:t>
      </w:r>
      <w:proofErr w:type="spellEnd"/>
      <w:r w:rsidRPr="00D77BA5">
        <w:rPr>
          <w:rFonts w:ascii="Times New Roman" w:hAnsi="Times New Roman" w:cs="Times New Roman"/>
          <w:sz w:val="24"/>
          <w:szCs w:val="24"/>
        </w:rPr>
        <w:t>, που υποστήριζαν την μακρόχρονη γραπτή παράδοση ως εγγύηση και ως φανερή σύνδεση με το παρελθόν (κρίσιμο για την προβολή της συνέχειας του Ελληνισμού).</w:t>
      </w:r>
    </w:p>
    <w:p w14:paraId="15D5A3A0" w14:textId="77777777" w:rsidR="00D77BA5" w:rsidRPr="00E665CD" w:rsidRDefault="00D77BA5" w:rsidP="00D77BA5">
      <w:pPr>
        <w:spacing w:line="276" w:lineRule="auto"/>
        <w:rPr>
          <w:rFonts w:ascii="Times New Roman" w:hAnsi="Times New Roman" w:cs="Times New Roman"/>
          <w:sz w:val="24"/>
          <w:szCs w:val="24"/>
        </w:rPr>
      </w:pPr>
    </w:p>
    <w:p w14:paraId="3FF2DCE2" w14:textId="77777777" w:rsidR="00D77BA5" w:rsidRDefault="00D77BA5" w:rsidP="00D77BA5">
      <w:pPr>
        <w:pStyle w:val="ListParagraph"/>
        <w:numPr>
          <w:ilvl w:val="0"/>
          <w:numId w:val="12"/>
        </w:numPr>
        <w:spacing w:line="276" w:lineRule="auto"/>
        <w:rPr>
          <w:rFonts w:ascii="Times New Roman" w:hAnsi="Times New Roman" w:cs="Times New Roman"/>
          <w:sz w:val="24"/>
          <w:szCs w:val="24"/>
        </w:rPr>
      </w:pPr>
      <w:r w:rsidRPr="00D77BA5">
        <w:rPr>
          <w:rFonts w:ascii="Times New Roman" w:hAnsi="Times New Roman" w:cs="Times New Roman"/>
          <w:sz w:val="24"/>
          <w:szCs w:val="24"/>
        </w:rPr>
        <w:t>Ένα από τα επιχειρήματα ήταν και η διαλεκτική πολυδιάσπαση της προφορικής γλώσσας, και η έλλειψη μίας προφορικής «κοινής». Χαρακτηριστικός εκφραστής: Βυζάντιος και «Βαβυλωνία».</w:t>
      </w:r>
    </w:p>
    <w:p w14:paraId="3C7E3B91" w14:textId="77777777" w:rsidR="00D77BA5" w:rsidRDefault="00D77BA5" w:rsidP="00D77BA5">
      <w:pPr>
        <w:spacing w:line="276" w:lineRule="auto"/>
        <w:rPr>
          <w:rFonts w:ascii="Times New Roman" w:hAnsi="Times New Roman" w:cs="Times New Roman"/>
          <w:sz w:val="24"/>
          <w:szCs w:val="24"/>
        </w:rPr>
      </w:pPr>
    </w:p>
    <w:p w14:paraId="288DCC37" w14:textId="77777777" w:rsidR="00D77BA5" w:rsidRDefault="00D77BA5" w:rsidP="00D77BA5">
      <w:pPr>
        <w:spacing w:line="276" w:lineRule="auto"/>
        <w:rPr>
          <w:rFonts w:ascii="Times New Roman" w:hAnsi="Times New Roman" w:cs="Times New Roman"/>
          <w:sz w:val="24"/>
          <w:szCs w:val="24"/>
        </w:rPr>
      </w:pPr>
    </w:p>
    <w:p w14:paraId="48D88E85" w14:textId="3BAC9BFF" w:rsidR="00D77BA5" w:rsidRPr="00D77BA5" w:rsidRDefault="00D77BA5" w:rsidP="00D77BA5">
      <w:pPr>
        <w:pStyle w:val="ListParagraph"/>
        <w:numPr>
          <w:ilvl w:val="0"/>
          <w:numId w:val="6"/>
        </w:numPr>
        <w:spacing w:line="276" w:lineRule="auto"/>
        <w:rPr>
          <w:rFonts w:ascii="Times New Roman" w:hAnsi="Times New Roman" w:cs="Times New Roman"/>
          <w:b/>
          <w:sz w:val="24"/>
          <w:szCs w:val="24"/>
        </w:rPr>
      </w:pPr>
      <w:r w:rsidRPr="00D77BA5">
        <w:rPr>
          <w:rFonts w:ascii="Times New Roman" w:hAnsi="Times New Roman" w:cs="Times New Roman"/>
          <w:b/>
          <w:sz w:val="24"/>
          <w:szCs w:val="24"/>
        </w:rPr>
        <w:t>Γλωσσικό ζήτημα ΙΙ: από τον Ψυχάρη στο μονοτονικό</w:t>
      </w:r>
    </w:p>
    <w:p w14:paraId="36E062CD" w14:textId="77777777" w:rsidR="00D77BA5" w:rsidRPr="00E665CD" w:rsidRDefault="00D77BA5" w:rsidP="00D77BA5">
      <w:pPr>
        <w:spacing w:line="276" w:lineRule="auto"/>
        <w:rPr>
          <w:rFonts w:ascii="Times New Roman" w:hAnsi="Times New Roman" w:cs="Times New Roman"/>
          <w:sz w:val="24"/>
          <w:szCs w:val="24"/>
        </w:rPr>
      </w:pPr>
    </w:p>
    <w:p w14:paraId="593B2E2F"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 xml:space="preserve">Ψυχάρης: γλωσσολόγος, έφερε δυναμικά στο προσκήνιο το κίνημα του δημοτικισμού, «Το ταξίδι μου» (1888). Συνάδελφος του </w:t>
      </w:r>
      <w:proofErr w:type="spellStart"/>
      <w:r w:rsidRPr="00C6358D">
        <w:rPr>
          <w:rFonts w:ascii="Times New Roman" w:hAnsi="Times New Roman" w:cs="Times New Roman"/>
          <w:sz w:val="24"/>
          <w:szCs w:val="24"/>
        </w:rPr>
        <w:t>Saussure</w:t>
      </w:r>
      <w:proofErr w:type="spellEnd"/>
      <w:r w:rsidRPr="00C6358D">
        <w:rPr>
          <w:rFonts w:ascii="Times New Roman" w:hAnsi="Times New Roman" w:cs="Times New Roman"/>
          <w:sz w:val="24"/>
          <w:szCs w:val="24"/>
        </w:rPr>
        <w:t xml:space="preserve"> και μαθητής γνωστών γλωσσολόγων, υποστηρίζει πιστή εφαρμογή κανόνων στην δημοτική (με το πνεύμα των </w:t>
      </w:r>
      <w:proofErr w:type="spellStart"/>
      <w:r w:rsidRPr="00C6358D">
        <w:rPr>
          <w:rFonts w:ascii="Times New Roman" w:hAnsi="Times New Roman" w:cs="Times New Roman"/>
          <w:sz w:val="24"/>
          <w:szCs w:val="24"/>
        </w:rPr>
        <w:t>παλαιογραμματικών</w:t>
      </w:r>
      <w:proofErr w:type="spellEnd"/>
      <w:r w:rsidRPr="00C6358D">
        <w:rPr>
          <w:rFonts w:ascii="Times New Roman" w:hAnsi="Times New Roman" w:cs="Times New Roman"/>
          <w:sz w:val="24"/>
          <w:szCs w:val="24"/>
        </w:rPr>
        <w:t>), και σύμφωνα με τις αντιλήψεις της σύγχρονης γλωσσολογίας, η προτεραιότητα πρέπει να πάει αποκλειστικά στο παρόν και τον προφορικό λόγο.</w:t>
      </w:r>
    </w:p>
    <w:p w14:paraId="202CB450" w14:textId="77777777" w:rsidR="00D77BA5" w:rsidRPr="00E665CD" w:rsidRDefault="00D77BA5" w:rsidP="00D77BA5">
      <w:pPr>
        <w:spacing w:line="276" w:lineRule="auto"/>
        <w:rPr>
          <w:rFonts w:ascii="Times New Roman" w:hAnsi="Times New Roman" w:cs="Times New Roman"/>
          <w:sz w:val="24"/>
          <w:szCs w:val="24"/>
        </w:rPr>
      </w:pPr>
    </w:p>
    <w:p w14:paraId="6E0E2399"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Έντονες αντιδράσεις (λόγω και της οξύτητας και ακρότητας των απόψεων του Ψυχάρη). Όμως έφερε οριστικά στο προσκήνιο το αίτημα για καθιέρωση ως επίσημης γλώσσας του ελληνικού κράτους την δημοτική.</w:t>
      </w:r>
    </w:p>
    <w:p w14:paraId="792B4AEB" w14:textId="77777777" w:rsidR="00D77BA5" w:rsidRPr="00E665CD" w:rsidRDefault="00D77BA5" w:rsidP="00D77BA5">
      <w:pPr>
        <w:spacing w:line="276" w:lineRule="auto"/>
        <w:rPr>
          <w:rFonts w:ascii="Times New Roman" w:hAnsi="Times New Roman" w:cs="Times New Roman"/>
          <w:sz w:val="24"/>
          <w:szCs w:val="24"/>
        </w:rPr>
      </w:pPr>
    </w:p>
    <w:p w14:paraId="0CE61C6D"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 xml:space="preserve">Ισχυρή πόλωση: Ευαγγελικά (1901, 8-10 νεκροί), </w:t>
      </w:r>
      <w:proofErr w:type="spellStart"/>
      <w:r w:rsidRPr="00C6358D">
        <w:rPr>
          <w:rFonts w:ascii="Times New Roman" w:hAnsi="Times New Roman" w:cs="Times New Roman"/>
          <w:sz w:val="24"/>
          <w:szCs w:val="24"/>
        </w:rPr>
        <w:t>Ορεστειακά</w:t>
      </w:r>
      <w:proofErr w:type="spellEnd"/>
      <w:r w:rsidRPr="00C6358D">
        <w:rPr>
          <w:rFonts w:ascii="Times New Roman" w:hAnsi="Times New Roman" w:cs="Times New Roman"/>
          <w:sz w:val="24"/>
          <w:szCs w:val="24"/>
        </w:rPr>
        <w:t xml:space="preserve"> (1903). Πολύ συντηρητικό το καθηγητικό κατεστημένο στην Αθήνα.</w:t>
      </w:r>
    </w:p>
    <w:p w14:paraId="3E69E511" w14:textId="77777777" w:rsidR="00D77BA5" w:rsidRPr="00E665CD" w:rsidRDefault="00D77BA5" w:rsidP="00D77BA5">
      <w:pPr>
        <w:spacing w:line="276" w:lineRule="auto"/>
        <w:rPr>
          <w:rFonts w:ascii="Times New Roman" w:hAnsi="Times New Roman" w:cs="Times New Roman"/>
          <w:sz w:val="24"/>
          <w:szCs w:val="24"/>
        </w:rPr>
      </w:pPr>
    </w:p>
    <w:p w14:paraId="7F859CEE"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sectPr w:rsidR="00D77BA5" w:rsidRPr="00C6358D">
          <w:pgSz w:w="11900" w:h="16836"/>
          <w:pgMar w:top="1440" w:right="1440" w:bottom="894" w:left="1440" w:header="0" w:footer="0" w:gutter="0"/>
          <w:cols w:space="0" w:equalWidth="0">
            <w:col w:w="9028"/>
          </w:cols>
          <w:docGrid w:linePitch="360"/>
        </w:sectPr>
      </w:pPr>
      <w:r w:rsidRPr="00C6358D">
        <w:rPr>
          <w:rFonts w:ascii="Times New Roman" w:hAnsi="Times New Roman" w:cs="Times New Roman"/>
          <w:sz w:val="24"/>
          <w:szCs w:val="24"/>
        </w:rPr>
        <w:t xml:space="preserve">Η δημοτική κέρδιζε έδαφος στην λογοτεχνία: Επτανησιακή σχολή, Παλαμάς και Νέα Αθηναϊκή σχολή. Βασίζεται εν πολλοίς στην παλιά Πελοποννησιακή διάλεκτο, που αποτέλεσε την μητρική των περισσότερων ομιλητών στην αυγή του νεοελληνικού κράτους και μετά την μεταφορά της πρωτεύουσας στην Αθήνα. Λ.χ. όλες οι βόρειες περιοχές της σημερινής Ελλάδας, με πολύ διαφορετικά φωνολογικά χαρακτηριστικά, παρέμεναν σε Οθωμανικά χέρια μέχρι και το </w:t>
      </w:r>
      <w:proofErr w:type="spellStart"/>
      <w:r w:rsidRPr="00C6358D">
        <w:rPr>
          <w:rFonts w:ascii="Times New Roman" w:hAnsi="Times New Roman" w:cs="Times New Roman"/>
          <w:sz w:val="24"/>
          <w:szCs w:val="24"/>
        </w:rPr>
        <w:t>νωρίτερο</w:t>
      </w:r>
      <w:proofErr w:type="spellEnd"/>
      <w:r w:rsidRPr="00C6358D">
        <w:rPr>
          <w:rFonts w:ascii="Times New Roman" w:hAnsi="Times New Roman" w:cs="Times New Roman"/>
          <w:sz w:val="24"/>
          <w:szCs w:val="24"/>
        </w:rPr>
        <w:t xml:space="preserve"> το 1870-1880 (Θεσσαλονίκη 1912).</w:t>
      </w:r>
    </w:p>
    <w:p w14:paraId="43E25BE9"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lastRenderedPageBreak/>
        <w:t>Καθιερώνεται για πρώτη φορά η δημοτική για το δημοτικό (1918) Επιπλέον, υπήρχε και το ζήτημα των ξενόγλωσσων Ελλήνων (Βλάχων, Σλάβων, Αλβανών, τουρκόφωνων) που έπρεπε να διδαχτούν την Ελληνική.</w:t>
      </w:r>
    </w:p>
    <w:p w14:paraId="5DECC073" w14:textId="77777777" w:rsidR="00D77BA5" w:rsidRPr="00E665CD" w:rsidRDefault="00D77BA5" w:rsidP="00D77BA5">
      <w:pPr>
        <w:spacing w:line="276" w:lineRule="auto"/>
        <w:rPr>
          <w:rFonts w:ascii="Times New Roman" w:hAnsi="Times New Roman" w:cs="Times New Roman"/>
          <w:sz w:val="24"/>
          <w:szCs w:val="24"/>
        </w:rPr>
      </w:pPr>
    </w:p>
    <w:p w14:paraId="5E9FEE91"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Η διδασκαλία της ελληνικής σε σλαβόφωνους πληθυσμούς της Μακεδονίας και Θράκης στην καθαρεύουσα είχε πολύ πενιχρά αποτελέσματα.</w:t>
      </w:r>
    </w:p>
    <w:p w14:paraId="38901501" w14:textId="77777777" w:rsidR="00D77BA5" w:rsidRPr="00E665CD" w:rsidRDefault="00D77BA5" w:rsidP="00D77BA5">
      <w:pPr>
        <w:spacing w:line="276" w:lineRule="auto"/>
        <w:rPr>
          <w:rFonts w:ascii="Times New Roman" w:hAnsi="Times New Roman" w:cs="Times New Roman"/>
          <w:sz w:val="24"/>
          <w:szCs w:val="24"/>
        </w:rPr>
      </w:pPr>
    </w:p>
    <w:p w14:paraId="0A82A986"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Ήδη από τις αρχές του 20</w:t>
      </w:r>
      <w:r w:rsidRPr="00C6358D">
        <w:rPr>
          <w:rFonts w:ascii="Times New Roman" w:hAnsi="Times New Roman" w:cs="Times New Roman"/>
          <w:sz w:val="24"/>
          <w:szCs w:val="24"/>
          <w:vertAlign w:val="superscript"/>
        </w:rPr>
        <w:t>ου</w:t>
      </w:r>
      <w:r w:rsidRPr="00C6358D">
        <w:rPr>
          <w:rFonts w:ascii="Times New Roman" w:hAnsi="Times New Roman" w:cs="Times New Roman"/>
          <w:sz w:val="24"/>
          <w:szCs w:val="24"/>
        </w:rPr>
        <w:t xml:space="preserve"> αι.: όργανο δημοτικιστών «</w:t>
      </w:r>
      <w:proofErr w:type="spellStart"/>
      <w:r w:rsidRPr="00C6358D">
        <w:rPr>
          <w:rFonts w:ascii="Times New Roman" w:hAnsi="Times New Roman" w:cs="Times New Roman"/>
          <w:sz w:val="24"/>
          <w:szCs w:val="24"/>
        </w:rPr>
        <w:t>Νουμάς</w:t>
      </w:r>
      <w:proofErr w:type="spellEnd"/>
      <w:r w:rsidRPr="00C6358D">
        <w:rPr>
          <w:rFonts w:ascii="Times New Roman" w:hAnsi="Times New Roman" w:cs="Times New Roman"/>
          <w:sz w:val="24"/>
          <w:szCs w:val="24"/>
        </w:rPr>
        <w:t>» (Δελμούζος, Πάλλης, Γληνός κ.ά.). Επικρίνεται μερικές φορές και από Ψυχάρη για συμβιβασμούς με την λόγια παράδοση.</w:t>
      </w:r>
    </w:p>
    <w:p w14:paraId="51AE2B35" w14:textId="77777777" w:rsidR="00D77BA5" w:rsidRPr="00E665CD" w:rsidRDefault="00D77BA5" w:rsidP="00D77BA5">
      <w:pPr>
        <w:spacing w:line="276" w:lineRule="auto"/>
        <w:rPr>
          <w:rFonts w:ascii="Times New Roman" w:hAnsi="Times New Roman" w:cs="Times New Roman"/>
          <w:sz w:val="24"/>
          <w:szCs w:val="24"/>
        </w:rPr>
      </w:pPr>
    </w:p>
    <w:p w14:paraId="21BC6C91"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Είχε ήδη διευρυνθεί το ζήτημα με την ταύτιση δημοτικιστών με προοδευτικές πολιτικές αντιλήψεις και καθαρευουσιάνων με συντηρητικές. Εν πολλοίς σωστή, μολονότι υπήρχαν αρκετές εξαιρέσεις.</w:t>
      </w:r>
    </w:p>
    <w:p w14:paraId="549DC81F" w14:textId="77777777" w:rsidR="00D77BA5" w:rsidRPr="00E665CD" w:rsidRDefault="00D77BA5" w:rsidP="00D77BA5">
      <w:pPr>
        <w:spacing w:line="276" w:lineRule="auto"/>
        <w:rPr>
          <w:rFonts w:ascii="Times New Roman" w:hAnsi="Times New Roman" w:cs="Times New Roman"/>
          <w:sz w:val="24"/>
          <w:szCs w:val="24"/>
        </w:rPr>
      </w:pPr>
    </w:p>
    <w:p w14:paraId="00326D24" w14:textId="1431369E" w:rsidR="00D77BA5" w:rsidRPr="00C6358D" w:rsidRDefault="00D77BA5" w:rsidP="00D77BA5">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Κομβικό σημείο: Μανόλης Τριανταφυλλίδης (1941, Γραμματική).</w:t>
      </w:r>
    </w:p>
    <w:p w14:paraId="2991A9B0" w14:textId="77777777" w:rsidR="00D77BA5" w:rsidRPr="00E665CD" w:rsidRDefault="00D77BA5" w:rsidP="00D77BA5">
      <w:pPr>
        <w:spacing w:line="276" w:lineRule="auto"/>
        <w:rPr>
          <w:rFonts w:ascii="Times New Roman" w:hAnsi="Times New Roman" w:cs="Times New Roman"/>
          <w:sz w:val="24"/>
          <w:szCs w:val="24"/>
        </w:rPr>
      </w:pPr>
    </w:p>
    <w:p w14:paraId="744D7AE3" w14:textId="45875CF1" w:rsidR="00D77BA5" w:rsidRPr="00C6358D" w:rsidRDefault="00D77BA5" w:rsidP="00D77BA5">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 xml:space="preserve">ΕΑΜ: πρόταση για </w:t>
      </w:r>
      <w:r w:rsidR="00C6358D">
        <w:rPr>
          <w:rFonts w:ascii="Times New Roman" w:hAnsi="Times New Roman" w:cs="Times New Roman"/>
          <w:sz w:val="24"/>
          <w:szCs w:val="24"/>
        </w:rPr>
        <w:t>κατάργηση ιστορικής ορθογραφίας</w:t>
      </w:r>
    </w:p>
    <w:p w14:paraId="5B705338" w14:textId="77777777" w:rsidR="00D77BA5" w:rsidRPr="00E665CD" w:rsidRDefault="00D77BA5" w:rsidP="00D77BA5">
      <w:pPr>
        <w:spacing w:line="276" w:lineRule="auto"/>
        <w:rPr>
          <w:rFonts w:ascii="Times New Roman" w:hAnsi="Times New Roman" w:cs="Times New Roman"/>
          <w:sz w:val="24"/>
          <w:szCs w:val="24"/>
        </w:rPr>
      </w:pPr>
    </w:p>
    <w:p w14:paraId="40F5B109" w14:textId="5288B486" w:rsidR="00D77BA5" w:rsidRPr="00C6358D" w:rsidRDefault="00D77BA5" w:rsidP="00D77BA5">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Σκαμπανεβάσματα και μετά τον πόλεμο, μετά την δικτατορία καθιερώνεται πια επίσημα το 1976 η δημοτική ως επίσημη γλώσσα. Το 1982 καθιερώνεται το μονοτονικό σύστημα.</w:t>
      </w:r>
    </w:p>
    <w:p w14:paraId="7F2F7A87" w14:textId="77777777" w:rsidR="00D77BA5" w:rsidRPr="00E665CD" w:rsidRDefault="00D77BA5" w:rsidP="00D77BA5">
      <w:pPr>
        <w:spacing w:line="276" w:lineRule="auto"/>
        <w:rPr>
          <w:rFonts w:ascii="Times New Roman" w:hAnsi="Times New Roman" w:cs="Times New Roman"/>
          <w:sz w:val="24"/>
          <w:szCs w:val="24"/>
        </w:rPr>
      </w:pPr>
    </w:p>
    <w:p w14:paraId="5B7C96FC" w14:textId="77777777" w:rsidR="00D77BA5" w:rsidRPr="00C6358D" w:rsidRDefault="00D77BA5" w:rsidP="00C6358D">
      <w:pPr>
        <w:pStyle w:val="ListParagraph"/>
        <w:numPr>
          <w:ilvl w:val="0"/>
          <w:numId w:val="13"/>
        </w:numPr>
        <w:spacing w:line="276" w:lineRule="auto"/>
        <w:rPr>
          <w:rFonts w:ascii="Times New Roman" w:hAnsi="Times New Roman" w:cs="Times New Roman"/>
          <w:sz w:val="24"/>
          <w:szCs w:val="24"/>
        </w:rPr>
      </w:pPr>
      <w:r w:rsidRPr="00C6358D">
        <w:rPr>
          <w:rFonts w:ascii="Times New Roman" w:hAnsi="Times New Roman" w:cs="Times New Roman"/>
          <w:sz w:val="24"/>
          <w:szCs w:val="24"/>
        </w:rPr>
        <w:t>Τα τελευταία χρόνια, γίνεται ορισμένες φορές λόγος για «γλωσσικό πρόβλημα» και λεξιπενία, μετά την περίφημη «Αρωγή και ευδοκίμηση» (1985). Φυσικά δεν ισχύουν τέτοιες διαπιστώσεις.</w:t>
      </w:r>
    </w:p>
    <w:p w14:paraId="62E01027" w14:textId="77777777" w:rsidR="00D77BA5" w:rsidRDefault="00D77BA5" w:rsidP="00D77BA5">
      <w:pPr>
        <w:spacing w:line="276" w:lineRule="auto"/>
        <w:rPr>
          <w:rFonts w:ascii="Times New Roman" w:hAnsi="Times New Roman" w:cs="Times New Roman"/>
          <w:sz w:val="24"/>
          <w:szCs w:val="24"/>
        </w:rPr>
      </w:pPr>
    </w:p>
    <w:p w14:paraId="7DF24DDA" w14:textId="77777777" w:rsidR="00C6358D" w:rsidRDefault="00C6358D" w:rsidP="00D77BA5">
      <w:pPr>
        <w:spacing w:line="276" w:lineRule="auto"/>
        <w:rPr>
          <w:rFonts w:ascii="Times New Roman" w:hAnsi="Times New Roman" w:cs="Times New Roman"/>
          <w:sz w:val="24"/>
          <w:szCs w:val="24"/>
        </w:rPr>
      </w:pPr>
    </w:p>
    <w:p w14:paraId="79EABD48" w14:textId="4B0AB3A0" w:rsidR="00C6358D" w:rsidRPr="00C6358D" w:rsidRDefault="00C6358D" w:rsidP="00C6358D">
      <w:pPr>
        <w:pStyle w:val="ListParagraph"/>
        <w:numPr>
          <w:ilvl w:val="0"/>
          <w:numId w:val="6"/>
        </w:numPr>
        <w:spacing w:line="276" w:lineRule="auto"/>
        <w:rPr>
          <w:rFonts w:ascii="Times New Roman" w:hAnsi="Times New Roman" w:cs="Times New Roman"/>
          <w:b/>
          <w:sz w:val="24"/>
          <w:szCs w:val="24"/>
        </w:rPr>
      </w:pPr>
      <w:r w:rsidRPr="00C6358D">
        <w:rPr>
          <w:rFonts w:ascii="Times New Roman" w:hAnsi="Times New Roman" w:cs="Times New Roman"/>
          <w:b/>
          <w:sz w:val="24"/>
          <w:szCs w:val="24"/>
        </w:rPr>
        <w:t>Κοινή Νέα Ελληνική</w:t>
      </w:r>
    </w:p>
    <w:p w14:paraId="3D6C7B14" w14:textId="77777777" w:rsidR="00C6358D" w:rsidRPr="00E665CD" w:rsidRDefault="00C6358D" w:rsidP="00C6358D">
      <w:pPr>
        <w:spacing w:line="276" w:lineRule="auto"/>
        <w:rPr>
          <w:rFonts w:ascii="Times New Roman" w:hAnsi="Times New Roman" w:cs="Times New Roman"/>
          <w:sz w:val="24"/>
          <w:szCs w:val="24"/>
        </w:rPr>
      </w:pPr>
    </w:p>
    <w:p w14:paraId="05BA74ED" w14:textId="77777777" w:rsidR="00C6358D" w:rsidRPr="00C6358D" w:rsidRDefault="00C6358D" w:rsidP="00C6358D">
      <w:pPr>
        <w:pStyle w:val="ListParagraph"/>
        <w:numPr>
          <w:ilvl w:val="0"/>
          <w:numId w:val="14"/>
        </w:numPr>
        <w:spacing w:line="276" w:lineRule="auto"/>
        <w:rPr>
          <w:rFonts w:ascii="Times New Roman" w:hAnsi="Times New Roman" w:cs="Times New Roman"/>
          <w:sz w:val="24"/>
          <w:szCs w:val="24"/>
        </w:rPr>
      </w:pPr>
      <w:r w:rsidRPr="00C6358D">
        <w:rPr>
          <w:rFonts w:ascii="Times New Roman" w:hAnsi="Times New Roman" w:cs="Times New Roman"/>
          <w:sz w:val="24"/>
          <w:szCs w:val="24"/>
        </w:rPr>
        <w:t>Πρέπει να σημειωθεί ότι και τα δύο στρατόπεδα πάλευαν για την δημιουργία μίας κοινής γλώσσας για το ελληνικό κράτος, προωθούσαν δηλαδή λιγότερο ή περισσότερο τη ρύθμιση. Κι αυτό γιατί οι ομιλητές της νέας ελληνικής ανήκαν σε διαφορετικές διαλεκτικές ομάδες, πολλές φορές με σημαντικές διαφορές μεταξύ τους.</w:t>
      </w:r>
    </w:p>
    <w:p w14:paraId="5268EB47" w14:textId="77777777" w:rsidR="00C6358D" w:rsidRPr="00E665CD" w:rsidRDefault="00C6358D" w:rsidP="00C6358D">
      <w:pPr>
        <w:spacing w:line="276" w:lineRule="auto"/>
        <w:rPr>
          <w:rFonts w:ascii="Times New Roman" w:hAnsi="Times New Roman" w:cs="Times New Roman"/>
          <w:sz w:val="24"/>
          <w:szCs w:val="24"/>
        </w:rPr>
      </w:pPr>
    </w:p>
    <w:p w14:paraId="1E16E1F4" w14:textId="77777777" w:rsidR="00C6358D" w:rsidRPr="00C6358D" w:rsidRDefault="00C6358D" w:rsidP="00C6358D">
      <w:pPr>
        <w:pStyle w:val="ListParagraph"/>
        <w:numPr>
          <w:ilvl w:val="0"/>
          <w:numId w:val="14"/>
        </w:numPr>
        <w:spacing w:line="276" w:lineRule="auto"/>
        <w:rPr>
          <w:rFonts w:ascii="Times New Roman" w:hAnsi="Times New Roman" w:cs="Times New Roman"/>
          <w:sz w:val="24"/>
          <w:szCs w:val="24"/>
        </w:rPr>
      </w:pPr>
      <w:r w:rsidRPr="00C6358D">
        <w:rPr>
          <w:rFonts w:ascii="Times New Roman" w:hAnsi="Times New Roman" w:cs="Times New Roman"/>
          <w:sz w:val="24"/>
          <w:szCs w:val="24"/>
        </w:rPr>
        <w:t xml:space="preserve">Αναγνωρίζουμε συνήθως 8 διαλεκτικές ομάδες: α) Ποντιακή, β) </w:t>
      </w:r>
      <w:proofErr w:type="spellStart"/>
      <w:r w:rsidRPr="00C6358D">
        <w:rPr>
          <w:rFonts w:ascii="Times New Roman" w:hAnsi="Times New Roman" w:cs="Times New Roman"/>
          <w:sz w:val="24"/>
          <w:szCs w:val="24"/>
        </w:rPr>
        <w:t>Νοτιο</w:t>
      </w:r>
      <w:proofErr w:type="spellEnd"/>
      <w:r w:rsidRPr="00C6358D">
        <w:rPr>
          <w:rFonts w:ascii="Times New Roman" w:hAnsi="Times New Roman" w:cs="Times New Roman"/>
          <w:sz w:val="24"/>
          <w:szCs w:val="24"/>
        </w:rPr>
        <w:t xml:space="preserve">-Ανατολική (Χίος, Δωδεκάνησα, Κύπρος), γ) </w:t>
      </w:r>
      <w:proofErr w:type="spellStart"/>
      <w:r w:rsidRPr="00C6358D">
        <w:rPr>
          <w:rFonts w:ascii="Times New Roman" w:hAnsi="Times New Roman" w:cs="Times New Roman"/>
          <w:sz w:val="24"/>
          <w:szCs w:val="24"/>
        </w:rPr>
        <w:t>Κρητο</w:t>
      </w:r>
      <w:proofErr w:type="spellEnd"/>
      <w:r w:rsidRPr="00C6358D">
        <w:rPr>
          <w:rFonts w:ascii="Times New Roman" w:hAnsi="Times New Roman" w:cs="Times New Roman"/>
          <w:sz w:val="24"/>
          <w:szCs w:val="24"/>
        </w:rPr>
        <w:t xml:space="preserve">-κυκλαδική, δ) Πελοποννησιακή-Επτανησιακή, ε) Παλαιά Αθηναϊκή (Μέγαρα, Εύβοια), </w:t>
      </w:r>
      <w:proofErr w:type="spellStart"/>
      <w:r w:rsidRPr="00C6358D">
        <w:rPr>
          <w:rFonts w:ascii="Times New Roman" w:hAnsi="Times New Roman" w:cs="Times New Roman"/>
          <w:sz w:val="24"/>
          <w:szCs w:val="24"/>
        </w:rPr>
        <w:t>στ</w:t>
      </w:r>
      <w:proofErr w:type="spellEnd"/>
      <w:r w:rsidRPr="00C6358D">
        <w:rPr>
          <w:rFonts w:ascii="Times New Roman" w:hAnsi="Times New Roman" w:cs="Times New Roman"/>
          <w:sz w:val="24"/>
          <w:szCs w:val="24"/>
        </w:rPr>
        <w:t>) Τσακωνική, ζ) Βόρεια, η) Κατωιταλική (</w:t>
      </w:r>
      <w:proofErr w:type="spellStart"/>
      <w:r w:rsidRPr="00C6358D">
        <w:rPr>
          <w:rFonts w:ascii="Times New Roman" w:hAnsi="Times New Roman" w:cs="Times New Roman"/>
          <w:sz w:val="24"/>
          <w:szCs w:val="24"/>
        </w:rPr>
        <w:t>Grico</w:t>
      </w:r>
      <w:proofErr w:type="spellEnd"/>
      <w:r w:rsidRPr="00C6358D">
        <w:rPr>
          <w:rFonts w:ascii="Times New Roman" w:hAnsi="Times New Roman" w:cs="Times New Roman"/>
          <w:sz w:val="24"/>
          <w:szCs w:val="24"/>
        </w:rPr>
        <w:t>).</w:t>
      </w:r>
    </w:p>
    <w:p w14:paraId="4F9F5827" w14:textId="77777777" w:rsidR="00C6358D" w:rsidRPr="00E665CD" w:rsidRDefault="00C6358D" w:rsidP="00C6358D">
      <w:pPr>
        <w:spacing w:line="276" w:lineRule="auto"/>
        <w:rPr>
          <w:rFonts w:ascii="Times New Roman" w:hAnsi="Times New Roman" w:cs="Times New Roman"/>
          <w:sz w:val="24"/>
          <w:szCs w:val="24"/>
        </w:rPr>
      </w:pPr>
    </w:p>
    <w:p w14:paraId="3002BE13" w14:textId="362B0109" w:rsidR="00C6358D" w:rsidRPr="00C6358D" w:rsidRDefault="00C6358D" w:rsidP="00C6358D">
      <w:pPr>
        <w:pStyle w:val="ListParagraph"/>
        <w:numPr>
          <w:ilvl w:val="0"/>
          <w:numId w:val="14"/>
        </w:numPr>
        <w:spacing w:line="276" w:lineRule="auto"/>
        <w:rPr>
          <w:rFonts w:ascii="Times New Roman" w:hAnsi="Times New Roman" w:cs="Times New Roman"/>
          <w:sz w:val="24"/>
          <w:szCs w:val="24"/>
        </w:rPr>
      </w:pPr>
      <w:r w:rsidRPr="00C6358D">
        <w:rPr>
          <w:rFonts w:ascii="Times New Roman" w:hAnsi="Times New Roman" w:cs="Times New Roman"/>
          <w:sz w:val="24"/>
          <w:szCs w:val="24"/>
        </w:rPr>
        <w:t xml:space="preserve">Το αποτέλεσμα: οι τοπικές διάλεκτοι, με την αύξηση της </w:t>
      </w:r>
      <w:proofErr w:type="spellStart"/>
      <w:r w:rsidRPr="00C6358D">
        <w:rPr>
          <w:rFonts w:ascii="Times New Roman" w:hAnsi="Times New Roman" w:cs="Times New Roman"/>
          <w:sz w:val="24"/>
          <w:szCs w:val="24"/>
        </w:rPr>
        <w:t>εγγραμματοσύνης</w:t>
      </w:r>
      <w:proofErr w:type="spellEnd"/>
      <w:r w:rsidRPr="00C6358D">
        <w:rPr>
          <w:rFonts w:ascii="Times New Roman" w:hAnsi="Times New Roman" w:cs="Times New Roman"/>
          <w:sz w:val="24"/>
          <w:szCs w:val="24"/>
        </w:rPr>
        <w:t>, να δέχονται ισχυρές πιέσεις, που είχαν ως συνέπεια τον δραστικό περιορισμό ή ακόμα και την εξαφάνισή τους. Έτσι η Κοινή Νέα Ελληνική αποτελεί την μητρική της μεγάλης πλειοψηφίας των ελληνόφωνων σήμερα, μέσα από την διαδικασία της προτυποποίησης</w:t>
      </w:r>
      <w:r>
        <w:rPr>
          <w:rFonts w:ascii="Times New Roman" w:hAnsi="Times New Roman" w:cs="Times New Roman"/>
          <w:sz w:val="24"/>
          <w:szCs w:val="24"/>
        </w:rPr>
        <w:t xml:space="preserve"> </w:t>
      </w:r>
      <w:r w:rsidRPr="00C6358D">
        <w:rPr>
          <w:rFonts w:ascii="Times New Roman" w:hAnsi="Times New Roman" w:cs="Times New Roman"/>
          <w:sz w:val="24"/>
          <w:szCs w:val="24"/>
        </w:rPr>
        <w:t>(</w:t>
      </w:r>
      <w:proofErr w:type="spellStart"/>
      <w:r w:rsidRPr="00C6358D">
        <w:rPr>
          <w:rFonts w:ascii="Times New Roman" w:hAnsi="Times New Roman" w:cs="Times New Roman"/>
          <w:sz w:val="24"/>
          <w:szCs w:val="24"/>
        </w:rPr>
        <w:t>standardization</w:t>
      </w:r>
      <w:proofErr w:type="spellEnd"/>
      <w:r w:rsidRPr="00C6358D">
        <w:rPr>
          <w:rFonts w:ascii="Times New Roman" w:hAnsi="Times New Roman" w:cs="Times New Roman"/>
          <w:sz w:val="24"/>
          <w:szCs w:val="24"/>
        </w:rPr>
        <w:t>).</w:t>
      </w:r>
    </w:p>
    <w:p w14:paraId="7442A422" w14:textId="77777777" w:rsidR="00C6358D" w:rsidRPr="00C6358D" w:rsidRDefault="00C6358D" w:rsidP="00C6358D">
      <w:pPr>
        <w:pStyle w:val="ListParagraph"/>
        <w:numPr>
          <w:ilvl w:val="0"/>
          <w:numId w:val="14"/>
        </w:numPr>
        <w:spacing w:line="276" w:lineRule="auto"/>
        <w:rPr>
          <w:rFonts w:ascii="Times New Roman" w:hAnsi="Times New Roman" w:cs="Times New Roman"/>
          <w:sz w:val="24"/>
          <w:szCs w:val="24"/>
        </w:rPr>
      </w:pPr>
      <w:r w:rsidRPr="00C6358D">
        <w:rPr>
          <w:rFonts w:ascii="Times New Roman" w:hAnsi="Times New Roman" w:cs="Times New Roman"/>
          <w:sz w:val="24"/>
          <w:szCs w:val="24"/>
        </w:rPr>
        <w:lastRenderedPageBreak/>
        <w:t>Η Κοινή αυτή δεν ταυτίζεται με την δημοτική του Τριανταφυλλίδη, πολύ δε περισσότερο με την δημοτική του Ψυχάρη. Έχει ενσωματώσει μεγάλο αριθμό λόγιων στοιχείων (μετοχές, ονοματικές κλίσεις αρχαϊστικές κλπ.).</w:t>
      </w:r>
    </w:p>
    <w:p w14:paraId="5D71FF6B" w14:textId="77777777" w:rsidR="00C6358D" w:rsidRPr="00E665CD" w:rsidRDefault="00C6358D" w:rsidP="00C6358D">
      <w:pPr>
        <w:spacing w:line="276" w:lineRule="auto"/>
        <w:rPr>
          <w:rFonts w:ascii="Times New Roman" w:hAnsi="Times New Roman" w:cs="Times New Roman"/>
          <w:sz w:val="24"/>
          <w:szCs w:val="24"/>
        </w:rPr>
      </w:pPr>
    </w:p>
    <w:p w14:paraId="7960A361" w14:textId="77777777" w:rsidR="00C6358D" w:rsidRPr="00C6358D" w:rsidRDefault="00C6358D" w:rsidP="00C6358D">
      <w:pPr>
        <w:pStyle w:val="ListParagraph"/>
        <w:numPr>
          <w:ilvl w:val="0"/>
          <w:numId w:val="14"/>
        </w:numPr>
        <w:spacing w:line="276" w:lineRule="auto"/>
        <w:rPr>
          <w:rFonts w:ascii="Times New Roman" w:hAnsi="Times New Roman" w:cs="Times New Roman"/>
          <w:sz w:val="24"/>
          <w:szCs w:val="24"/>
        </w:rPr>
      </w:pPr>
      <w:r w:rsidRPr="00C6358D">
        <w:rPr>
          <w:rFonts w:ascii="Times New Roman" w:hAnsi="Times New Roman" w:cs="Times New Roman"/>
          <w:sz w:val="24"/>
          <w:szCs w:val="24"/>
        </w:rPr>
        <w:t>Η πρώτη φορά που στο σύγχρονο ελληνικό κράτος δεν τίθεται ζήτημα με την γλώσσα.</w:t>
      </w:r>
    </w:p>
    <w:p w14:paraId="7BE5C27D" w14:textId="77777777" w:rsidR="00C34BC8" w:rsidRPr="00E665CD" w:rsidRDefault="00C34BC8" w:rsidP="00E665CD">
      <w:pPr>
        <w:spacing w:line="276" w:lineRule="auto"/>
        <w:rPr>
          <w:rFonts w:ascii="Times New Roman" w:hAnsi="Times New Roman" w:cs="Times New Roman"/>
          <w:sz w:val="24"/>
          <w:szCs w:val="24"/>
        </w:rPr>
      </w:pPr>
      <w:bookmarkStart w:id="2" w:name="_GoBack"/>
      <w:bookmarkEnd w:id="2"/>
    </w:p>
    <w:sectPr w:rsidR="00C34BC8" w:rsidRPr="00E665CD">
      <w:pgSz w:w="11900" w:h="16836"/>
      <w:pgMar w:top="1440" w:right="1440" w:bottom="894" w:left="1440" w:header="0" w:footer="0" w:gutter="0"/>
      <w:cols w:space="0" w:equalWidth="0">
        <w:col w:w="9028"/>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E181E" w14:textId="77777777" w:rsidR="00B81627" w:rsidRDefault="00B81627" w:rsidP="00E665CD">
      <w:r>
        <w:separator/>
      </w:r>
    </w:p>
  </w:endnote>
  <w:endnote w:type="continuationSeparator" w:id="0">
    <w:p w14:paraId="5593F13A" w14:textId="77777777" w:rsidR="00B81627" w:rsidRDefault="00B81627" w:rsidP="00E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A33B" w14:textId="77777777" w:rsidR="00E665CD" w:rsidRDefault="00E665CD" w:rsidP="00583D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04D7F" w14:textId="77777777" w:rsidR="00E665CD" w:rsidRDefault="00E665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BA0" w14:textId="77777777" w:rsidR="00E665CD" w:rsidRDefault="00E665CD" w:rsidP="00583D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415">
      <w:rPr>
        <w:rStyle w:val="PageNumber"/>
        <w:noProof/>
      </w:rPr>
      <w:t>1</w:t>
    </w:r>
    <w:r>
      <w:rPr>
        <w:rStyle w:val="PageNumber"/>
      </w:rPr>
      <w:fldChar w:fldCharType="end"/>
    </w:r>
  </w:p>
  <w:p w14:paraId="702E4E82" w14:textId="77777777" w:rsidR="00E665CD" w:rsidRDefault="00E665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A095" w14:textId="77777777" w:rsidR="00B81627" w:rsidRDefault="00B81627" w:rsidP="00E665CD">
      <w:r>
        <w:separator/>
      </w:r>
    </w:p>
  </w:footnote>
  <w:footnote w:type="continuationSeparator" w:id="0">
    <w:p w14:paraId="70EA6394" w14:textId="77777777" w:rsidR="00B81627" w:rsidRDefault="00B81627" w:rsidP="00E665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4B0DC50"/>
    <w:lvl w:ilvl="0" w:tplc="126049D2">
      <w:numFmt w:val="decimal"/>
      <w:lvlText w:val="%1."/>
      <w:lvlJc w:val="left"/>
    </w:lvl>
    <w:lvl w:ilvl="1" w:tplc="762AA928">
      <w:start w:val="1"/>
      <w:numFmt w:val="bullet"/>
      <w:lvlText w:val="-"/>
      <w:lvlJc w:val="left"/>
    </w:lvl>
    <w:lvl w:ilvl="2" w:tplc="E604C866">
      <w:start w:val="1"/>
      <w:numFmt w:val="bullet"/>
      <w:lvlText w:val="Η"/>
      <w:lvlJc w:val="left"/>
    </w:lvl>
    <w:lvl w:ilvl="3" w:tplc="760650BC">
      <w:start w:val="1"/>
      <w:numFmt w:val="bullet"/>
      <w:lvlText w:val=""/>
      <w:lvlJc w:val="left"/>
    </w:lvl>
    <w:lvl w:ilvl="4" w:tplc="D1EC0528">
      <w:start w:val="1"/>
      <w:numFmt w:val="bullet"/>
      <w:lvlText w:val=""/>
      <w:lvlJc w:val="left"/>
    </w:lvl>
    <w:lvl w:ilvl="5" w:tplc="107CEC8A">
      <w:start w:val="1"/>
      <w:numFmt w:val="bullet"/>
      <w:lvlText w:val=""/>
      <w:lvlJc w:val="left"/>
    </w:lvl>
    <w:lvl w:ilvl="6" w:tplc="09AC6AC0">
      <w:start w:val="1"/>
      <w:numFmt w:val="bullet"/>
      <w:lvlText w:val=""/>
      <w:lvlJc w:val="left"/>
    </w:lvl>
    <w:lvl w:ilvl="7" w:tplc="B142AEF6">
      <w:start w:val="1"/>
      <w:numFmt w:val="bullet"/>
      <w:lvlText w:val=""/>
      <w:lvlJc w:val="left"/>
    </w:lvl>
    <w:lvl w:ilvl="8" w:tplc="AEDA601E">
      <w:start w:val="1"/>
      <w:numFmt w:val="bullet"/>
      <w:lvlText w:val=""/>
      <w:lvlJc w:val="left"/>
    </w:lvl>
  </w:abstractNum>
  <w:abstractNum w:abstractNumId="1">
    <w:nsid w:val="00000002"/>
    <w:multiLevelType w:val="hybridMultilevel"/>
    <w:tmpl w:val="19495CFE"/>
    <w:lvl w:ilvl="0" w:tplc="490253A0">
      <w:start w:val="1"/>
      <w:numFmt w:val="bullet"/>
      <w:lvlText w:val="-"/>
      <w:lvlJc w:val="left"/>
    </w:lvl>
    <w:lvl w:ilvl="1" w:tplc="97062CB0">
      <w:start w:val="1"/>
      <w:numFmt w:val="bullet"/>
      <w:lvlText w:val=""/>
      <w:lvlJc w:val="left"/>
    </w:lvl>
    <w:lvl w:ilvl="2" w:tplc="A02082EA">
      <w:start w:val="1"/>
      <w:numFmt w:val="bullet"/>
      <w:lvlText w:val=""/>
      <w:lvlJc w:val="left"/>
    </w:lvl>
    <w:lvl w:ilvl="3" w:tplc="F0E05E6A">
      <w:start w:val="1"/>
      <w:numFmt w:val="bullet"/>
      <w:lvlText w:val=""/>
      <w:lvlJc w:val="left"/>
    </w:lvl>
    <w:lvl w:ilvl="4" w:tplc="881E4C8E">
      <w:start w:val="1"/>
      <w:numFmt w:val="bullet"/>
      <w:lvlText w:val=""/>
      <w:lvlJc w:val="left"/>
    </w:lvl>
    <w:lvl w:ilvl="5" w:tplc="72268108">
      <w:start w:val="1"/>
      <w:numFmt w:val="bullet"/>
      <w:lvlText w:val=""/>
      <w:lvlJc w:val="left"/>
    </w:lvl>
    <w:lvl w:ilvl="6" w:tplc="AE2AFF8C">
      <w:start w:val="1"/>
      <w:numFmt w:val="bullet"/>
      <w:lvlText w:val=""/>
      <w:lvlJc w:val="left"/>
    </w:lvl>
    <w:lvl w:ilvl="7" w:tplc="222AF0FA">
      <w:start w:val="1"/>
      <w:numFmt w:val="bullet"/>
      <w:lvlText w:val=""/>
      <w:lvlJc w:val="left"/>
    </w:lvl>
    <w:lvl w:ilvl="8" w:tplc="5C8CF628">
      <w:start w:val="1"/>
      <w:numFmt w:val="bullet"/>
      <w:lvlText w:val=""/>
      <w:lvlJc w:val="left"/>
    </w:lvl>
  </w:abstractNum>
  <w:abstractNum w:abstractNumId="2">
    <w:nsid w:val="00000003"/>
    <w:multiLevelType w:val="hybridMultilevel"/>
    <w:tmpl w:val="A9B2AD5E"/>
    <w:lvl w:ilvl="0" w:tplc="12E4375E">
      <w:start w:val="1"/>
      <w:numFmt w:val="decimal"/>
      <w:lvlText w:val="%1."/>
      <w:lvlJc w:val="left"/>
    </w:lvl>
    <w:lvl w:ilvl="1" w:tplc="8FFAF36E">
      <w:start w:val="1"/>
      <w:numFmt w:val="bullet"/>
      <w:lvlText w:val="-"/>
      <w:lvlJc w:val="left"/>
    </w:lvl>
    <w:lvl w:ilvl="2" w:tplc="5E3CB3E0">
      <w:start w:val="1"/>
      <w:numFmt w:val="bullet"/>
      <w:lvlText w:val=""/>
      <w:lvlJc w:val="left"/>
    </w:lvl>
    <w:lvl w:ilvl="3" w:tplc="474CB99E">
      <w:start w:val="1"/>
      <w:numFmt w:val="bullet"/>
      <w:lvlText w:val=""/>
      <w:lvlJc w:val="left"/>
    </w:lvl>
    <w:lvl w:ilvl="4" w:tplc="7D025DBA">
      <w:start w:val="1"/>
      <w:numFmt w:val="bullet"/>
      <w:lvlText w:val=""/>
      <w:lvlJc w:val="left"/>
    </w:lvl>
    <w:lvl w:ilvl="5" w:tplc="2B12B650">
      <w:start w:val="1"/>
      <w:numFmt w:val="bullet"/>
      <w:lvlText w:val=""/>
      <w:lvlJc w:val="left"/>
    </w:lvl>
    <w:lvl w:ilvl="6" w:tplc="D2048284">
      <w:start w:val="1"/>
      <w:numFmt w:val="bullet"/>
      <w:lvlText w:val=""/>
      <w:lvlJc w:val="left"/>
    </w:lvl>
    <w:lvl w:ilvl="7" w:tplc="7458D782">
      <w:start w:val="1"/>
      <w:numFmt w:val="bullet"/>
      <w:lvlText w:val=""/>
      <w:lvlJc w:val="left"/>
    </w:lvl>
    <w:lvl w:ilvl="8" w:tplc="3EA01448">
      <w:start w:val="1"/>
      <w:numFmt w:val="bullet"/>
      <w:lvlText w:val=""/>
      <w:lvlJc w:val="left"/>
    </w:lvl>
  </w:abstractNum>
  <w:abstractNum w:abstractNumId="3">
    <w:nsid w:val="00000004"/>
    <w:multiLevelType w:val="hybridMultilevel"/>
    <w:tmpl w:val="625558EC"/>
    <w:lvl w:ilvl="0" w:tplc="1CAE97A6">
      <w:start w:val="1"/>
      <w:numFmt w:val="bullet"/>
      <w:lvlText w:val="-"/>
      <w:lvlJc w:val="left"/>
    </w:lvl>
    <w:lvl w:ilvl="1" w:tplc="61544A7E">
      <w:start w:val="1"/>
      <w:numFmt w:val="bullet"/>
      <w:lvlText w:val=""/>
      <w:lvlJc w:val="left"/>
    </w:lvl>
    <w:lvl w:ilvl="2" w:tplc="2D3CDCDC">
      <w:start w:val="1"/>
      <w:numFmt w:val="bullet"/>
      <w:lvlText w:val=""/>
      <w:lvlJc w:val="left"/>
    </w:lvl>
    <w:lvl w:ilvl="3" w:tplc="666A8CD0">
      <w:start w:val="1"/>
      <w:numFmt w:val="bullet"/>
      <w:lvlText w:val=""/>
      <w:lvlJc w:val="left"/>
    </w:lvl>
    <w:lvl w:ilvl="4" w:tplc="966E6190">
      <w:start w:val="1"/>
      <w:numFmt w:val="bullet"/>
      <w:lvlText w:val=""/>
      <w:lvlJc w:val="left"/>
    </w:lvl>
    <w:lvl w:ilvl="5" w:tplc="49D00A2C">
      <w:start w:val="1"/>
      <w:numFmt w:val="bullet"/>
      <w:lvlText w:val=""/>
      <w:lvlJc w:val="left"/>
    </w:lvl>
    <w:lvl w:ilvl="6" w:tplc="92FA1162">
      <w:start w:val="1"/>
      <w:numFmt w:val="bullet"/>
      <w:lvlText w:val=""/>
      <w:lvlJc w:val="left"/>
    </w:lvl>
    <w:lvl w:ilvl="7" w:tplc="58588428">
      <w:start w:val="1"/>
      <w:numFmt w:val="bullet"/>
      <w:lvlText w:val=""/>
      <w:lvlJc w:val="left"/>
    </w:lvl>
    <w:lvl w:ilvl="8" w:tplc="5756F466">
      <w:start w:val="1"/>
      <w:numFmt w:val="bullet"/>
      <w:lvlText w:val=""/>
      <w:lvlJc w:val="left"/>
    </w:lvl>
  </w:abstractNum>
  <w:abstractNum w:abstractNumId="4">
    <w:nsid w:val="12FF7BCE"/>
    <w:multiLevelType w:val="hybridMultilevel"/>
    <w:tmpl w:val="E85A5828"/>
    <w:lvl w:ilvl="0" w:tplc="8FFAF36E">
      <w:start w:val="1"/>
      <w:numFmt w:val="bullet"/>
      <w:lvlText w:val="-"/>
      <w:lvlJc w:val="left"/>
    </w:lvl>
    <w:lvl w:ilvl="1" w:tplc="8FFAF36E">
      <w:start w:val="1"/>
      <w:numFmt w:val="bullet"/>
      <w:lvlText w:val="-"/>
      <w:lvlJc w:val="left"/>
    </w:lvl>
    <w:lvl w:ilvl="2" w:tplc="5E3CB3E0">
      <w:start w:val="1"/>
      <w:numFmt w:val="bullet"/>
      <w:lvlText w:val=""/>
      <w:lvlJc w:val="left"/>
    </w:lvl>
    <w:lvl w:ilvl="3" w:tplc="474CB99E">
      <w:start w:val="1"/>
      <w:numFmt w:val="bullet"/>
      <w:lvlText w:val=""/>
      <w:lvlJc w:val="left"/>
    </w:lvl>
    <w:lvl w:ilvl="4" w:tplc="7D025DBA">
      <w:start w:val="1"/>
      <w:numFmt w:val="bullet"/>
      <w:lvlText w:val=""/>
      <w:lvlJc w:val="left"/>
    </w:lvl>
    <w:lvl w:ilvl="5" w:tplc="2B12B650">
      <w:start w:val="1"/>
      <w:numFmt w:val="bullet"/>
      <w:lvlText w:val=""/>
      <w:lvlJc w:val="left"/>
    </w:lvl>
    <w:lvl w:ilvl="6" w:tplc="D2048284">
      <w:start w:val="1"/>
      <w:numFmt w:val="bullet"/>
      <w:lvlText w:val=""/>
      <w:lvlJc w:val="left"/>
    </w:lvl>
    <w:lvl w:ilvl="7" w:tplc="7458D782">
      <w:start w:val="1"/>
      <w:numFmt w:val="bullet"/>
      <w:lvlText w:val=""/>
      <w:lvlJc w:val="left"/>
    </w:lvl>
    <w:lvl w:ilvl="8" w:tplc="3EA01448">
      <w:start w:val="1"/>
      <w:numFmt w:val="bullet"/>
      <w:lvlText w:val=""/>
      <w:lvlJc w:val="left"/>
    </w:lvl>
  </w:abstractNum>
  <w:abstractNum w:abstractNumId="5">
    <w:nsid w:val="226E20C4"/>
    <w:multiLevelType w:val="hybridMultilevel"/>
    <w:tmpl w:val="C7546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201BB"/>
    <w:multiLevelType w:val="hybridMultilevel"/>
    <w:tmpl w:val="2078E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029C5"/>
    <w:multiLevelType w:val="hybridMultilevel"/>
    <w:tmpl w:val="3D729902"/>
    <w:lvl w:ilvl="0" w:tplc="8FFAF36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A10CD"/>
    <w:multiLevelType w:val="hybridMultilevel"/>
    <w:tmpl w:val="20DAA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907F71"/>
    <w:multiLevelType w:val="hybridMultilevel"/>
    <w:tmpl w:val="8A4A9C00"/>
    <w:lvl w:ilvl="0" w:tplc="8B048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E63B5"/>
    <w:multiLevelType w:val="hybridMultilevel"/>
    <w:tmpl w:val="BD842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74221"/>
    <w:multiLevelType w:val="hybridMultilevel"/>
    <w:tmpl w:val="0A22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013634"/>
    <w:multiLevelType w:val="hybridMultilevel"/>
    <w:tmpl w:val="62606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8261F5"/>
    <w:multiLevelType w:val="hybridMultilevel"/>
    <w:tmpl w:val="24FC3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8"/>
  </w:num>
  <w:num w:numId="9">
    <w:abstractNumId w:val="13"/>
  </w:num>
  <w:num w:numId="10">
    <w:abstractNumId w:val="6"/>
  </w:num>
  <w:num w:numId="11">
    <w:abstractNumId w:val="12"/>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B6"/>
    <w:rsid w:val="00150335"/>
    <w:rsid w:val="00240C8B"/>
    <w:rsid w:val="004F2719"/>
    <w:rsid w:val="00526974"/>
    <w:rsid w:val="0053137B"/>
    <w:rsid w:val="007B46EA"/>
    <w:rsid w:val="008065F7"/>
    <w:rsid w:val="00856415"/>
    <w:rsid w:val="00B24142"/>
    <w:rsid w:val="00B81627"/>
    <w:rsid w:val="00BE2543"/>
    <w:rsid w:val="00C34BC8"/>
    <w:rsid w:val="00C6358D"/>
    <w:rsid w:val="00CB1691"/>
    <w:rsid w:val="00D132B6"/>
    <w:rsid w:val="00D77BA5"/>
    <w:rsid w:val="00DC052A"/>
    <w:rsid w:val="00E2229D"/>
    <w:rsid w:val="00E665CD"/>
    <w:rsid w:val="00F303BC"/>
    <w:rsid w:val="00FE6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6E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l-GR" w:eastAsia="el-G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EA"/>
    <w:pPr>
      <w:ind w:left="720"/>
      <w:contextualSpacing/>
    </w:pPr>
  </w:style>
  <w:style w:type="paragraph" w:styleId="BalloonText">
    <w:name w:val="Balloon Text"/>
    <w:basedOn w:val="Normal"/>
    <w:link w:val="BalloonTextChar"/>
    <w:uiPriority w:val="99"/>
    <w:semiHidden/>
    <w:unhideWhenUsed/>
    <w:rsid w:val="007B46EA"/>
    <w:rPr>
      <w:rFonts w:ascii="Tahoma" w:hAnsi="Tahoma" w:cs="Tahoma"/>
      <w:sz w:val="16"/>
      <w:szCs w:val="16"/>
    </w:rPr>
  </w:style>
  <w:style w:type="character" w:customStyle="1" w:styleId="BalloonTextChar">
    <w:name w:val="Balloon Text Char"/>
    <w:basedOn w:val="DefaultParagraphFont"/>
    <w:link w:val="BalloonText"/>
    <w:uiPriority w:val="99"/>
    <w:semiHidden/>
    <w:rsid w:val="007B46EA"/>
    <w:rPr>
      <w:rFonts w:ascii="Tahoma" w:hAnsi="Tahoma" w:cs="Tahoma"/>
      <w:sz w:val="16"/>
      <w:szCs w:val="16"/>
    </w:rPr>
  </w:style>
  <w:style w:type="paragraph" w:styleId="Footer">
    <w:name w:val="footer"/>
    <w:basedOn w:val="Normal"/>
    <w:link w:val="FooterChar"/>
    <w:uiPriority w:val="99"/>
    <w:unhideWhenUsed/>
    <w:rsid w:val="00E665CD"/>
    <w:pPr>
      <w:tabs>
        <w:tab w:val="center" w:pos="4680"/>
        <w:tab w:val="right" w:pos="9360"/>
      </w:tabs>
    </w:pPr>
  </w:style>
  <w:style w:type="character" w:customStyle="1" w:styleId="FooterChar">
    <w:name w:val="Footer Char"/>
    <w:basedOn w:val="DefaultParagraphFont"/>
    <w:link w:val="Footer"/>
    <w:uiPriority w:val="99"/>
    <w:rsid w:val="00E665CD"/>
  </w:style>
  <w:style w:type="character" w:styleId="PageNumber">
    <w:name w:val="page number"/>
    <w:basedOn w:val="DefaultParagraphFont"/>
    <w:uiPriority w:val="99"/>
    <w:semiHidden/>
    <w:unhideWhenUsed/>
    <w:rsid w:val="00E6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1619</Words>
  <Characters>9231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19</cp:revision>
  <dcterms:created xsi:type="dcterms:W3CDTF">2018-06-01T08:49:00Z</dcterms:created>
  <dcterms:modified xsi:type="dcterms:W3CDTF">2019-05-31T07:43:00Z</dcterms:modified>
</cp:coreProperties>
</file>