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125" w:rsidRDefault="00C437CB" w:rsidP="001B30B8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ΑΙΝΕΙ</w:t>
      </w:r>
      <w:r w:rsidR="003558C8">
        <w:rPr>
          <w:rFonts w:ascii="Palatino Linotype" w:hAnsi="Palatino Linotype"/>
          <w:sz w:val="24"/>
          <w:szCs w:val="24"/>
        </w:rPr>
        <w:t xml:space="preserve">ΑΣ </w:t>
      </w:r>
      <w:r>
        <w:rPr>
          <w:rFonts w:ascii="Palatino Linotype" w:hAnsi="Palatino Linotype"/>
          <w:sz w:val="24"/>
          <w:szCs w:val="24"/>
        </w:rPr>
        <w:t>ΓΑΖ</w:t>
      </w:r>
      <w:r w:rsidR="003558C8">
        <w:rPr>
          <w:rFonts w:ascii="Palatino Linotype" w:hAnsi="Palatino Linotype"/>
          <w:sz w:val="24"/>
          <w:szCs w:val="24"/>
        </w:rPr>
        <w:t>ΑΙΟΣ</w:t>
      </w:r>
    </w:p>
    <w:p w:rsidR="00C437CB" w:rsidRDefault="00C437CB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4C3A61" w:rsidRDefault="00733377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733377">
        <w:rPr>
          <w:rFonts w:ascii="Palatino Linotype" w:hAnsi="Palatino Linotype"/>
          <w:b/>
          <w:sz w:val="24"/>
          <w:szCs w:val="24"/>
        </w:rPr>
        <w:t>Βίος: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437CB">
        <w:rPr>
          <w:rFonts w:ascii="Palatino Linotype" w:hAnsi="Palatino Linotype"/>
          <w:sz w:val="24"/>
          <w:szCs w:val="24"/>
        </w:rPr>
        <w:t xml:space="preserve">Γεννημένος </w:t>
      </w:r>
      <w:proofErr w:type="spellStart"/>
      <w:r w:rsidR="00C437CB">
        <w:rPr>
          <w:rFonts w:ascii="Palatino Linotype" w:hAnsi="Palatino Linotype"/>
          <w:sz w:val="24"/>
          <w:szCs w:val="24"/>
        </w:rPr>
        <w:t>στὴν</w:t>
      </w:r>
      <w:proofErr w:type="spellEnd"/>
      <w:r w:rsidR="00C437CB">
        <w:rPr>
          <w:rFonts w:ascii="Palatino Linotype" w:hAnsi="Palatino Linotype"/>
          <w:sz w:val="24"/>
          <w:szCs w:val="24"/>
        </w:rPr>
        <w:t xml:space="preserve"> Γάζα </w:t>
      </w:r>
      <w:proofErr w:type="spellStart"/>
      <w:r w:rsidR="00C93B35">
        <w:rPr>
          <w:rFonts w:ascii="Palatino Linotype" w:hAnsi="Palatino Linotype"/>
          <w:sz w:val="24"/>
          <w:szCs w:val="24"/>
        </w:rPr>
        <w:t>στὸ</w:t>
      </w:r>
      <w:proofErr w:type="spellEnd"/>
      <w:r w:rsidR="00C93B3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93B35">
        <w:rPr>
          <w:rFonts w:ascii="Palatino Linotype" w:hAnsi="Palatino Linotype"/>
          <w:sz w:val="24"/>
          <w:szCs w:val="24"/>
        </w:rPr>
        <w:t>πρῶτο</w:t>
      </w:r>
      <w:proofErr w:type="spellEnd"/>
      <w:r w:rsidR="00C93B35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="00C93B35">
        <w:rPr>
          <w:rFonts w:ascii="Palatino Linotype" w:hAnsi="Palatino Linotype"/>
          <w:sz w:val="24"/>
          <w:szCs w:val="24"/>
        </w:rPr>
        <w:t>μισὸ</w:t>
      </w:r>
      <w:proofErr w:type="spellEnd"/>
      <w:r w:rsidR="00C437C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437CB">
        <w:rPr>
          <w:rFonts w:ascii="Palatino Linotype" w:hAnsi="Palatino Linotype"/>
          <w:sz w:val="24"/>
          <w:szCs w:val="24"/>
        </w:rPr>
        <w:t>τοῦ</w:t>
      </w:r>
      <w:proofErr w:type="spellEnd"/>
      <w:r w:rsidR="00C437CB">
        <w:rPr>
          <w:rFonts w:ascii="Palatino Linotype" w:hAnsi="Palatino Linotype"/>
          <w:sz w:val="24"/>
          <w:szCs w:val="24"/>
        </w:rPr>
        <w:t xml:space="preserve"> 5</w:t>
      </w:r>
      <w:r w:rsidR="00C437CB" w:rsidRPr="00C437CB">
        <w:rPr>
          <w:rFonts w:ascii="Palatino Linotype" w:hAnsi="Palatino Linotype"/>
          <w:sz w:val="24"/>
          <w:szCs w:val="24"/>
          <w:vertAlign w:val="superscript"/>
        </w:rPr>
        <w:t>ου</w:t>
      </w:r>
      <w:r w:rsidR="00C437C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437CB">
        <w:rPr>
          <w:rFonts w:ascii="Palatino Linotype" w:hAnsi="Palatino Linotype"/>
          <w:sz w:val="24"/>
          <w:szCs w:val="24"/>
        </w:rPr>
        <w:t>αἰῶνος</w:t>
      </w:r>
      <w:proofErr w:type="spellEnd"/>
      <w:r w:rsidR="00714A0E">
        <w:rPr>
          <w:rFonts w:ascii="Palatino Linotype" w:hAnsi="Palatino Linotype"/>
          <w:sz w:val="24"/>
          <w:szCs w:val="24"/>
        </w:rPr>
        <w:t xml:space="preserve"> </w:t>
      </w:r>
      <w:r w:rsidR="000975A9">
        <w:rPr>
          <w:rFonts w:ascii="Palatino Linotype" w:hAnsi="Palatino Linotype"/>
          <w:sz w:val="24"/>
          <w:szCs w:val="24"/>
        </w:rPr>
        <w:t xml:space="preserve">ὁ </w:t>
      </w:r>
      <w:proofErr w:type="spellStart"/>
      <w:r w:rsidR="000975A9">
        <w:rPr>
          <w:rFonts w:ascii="Palatino Linotype" w:hAnsi="Palatino Linotype"/>
          <w:sz w:val="24"/>
          <w:szCs w:val="24"/>
        </w:rPr>
        <w:t>Αἰνείας</w:t>
      </w:r>
      <w:proofErr w:type="spellEnd"/>
      <w:r w:rsidR="000975A9">
        <w:rPr>
          <w:rFonts w:ascii="Palatino Linotype" w:hAnsi="Palatino Linotype"/>
          <w:sz w:val="24"/>
          <w:szCs w:val="24"/>
        </w:rPr>
        <w:t xml:space="preserve"> </w:t>
      </w:r>
      <w:r w:rsidR="00E1390B" w:rsidRPr="00E1390B">
        <w:rPr>
          <w:rFonts w:ascii="Palatino Linotype" w:hAnsi="Palatino Linotype"/>
          <w:sz w:val="24"/>
          <w:szCs w:val="24"/>
        </w:rPr>
        <w:t xml:space="preserve">(430-520) </w:t>
      </w:r>
      <w:r w:rsidR="000975A9">
        <w:rPr>
          <w:rFonts w:ascii="Palatino Linotype" w:hAnsi="Palatino Linotype"/>
          <w:sz w:val="24"/>
          <w:szCs w:val="24"/>
        </w:rPr>
        <w:t xml:space="preserve">σπούδασε φιλοσοφία </w:t>
      </w:r>
      <w:proofErr w:type="spellStart"/>
      <w:r w:rsidR="000975A9">
        <w:rPr>
          <w:rFonts w:ascii="Palatino Linotype" w:hAnsi="Palatino Linotype"/>
          <w:sz w:val="24"/>
          <w:szCs w:val="24"/>
        </w:rPr>
        <w:t>στὴν</w:t>
      </w:r>
      <w:proofErr w:type="spellEnd"/>
      <w:r w:rsidR="000975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975A9">
        <w:rPr>
          <w:rFonts w:ascii="Palatino Linotype" w:hAnsi="Palatino Linotype"/>
          <w:sz w:val="24"/>
          <w:szCs w:val="24"/>
        </w:rPr>
        <w:t>Ἀλεξάνδρεια</w:t>
      </w:r>
      <w:proofErr w:type="spellEnd"/>
      <w:r w:rsidR="000975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975A9">
        <w:rPr>
          <w:rFonts w:ascii="Palatino Linotype" w:hAnsi="Palatino Linotype"/>
          <w:sz w:val="24"/>
          <w:szCs w:val="24"/>
        </w:rPr>
        <w:t>ὅπο</w:t>
      </w:r>
      <w:r w:rsidR="00F50EA9">
        <w:rPr>
          <w:rFonts w:ascii="Palatino Linotype" w:hAnsi="Palatino Linotype"/>
          <w:sz w:val="24"/>
          <w:szCs w:val="24"/>
        </w:rPr>
        <w:t>υ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50EA9">
        <w:rPr>
          <w:rFonts w:ascii="Palatino Linotype" w:hAnsi="Palatino Linotype"/>
          <w:sz w:val="24"/>
          <w:szCs w:val="24"/>
        </w:rPr>
        <w:t>ὑπῆρξε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50EA9">
        <w:rPr>
          <w:rFonts w:ascii="Palatino Linotype" w:hAnsi="Palatino Linotype"/>
          <w:sz w:val="24"/>
          <w:szCs w:val="24"/>
        </w:rPr>
        <w:t>μαθητὴς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50EA9">
        <w:rPr>
          <w:rFonts w:ascii="Palatino Linotype" w:hAnsi="Palatino Linotype"/>
          <w:sz w:val="24"/>
          <w:szCs w:val="24"/>
        </w:rPr>
        <w:t>τοῦ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50EA9">
        <w:rPr>
          <w:rFonts w:ascii="Palatino Linotype" w:hAnsi="Palatino Linotype"/>
          <w:sz w:val="24"/>
          <w:szCs w:val="24"/>
        </w:rPr>
        <w:t>νεοπλατωνικοῦ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50EA9">
        <w:rPr>
          <w:rFonts w:ascii="Palatino Linotype" w:hAnsi="Palatino Linotype"/>
          <w:sz w:val="24"/>
          <w:szCs w:val="24"/>
        </w:rPr>
        <w:t>Ἱεροκλέους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F50EA9">
        <w:rPr>
          <w:rFonts w:ascii="Palatino Linotype" w:hAnsi="Palatino Linotype"/>
          <w:sz w:val="24"/>
          <w:szCs w:val="24"/>
        </w:rPr>
        <w:t>Ὅταν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50EA9">
        <w:rPr>
          <w:rFonts w:ascii="Palatino Linotype" w:hAnsi="Palatino Linotype"/>
          <w:sz w:val="24"/>
          <w:szCs w:val="24"/>
        </w:rPr>
        <w:t>ἐπέστρεψε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50EA9">
        <w:rPr>
          <w:rFonts w:ascii="Palatino Linotype" w:hAnsi="Palatino Linotype"/>
          <w:sz w:val="24"/>
          <w:szCs w:val="24"/>
        </w:rPr>
        <w:t>στὴν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Γάζα συγκρότησε </w:t>
      </w:r>
      <w:proofErr w:type="spellStart"/>
      <w:r w:rsidR="00F50EA9">
        <w:rPr>
          <w:rFonts w:ascii="Palatino Linotype" w:hAnsi="Palatino Linotype"/>
          <w:sz w:val="24"/>
          <w:szCs w:val="24"/>
        </w:rPr>
        <w:t>τὸν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δικό του κύκλο </w:t>
      </w:r>
      <w:proofErr w:type="spellStart"/>
      <w:r w:rsidR="00F50EA9">
        <w:rPr>
          <w:rFonts w:ascii="Palatino Linotype" w:hAnsi="Palatino Linotype"/>
          <w:sz w:val="24"/>
          <w:szCs w:val="24"/>
        </w:rPr>
        <w:t>μαθητῶν</w:t>
      </w:r>
      <w:proofErr w:type="spellEnd"/>
      <w:r w:rsidR="00F50E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3A61">
        <w:rPr>
          <w:rFonts w:ascii="Palatino Linotype" w:hAnsi="Palatino Linotype"/>
          <w:sz w:val="24"/>
          <w:szCs w:val="24"/>
        </w:rPr>
        <w:t>στοὺς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3A61">
        <w:rPr>
          <w:rFonts w:ascii="Palatino Linotype" w:hAnsi="Palatino Linotype"/>
          <w:sz w:val="24"/>
          <w:szCs w:val="24"/>
        </w:rPr>
        <w:t>ὁποίους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δίδασκε </w:t>
      </w:r>
      <w:proofErr w:type="spellStart"/>
      <w:r w:rsidR="004C3A61">
        <w:rPr>
          <w:rFonts w:ascii="Palatino Linotype" w:hAnsi="Palatino Linotype"/>
          <w:sz w:val="24"/>
          <w:szCs w:val="24"/>
        </w:rPr>
        <w:t>ρητορικὴ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3A61">
        <w:rPr>
          <w:rFonts w:ascii="Palatino Linotype" w:hAnsi="Palatino Linotype"/>
          <w:sz w:val="24"/>
          <w:szCs w:val="24"/>
        </w:rPr>
        <w:t>καὶ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φιλοσοφία</w:t>
      </w:r>
      <w:r w:rsidR="000975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3A61">
        <w:rPr>
          <w:rFonts w:ascii="Palatino Linotype" w:hAnsi="Palatino Linotype"/>
          <w:sz w:val="24"/>
          <w:szCs w:val="24"/>
        </w:rPr>
        <w:t>καὶ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γρήγορα </w:t>
      </w:r>
      <w:proofErr w:type="spellStart"/>
      <w:r w:rsidR="004C3A61">
        <w:rPr>
          <w:rFonts w:ascii="Palatino Linotype" w:hAnsi="Palatino Linotype"/>
          <w:sz w:val="24"/>
          <w:szCs w:val="24"/>
        </w:rPr>
        <w:t>ἀναγνωρίσθηκε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3A61">
        <w:rPr>
          <w:rFonts w:ascii="Palatino Linotype" w:hAnsi="Palatino Linotype"/>
          <w:sz w:val="24"/>
          <w:szCs w:val="24"/>
        </w:rPr>
        <w:t>ὡς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ἡ </w:t>
      </w:r>
      <w:proofErr w:type="spellStart"/>
      <w:r w:rsidR="004C3A61">
        <w:rPr>
          <w:rFonts w:ascii="Palatino Linotype" w:hAnsi="Palatino Linotype"/>
          <w:sz w:val="24"/>
          <w:szCs w:val="24"/>
        </w:rPr>
        <w:t>ἡγετικὴ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3A61">
        <w:rPr>
          <w:rFonts w:ascii="Palatino Linotype" w:hAnsi="Palatino Linotype"/>
          <w:sz w:val="24"/>
          <w:szCs w:val="24"/>
        </w:rPr>
        <w:t>μορφὴ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3A61">
        <w:rPr>
          <w:rFonts w:ascii="Palatino Linotype" w:hAnsi="Palatino Linotype"/>
          <w:sz w:val="24"/>
          <w:szCs w:val="24"/>
        </w:rPr>
        <w:t>τῆς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λεγομένης </w:t>
      </w:r>
      <w:proofErr w:type="spellStart"/>
      <w:r w:rsidR="004C3A61">
        <w:rPr>
          <w:rFonts w:ascii="Palatino Linotype" w:hAnsi="Palatino Linotype"/>
          <w:sz w:val="24"/>
          <w:szCs w:val="24"/>
        </w:rPr>
        <w:t>Σχολῆς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3A61">
        <w:rPr>
          <w:rFonts w:ascii="Palatino Linotype" w:hAnsi="Palatino Linotype"/>
          <w:sz w:val="24"/>
          <w:szCs w:val="24"/>
        </w:rPr>
        <w:t>τῆς</w:t>
      </w:r>
      <w:proofErr w:type="spellEnd"/>
      <w:r w:rsidR="004C3A6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3A61">
        <w:rPr>
          <w:rFonts w:ascii="Palatino Linotype" w:hAnsi="Palatino Linotype"/>
          <w:sz w:val="24"/>
          <w:szCs w:val="24"/>
        </w:rPr>
        <w:t>Γάζης</w:t>
      </w:r>
      <w:proofErr w:type="spellEnd"/>
      <w:r w:rsidR="004F0F93">
        <w:rPr>
          <w:rFonts w:ascii="Palatino Linotype" w:hAnsi="Palatino Linotype"/>
          <w:sz w:val="24"/>
          <w:szCs w:val="24"/>
        </w:rPr>
        <w:t xml:space="preserve">. </w:t>
      </w:r>
    </w:p>
    <w:p w:rsidR="004C3A61" w:rsidRDefault="004C3A61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17692" w:rsidRPr="00A17692" w:rsidRDefault="004C3A61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733377">
        <w:rPr>
          <w:rFonts w:ascii="Palatino Linotype" w:hAnsi="Palatino Linotype"/>
          <w:b/>
          <w:sz w:val="20"/>
          <w:szCs w:val="20"/>
        </w:rPr>
        <w:t>Σχολὴ</w:t>
      </w:r>
      <w:proofErr w:type="spellEnd"/>
      <w:r w:rsidRPr="00733377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733377">
        <w:rPr>
          <w:rFonts w:ascii="Palatino Linotype" w:hAnsi="Palatino Linotype"/>
          <w:b/>
          <w:sz w:val="20"/>
          <w:szCs w:val="20"/>
        </w:rPr>
        <w:t>τῆς</w:t>
      </w:r>
      <w:proofErr w:type="spellEnd"/>
      <w:r w:rsidRPr="00733377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733377">
        <w:rPr>
          <w:rFonts w:ascii="Palatino Linotype" w:hAnsi="Palatino Linotype"/>
          <w:b/>
          <w:sz w:val="20"/>
          <w:szCs w:val="20"/>
        </w:rPr>
        <w:t>Γάζης</w:t>
      </w:r>
      <w:proofErr w:type="spellEnd"/>
      <w:r w:rsidRPr="00A17692">
        <w:rPr>
          <w:rFonts w:ascii="Palatino Linotype" w:hAnsi="Palatino Linotype"/>
          <w:sz w:val="20"/>
          <w:szCs w:val="20"/>
        </w:rPr>
        <w:t>:</w:t>
      </w:r>
      <w:r w:rsidR="009B19E6" w:rsidRPr="00A17692">
        <w:rPr>
          <w:rFonts w:ascii="Palatino Linotype" w:hAnsi="Palatino Linotype"/>
          <w:sz w:val="20"/>
          <w:szCs w:val="20"/>
        </w:rPr>
        <w:t xml:space="preserve"> Κύκλος λογίων </w:t>
      </w:r>
      <w:proofErr w:type="spellStart"/>
      <w:r w:rsidR="009B19E6" w:rsidRPr="00A17692">
        <w:rPr>
          <w:rFonts w:ascii="Palatino Linotype" w:hAnsi="Palatino Linotype"/>
          <w:sz w:val="20"/>
          <w:szCs w:val="20"/>
        </w:rPr>
        <w:t>μὲ</w:t>
      </w:r>
      <w:proofErr w:type="spellEnd"/>
      <w:r w:rsidR="009B19E6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B19E6" w:rsidRPr="00A17692">
        <w:rPr>
          <w:rFonts w:ascii="Palatino Linotype" w:hAnsi="Palatino Linotype"/>
          <w:sz w:val="20"/>
          <w:szCs w:val="20"/>
        </w:rPr>
        <w:t>καταγωγὴ</w:t>
      </w:r>
      <w:proofErr w:type="spellEnd"/>
      <w:r w:rsidR="009B19E6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B19E6" w:rsidRPr="00A17692">
        <w:rPr>
          <w:rFonts w:ascii="Palatino Linotype" w:hAnsi="Palatino Linotype"/>
          <w:sz w:val="20"/>
          <w:szCs w:val="20"/>
        </w:rPr>
        <w:t>ἀπὸ</w:t>
      </w:r>
      <w:proofErr w:type="spellEnd"/>
      <w:r w:rsidR="009B19E6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B19E6" w:rsidRPr="00A17692">
        <w:rPr>
          <w:rFonts w:ascii="Palatino Linotype" w:hAnsi="Palatino Linotype"/>
          <w:sz w:val="20"/>
          <w:szCs w:val="20"/>
        </w:rPr>
        <w:t>τὴν</w:t>
      </w:r>
      <w:proofErr w:type="spellEnd"/>
      <w:r w:rsidR="009B19E6" w:rsidRPr="00A17692">
        <w:rPr>
          <w:rFonts w:ascii="Palatino Linotype" w:hAnsi="Palatino Linotype"/>
          <w:sz w:val="20"/>
          <w:szCs w:val="20"/>
        </w:rPr>
        <w:t xml:space="preserve"> Γάζα</w:t>
      </w:r>
      <w:r w:rsidR="00CF0263" w:rsidRPr="00A17692">
        <w:rPr>
          <w:rFonts w:ascii="Palatino Linotype" w:hAnsi="Palatino Linotype"/>
          <w:sz w:val="20"/>
          <w:szCs w:val="20"/>
        </w:rPr>
        <w:t xml:space="preserve"> ἡ δράση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τῶν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ὁποίων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καλύπτει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τὶς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τελευταῖες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δεκαετίες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τοῦ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5</w:t>
      </w:r>
      <w:r w:rsidR="00CF0263" w:rsidRPr="00A17692">
        <w:rPr>
          <w:rFonts w:ascii="Palatino Linotype" w:hAnsi="Palatino Linotype"/>
          <w:sz w:val="20"/>
          <w:szCs w:val="20"/>
          <w:vertAlign w:val="superscript"/>
        </w:rPr>
        <w:t>ου</w:t>
      </w:r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καὶ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τὶς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πρῶτες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τοῦ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6</w:t>
      </w:r>
      <w:r w:rsidR="00CF0263" w:rsidRPr="00A17692">
        <w:rPr>
          <w:rFonts w:ascii="Palatino Linotype" w:hAnsi="Palatino Linotype"/>
          <w:sz w:val="20"/>
          <w:szCs w:val="20"/>
          <w:vertAlign w:val="superscript"/>
        </w:rPr>
        <w:t>ου</w:t>
      </w:r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αἰῶνος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βασιλεῖες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Ἀναστασίου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Ἰουστίνου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καὶ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Ίουστινιανοῦ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). </w:t>
      </w:r>
      <w:proofErr w:type="spellStart"/>
      <w:r w:rsidR="00CF0263" w:rsidRPr="00A17692">
        <w:rPr>
          <w:rFonts w:ascii="Palatino Linotype" w:hAnsi="Palatino Linotype"/>
          <w:sz w:val="20"/>
          <w:szCs w:val="20"/>
        </w:rPr>
        <w:t>Κοινὸ</w:t>
      </w:r>
      <w:proofErr w:type="spellEnd"/>
      <w:r w:rsidR="00CF0263" w:rsidRPr="00A17692">
        <w:rPr>
          <w:rFonts w:ascii="Palatino Linotype" w:hAnsi="Palatino Linotype"/>
          <w:sz w:val="20"/>
          <w:szCs w:val="20"/>
        </w:rPr>
        <w:t xml:space="preserve"> χαρακτηριστικό τους </w:t>
      </w:r>
      <w:r w:rsidR="00177368" w:rsidRPr="00A17692">
        <w:rPr>
          <w:rFonts w:ascii="Palatino Linotype" w:hAnsi="Palatino Linotype"/>
          <w:sz w:val="20"/>
          <w:szCs w:val="20"/>
        </w:rPr>
        <w:t>ἡ «</w:t>
      </w:r>
      <w:proofErr w:type="spellStart"/>
      <w:r w:rsidR="00177368" w:rsidRPr="00A17692">
        <w:rPr>
          <w:rFonts w:ascii="Palatino Linotype" w:hAnsi="Palatino Linotype"/>
          <w:sz w:val="20"/>
          <w:szCs w:val="20"/>
        </w:rPr>
        <w:t>μετακένωση</w:t>
      </w:r>
      <w:proofErr w:type="spellEnd"/>
      <w:r w:rsidR="00177368" w:rsidRPr="00A17692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 w:rsidR="00177368" w:rsidRPr="00A17692">
        <w:rPr>
          <w:rFonts w:ascii="Palatino Linotype" w:hAnsi="Palatino Linotype"/>
          <w:sz w:val="20"/>
          <w:szCs w:val="20"/>
        </w:rPr>
        <w:t>τῆς</w:t>
      </w:r>
      <w:proofErr w:type="spellEnd"/>
      <w:r w:rsidR="00177368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77368" w:rsidRPr="00A17692">
        <w:rPr>
          <w:rFonts w:ascii="Palatino Linotype" w:hAnsi="Palatino Linotype"/>
          <w:sz w:val="20"/>
          <w:szCs w:val="20"/>
        </w:rPr>
        <w:t>ἀρχαιοελληνικῆς</w:t>
      </w:r>
      <w:proofErr w:type="spellEnd"/>
      <w:r w:rsidR="00177368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77368" w:rsidRPr="00A17692">
        <w:rPr>
          <w:rFonts w:ascii="Palatino Linotype" w:hAnsi="Palatino Linotype"/>
          <w:sz w:val="20"/>
          <w:szCs w:val="20"/>
        </w:rPr>
        <w:t>λογοτεχνικῆς</w:t>
      </w:r>
      <w:proofErr w:type="spellEnd"/>
      <w:r w:rsidR="00177368" w:rsidRPr="00A17692">
        <w:rPr>
          <w:rFonts w:ascii="Palatino Linotype" w:hAnsi="Palatino Linotype"/>
          <w:sz w:val="20"/>
          <w:szCs w:val="20"/>
        </w:rPr>
        <w:t xml:space="preserve"> παραδόσεως </w:t>
      </w:r>
      <w:proofErr w:type="spellStart"/>
      <w:r w:rsidR="00177368" w:rsidRPr="00A17692">
        <w:rPr>
          <w:rFonts w:ascii="Palatino Linotype" w:hAnsi="Palatino Linotype"/>
          <w:sz w:val="20"/>
          <w:szCs w:val="20"/>
        </w:rPr>
        <w:t>στὴν</w:t>
      </w:r>
      <w:proofErr w:type="spellEnd"/>
      <w:r w:rsidR="00177368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09239E" w:rsidRPr="00A17692">
        <w:rPr>
          <w:rFonts w:ascii="Palatino Linotype" w:hAnsi="Palatino Linotype"/>
          <w:sz w:val="20"/>
          <w:szCs w:val="20"/>
        </w:rPr>
        <w:t>χριστιανικὴ</w:t>
      </w:r>
      <w:proofErr w:type="spellEnd"/>
      <w:r w:rsidR="0009239E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09239E" w:rsidRPr="00A17692">
        <w:rPr>
          <w:rFonts w:ascii="Palatino Linotype" w:hAnsi="Palatino Linotype"/>
          <w:sz w:val="20"/>
          <w:szCs w:val="20"/>
        </w:rPr>
        <w:t>κοσμοθέαση</w:t>
      </w:r>
      <w:proofErr w:type="spellEnd"/>
      <w:r w:rsidR="00E1390B" w:rsidRPr="00E1390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1390B">
        <w:rPr>
          <w:rFonts w:ascii="Palatino Linotype" w:hAnsi="Palatino Linotype"/>
          <w:sz w:val="20"/>
          <w:szCs w:val="20"/>
        </w:rPr>
        <w:t>μὲ</w:t>
      </w:r>
      <w:proofErr w:type="spellEnd"/>
      <w:r w:rsidR="00E1390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E23C7">
        <w:rPr>
          <w:rFonts w:ascii="Palatino Linotype" w:hAnsi="Palatino Linotype"/>
          <w:sz w:val="20"/>
          <w:szCs w:val="20"/>
        </w:rPr>
        <w:t>ὄχημα</w:t>
      </w:r>
      <w:proofErr w:type="spellEnd"/>
      <w:r w:rsidR="00FE23C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E23C7">
        <w:rPr>
          <w:rFonts w:ascii="Palatino Linotype" w:hAnsi="Palatino Linotype"/>
          <w:sz w:val="20"/>
          <w:szCs w:val="20"/>
        </w:rPr>
        <w:t>τὸν</w:t>
      </w:r>
      <w:proofErr w:type="spellEnd"/>
      <w:r w:rsidR="00FE23C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E23C7">
        <w:rPr>
          <w:rFonts w:ascii="Palatino Linotype" w:hAnsi="Palatino Linotype"/>
          <w:sz w:val="20"/>
          <w:szCs w:val="20"/>
        </w:rPr>
        <w:t>Χριστιανικὸ</w:t>
      </w:r>
      <w:proofErr w:type="spellEnd"/>
      <w:r w:rsidR="00FE23C7">
        <w:rPr>
          <w:rFonts w:ascii="Palatino Linotype" w:hAnsi="Palatino Linotype"/>
          <w:sz w:val="20"/>
          <w:szCs w:val="20"/>
        </w:rPr>
        <w:t xml:space="preserve"> Πλατωνισμό</w:t>
      </w:r>
      <w:r w:rsidR="0009239E" w:rsidRPr="00A17692">
        <w:rPr>
          <w:rFonts w:ascii="Palatino Linotype" w:hAnsi="Palatino Linotype"/>
          <w:sz w:val="20"/>
          <w:szCs w:val="20"/>
        </w:rPr>
        <w:t>.</w:t>
      </w:r>
      <w:r w:rsidR="00A17692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A17692" w:rsidRPr="00A17692">
        <w:rPr>
          <w:rFonts w:ascii="Palatino Linotype" w:hAnsi="Palatino Linotype"/>
          <w:sz w:val="20"/>
          <w:szCs w:val="20"/>
        </w:rPr>
        <w:t>Σὲ</w:t>
      </w:r>
      <w:proofErr w:type="spellEnd"/>
      <w:r w:rsidR="00A17692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A17692" w:rsidRPr="00A17692">
        <w:rPr>
          <w:rFonts w:ascii="Palatino Linotype" w:hAnsi="Palatino Linotype"/>
          <w:sz w:val="20"/>
          <w:szCs w:val="20"/>
        </w:rPr>
        <w:t>αύτὴν</w:t>
      </w:r>
      <w:proofErr w:type="spellEnd"/>
      <w:r w:rsidR="00A17692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A17692" w:rsidRPr="00A17692">
        <w:rPr>
          <w:rFonts w:ascii="Palatino Linotype" w:hAnsi="Palatino Linotype"/>
          <w:sz w:val="20"/>
          <w:szCs w:val="20"/>
        </w:rPr>
        <w:t>έντάσσονται</w:t>
      </w:r>
      <w:proofErr w:type="spellEnd"/>
      <w:r w:rsidR="00A17692" w:rsidRPr="00A17692">
        <w:rPr>
          <w:rFonts w:ascii="Palatino Linotype" w:hAnsi="Palatino Linotype"/>
          <w:sz w:val="20"/>
          <w:szCs w:val="20"/>
        </w:rPr>
        <w:t xml:space="preserve"> ὁ</w:t>
      </w:r>
      <w:r w:rsidR="0009239E" w:rsidRPr="00A17692">
        <w:rPr>
          <w:rFonts w:ascii="Palatino Linotype" w:hAnsi="Palatino Linotype"/>
          <w:sz w:val="20"/>
          <w:szCs w:val="20"/>
        </w:rPr>
        <w:t xml:space="preserve"> </w:t>
      </w:r>
      <w:r w:rsidR="00A17692" w:rsidRPr="00A17692">
        <w:rPr>
          <w:rFonts w:ascii="Palatino Linotype" w:hAnsi="Palatino Linotype"/>
          <w:sz w:val="20"/>
          <w:szCs w:val="20"/>
        </w:rPr>
        <w:t>«γ</w:t>
      </w:r>
      <w:r w:rsidR="0009239E" w:rsidRPr="00A17692">
        <w:rPr>
          <w:rFonts w:ascii="Palatino Linotype" w:hAnsi="Palatino Linotype"/>
          <w:sz w:val="20"/>
          <w:szCs w:val="20"/>
        </w:rPr>
        <w:t>ενάρχης</w:t>
      </w:r>
      <w:r w:rsidR="00A17692" w:rsidRPr="00A17692">
        <w:rPr>
          <w:rFonts w:ascii="Palatino Linotype" w:hAnsi="Palatino Linotype"/>
          <w:sz w:val="20"/>
          <w:szCs w:val="20"/>
        </w:rPr>
        <w:t>» της</w:t>
      </w:r>
      <w:r w:rsidR="0009239E" w:rsidRPr="00A1769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09239E" w:rsidRPr="00A17692">
        <w:rPr>
          <w:rFonts w:ascii="Palatino Linotype" w:hAnsi="Palatino Linotype"/>
          <w:sz w:val="20"/>
          <w:szCs w:val="20"/>
        </w:rPr>
        <w:t>Αἰνείας</w:t>
      </w:r>
      <w:proofErr w:type="spellEnd"/>
      <w:r w:rsidR="00A17692" w:rsidRPr="00A17692">
        <w:rPr>
          <w:rFonts w:ascii="Palatino Linotype" w:hAnsi="Palatino Linotype"/>
          <w:sz w:val="20"/>
          <w:szCs w:val="20"/>
        </w:rPr>
        <w:t>, ὁ μαθητής του Ζαχαρίας</w:t>
      </w:r>
      <w:r w:rsidR="00E17A3E" w:rsidRPr="00E17A3E">
        <w:rPr>
          <w:rFonts w:ascii="Palatino Linotype" w:hAnsi="Palatino Linotype"/>
          <w:sz w:val="20"/>
          <w:szCs w:val="20"/>
        </w:rPr>
        <w:t xml:space="preserve"> (4</w:t>
      </w:r>
      <w:r w:rsidR="00E1390B" w:rsidRPr="00E1390B">
        <w:rPr>
          <w:rFonts w:ascii="Palatino Linotype" w:hAnsi="Palatino Linotype"/>
          <w:sz w:val="20"/>
          <w:szCs w:val="20"/>
        </w:rPr>
        <w:t>6</w:t>
      </w:r>
      <w:r w:rsidR="00E17A3E" w:rsidRPr="00E17A3E">
        <w:rPr>
          <w:rFonts w:ascii="Palatino Linotype" w:hAnsi="Palatino Linotype"/>
          <w:sz w:val="20"/>
          <w:szCs w:val="20"/>
        </w:rPr>
        <w:t>6-535</w:t>
      </w:r>
      <w:r w:rsidR="00E17A3E" w:rsidRPr="00C93B35">
        <w:rPr>
          <w:rFonts w:ascii="Palatino Linotype" w:hAnsi="Palatino Linotype"/>
          <w:sz w:val="20"/>
          <w:szCs w:val="20"/>
        </w:rPr>
        <w:t>)</w:t>
      </w:r>
      <w:r w:rsidR="00A17692" w:rsidRPr="00A17692">
        <w:rPr>
          <w:rFonts w:ascii="Palatino Linotype" w:hAnsi="Palatino Linotype"/>
          <w:sz w:val="20"/>
          <w:szCs w:val="20"/>
        </w:rPr>
        <w:t xml:space="preserve">, ὁ Προκόπιος </w:t>
      </w:r>
      <w:r w:rsidR="00C93B35" w:rsidRPr="00C93B35">
        <w:rPr>
          <w:rFonts w:ascii="Palatino Linotype" w:hAnsi="Palatino Linotype"/>
          <w:sz w:val="20"/>
          <w:szCs w:val="20"/>
        </w:rPr>
        <w:t xml:space="preserve">(465-528) </w:t>
      </w:r>
      <w:proofErr w:type="spellStart"/>
      <w:r w:rsidR="00A17692" w:rsidRPr="00A17692">
        <w:rPr>
          <w:rFonts w:ascii="Palatino Linotype" w:hAnsi="Palatino Linotype"/>
          <w:sz w:val="20"/>
          <w:szCs w:val="20"/>
        </w:rPr>
        <w:t>καὶ</w:t>
      </w:r>
      <w:proofErr w:type="spellEnd"/>
      <w:r w:rsidR="00A17692" w:rsidRPr="00A17692">
        <w:rPr>
          <w:rFonts w:ascii="Palatino Linotype" w:hAnsi="Palatino Linotype"/>
          <w:sz w:val="20"/>
          <w:szCs w:val="20"/>
        </w:rPr>
        <w:t xml:space="preserve"> ὁ μαθητής του </w:t>
      </w:r>
      <w:proofErr w:type="spellStart"/>
      <w:r w:rsidR="00A17692" w:rsidRPr="00A17692">
        <w:rPr>
          <w:rFonts w:ascii="Palatino Linotype" w:hAnsi="Palatino Linotype"/>
          <w:sz w:val="20"/>
          <w:szCs w:val="20"/>
        </w:rPr>
        <w:t>Χορίκιος</w:t>
      </w:r>
      <w:proofErr w:type="spellEnd"/>
      <w:r w:rsidR="00A17692" w:rsidRPr="00A17692">
        <w:rPr>
          <w:rFonts w:ascii="Palatino Linotype" w:hAnsi="Palatino Linotype"/>
          <w:sz w:val="20"/>
          <w:szCs w:val="20"/>
        </w:rPr>
        <w:t>.</w:t>
      </w:r>
    </w:p>
    <w:p w:rsidR="00A17692" w:rsidRDefault="00A17692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91E2E" w:rsidRDefault="00733377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733377">
        <w:rPr>
          <w:rFonts w:ascii="Palatino Linotype" w:hAnsi="Palatino Linotype"/>
          <w:b/>
          <w:sz w:val="24"/>
          <w:szCs w:val="24"/>
        </w:rPr>
        <w:t>Ἔργο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A17692">
        <w:rPr>
          <w:rFonts w:ascii="Palatino Linotype" w:hAnsi="Palatino Linotype"/>
          <w:sz w:val="24"/>
          <w:szCs w:val="24"/>
        </w:rPr>
        <w:t>Ἀπὸ</w:t>
      </w:r>
      <w:proofErr w:type="spellEnd"/>
      <w:r w:rsidR="00A1769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17692">
        <w:rPr>
          <w:rFonts w:ascii="Palatino Linotype" w:hAnsi="Palatino Linotype"/>
          <w:sz w:val="24"/>
          <w:szCs w:val="24"/>
        </w:rPr>
        <w:t>τὴν</w:t>
      </w:r>
      <w:proofErr w:type="spellEnd"/>
      <w:r w:rsidR="00A17692">
        <w:rPr>
          <w:rFonts w:ascii="Palatino Linotype" w:hAnsi="Palatino Linotype"/>
          <w:sz w:val="24"/>
          <w:szCs w:val="24"/>
        </w:rPr>
        <w:t xml:space="preserve"> συγγραφική του </w:t>
      </w:r>
      <w:proofErr w:type="spellStart"/>
      <w:r w:rsidR="000409D5">
        <w:rPr>
          <w:rFonts w:ascii="Palatino Linotype" w:hAnsi="Palatino Linotype"/>
          <w:sz w:val="24"/>
          <w:szCs w:val="24"/>
        </w:rPr>
        <w:t>παραγωγὴ</w:t>
      </w:r>
      <w:proofErr w:type="spellEnd"/>
      <w:r w:rsidR="000409D5">
        <w:rPr>
          <w:rFonts w:ascii="Palatino Linotype" w:hAnsi="Palatino Linotype"/>
          <w:sz w:val="24"/>
          <w:szCs w:val="24"/>
        </w:rPr>
        <w:t xml:space="preserve"> </w:t>
      </w:r>
      <w:r w:rsidR="00A17692">
        <w:rPr>
          <w:rFonts w:ascii="Palatino Linotype" w:hAnsi="Palatino Linotype"/>
          <w:sz w:val="24"/>
          <w:szCs w:val="24"/>
        </w:rPr>
        <w:t xml:space="preserve">σώζονται </w:t>
      </w:r>
      <w:r w:rsidR="000409D5">
        <w:rPr>
          <w:rFonts w:ascii="Palatino Linotype" w:hAnsi="Palatino Linotype"/>
          <w:sz w:val="24"/>
          <w:szCs w:val="24"/>
        </w:rPr>
        <w:t xml:space="preserve">μία </w:t>
      </w:r>
      <w:proofErr w:type="spellStart"/>
      <w:r w:rsidR="001B30B8">
        <w:rPr>
          <w:rFonts w:ascii="Palatino Linotype" w:hAnsi="Palatino Linotype"/>
          <w:sz w:val="24"/>
          <w:szCs w:val="24"/>
        </w:rPr>
        <w:t>ἀνθολογημένη</w:t>
      </w:r>
      <w:proofErr w:type="spellEnd"/>
      <w:r w:rsidR="001B30B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09D5">
        <w:rPr>
          <w:rFonts w:ascii="Palatino Linotype" w:hAnsi="Palatino Linotype"/>
          <w:sz w:val="24"/>
          <w:szCs w:val="24"/>
        </w:rPr>
        <w:t>συλλογὴ</w:t>
      </w:r>
      <w:proofErr w:type="spellEnd"/>
      <w:r w:rsidR="000409D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09D5">
        <w:rPr>
          <w:rFonts w:ascii="Palatino Linotype" w:hAnsi="Palatino Linotype"/>
          <w:sz w:val="24"/>
          <w:szCs w:val="24"/>
        </w:rPr>
        <w:t>ἀπὸ</w:t>
      </w:r>
      <w:proofErr w:type="spellEnd"/>
      <w:r w:rsidR="000409D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09D5">
        <w:rPr>
          <w:rFonts w:ascii="Palatino Linotype" w:hAnsi="Palatino Linotype"/>
          <w:sz w:val="24"/>
          <w:szCs w:val="24"/>
        </w:rPr>
        <w:t>ε</w:t>
      </w:r>
      <w:r w:rsidR="001B30B8">
        <w:rPr>
          <w:rFonts w:ascii="Palatino Linotype" w:hAnsi="Palatino Linotype"/>
          <w:sz w:val="24"/>
          <w:szCs w:val="24"/>
        </w:rPr>
        <w:t>ἴ</w:t>
      </w:r>
      <w:r w:rsidR="000409D5">
        <w:rPr>
          <w:rFonts w:ascii="Palatino Linotype" w:hAnsi="Palatino Linotype"/>
          <w:sz w:val="24"/>
          <w:szCs w:val="24"/>
        </w:rPr>
        <w:t>κοσι</w:t>
      </w:r>
      <w:proofErr w:type="spellEnd"/>
      <w:r w:rsidR="006E6E63">
        <w:rPr>
          <w:rFonts w:ascii="Palatino Linotype" w:hAnsi="Palatino Linotype"/>
          <w:sz w:val="24"/>
          <w:szCs w:val="24"/>
        </w:rPr>
        <w:t xml:space="preserve"> πέντε </w:t>
      </w:r>
      <w:proofErr w:type="spellStart"/>
      <w:r w:rsidR="006E6E63">
        <w:rPr>
          <w:rFonts w:ascii="Palatino Linotype" w:hAnsi="Palatino Linotype"/>
          <w:sz w:val="24"/>
          <w:szCs w:val="24"/>
        </w:rPr>
        <w:t>ἐπιστολὲς</w:t>
      </w:r>
      <w:proofErr w:type="spellEnd"/>
      <w:r w:rsidR="00C93B3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93B35">
        <w:rPr>
          <w:rFonts w:ascii="Palatino Linotype" w:hAnsi="Palatino Linotype"/>
          <w:sz w:val="24"/>
          <w:szCs w:val="24"/>
        </w:rPr>
        <w:t>καὶ</w:t>
      </w:r>
      <w:proofErr w:type="spellEnd"/>
      <w:r w:rsidR="00C93B35">
        <w:rPr>
          <w:rFonts w:ascii="Palatino Linotype" w:hAnsi="Palatino Linotype"/>
          <w:sz w:val="24"/>
          <w:szCs w:val="24"/>
        </w:rPr>
        <w:t xml:space="preserve"> ὁ διάλογος </w:t>
      </w:r>
      <w:r w:rsidR="00C93B35" w:rsidRPr="00C93B35">
        <w:rPr>
          <w:rFonts w:ascii="Palatino Linotype" w:hAnsi="Palatino Linotype"/>
          <w:i/>
          <w:sz w:val="24"/>
          <w:szCs w:val="24"/>
        </w:rPr>
        <w:t>Θεόφραστος</w:t>
      </w:r>
      <w:r w:rsidR="00C93B35" w:rsidRPr="00C93B35">
        <w:rPr>
          <w:rFonts w:ascii="Palatino Linotype" w:hAnsi="Palatino Linotype"/>
          <w:sz w:val="24"/>
          <w:szCs w:val="24"/>
        </w:rPr>
        <w:t>.</w:t>
      </w:r>
      <w:r w:rsidR="00C93B3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Οἱ</w:t>
      </w:r>
      <w:proofErr w:type="spellEnd"/>
      <w:r w:rsidR="009D1FD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D1FDC">
        <w:rPr>
          <w:rFonts w:ascii="Palatino Linotype" w:hAnsi="Palatino Linotype"/>
          <w:sz w:val="24"/>
          <w:szCs w:val="24"/>
        </w:rPr>
        <w:t>ἐπιστολὲς</w:t>
      </w:r>
      <w:proofErr w:type="spellEnd"/>
      <w:r w:rsidR="009D1FDC">
        <w:rPr>
          <w:rFonts w:ascii="Palatino Linotype" w:hAnsi="Palatino Linotype"/>
          <w:sz w:val="24"/>
          <w:szCs w:val="24"/>
        </w:rPr>
        <w:t xml:space="preserve"> </w:t>
      </w:r>
      <w:r w:rsidR="001E56B9">
        <w:rPr>
          <w:rFonts w:ascii="Palatino Linotype" w:hAnsi="Palatino Linotype"/>
          <w:sz w:val="24"/>
          <w:szCs w:val="24"/>
        </w:rPr>
        <w:t xml:space="preserve">διαφημίζουν </w:t>
      </w:r>
      <w:proofErr w:type="spellStart"/>
      <w:r w:rsidR="001E56B9">
        <w:rPr>
          <w:rFonts w:ascii="Palatino Linotype" w:hAnsi="Palatino Linotype"/>
          <w:sz w:val="24"/>
          <w:szCs w:val="24"/>
        </w:rPr>
        <w:t>τὸ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ταλέντο </w:t>
      </w:r>
      <w:proofErr w:type="spellStart"/>
      <w:r w:rsidR="001E56B9">
        <w:rPr>
          <w:rFonts w:ascii="Palatino Linotype" w:hAnsi="Palatino Linotype"/>
          <w:sz w:val="24"/>
          <w:szCs w:val="24"/>
        </w:rPr>
        <w:t>τοῦ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Αἰνεία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στὴν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άξιοποίηση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ρητορικῶν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τρόπων </w:t>
      </w:r>
      <w:proofErr w:type="spellStart"/>
      <w:r w:rsidR="001E56B9">
        <w:rPr>
          <w:rFonts w:ascii="Palatino Linotype" w:hAnsi="Palatino Linotype"/>
          <w:sz w:val="24"/>
          <w:szCs w:val="24"/>
        </w:rPr>
        <w:t>καὶ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λογοτεχνικῶν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διακειμένων </w:t>
      </w:r>
      <w:proofErr w:type="spellStart"/>
      <w:r w:rsidR="001E56B9">
        <w:rPr>
          <w:rFonts w:ascii="Palatino Linotype" w:hAnsi="Palatino Linotype"/>
          <w:sz w:val="24"/>
          <w:szCs w:val="24"/>
        </w:rPr>
        <w:t>καὶ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προβάλλουν </w:t>
      </w:r>
      <w:proofErr w:type="spellStart"/>
      <w:r w:rsidR="001E56B9">
        <w:rPr>
          <w:rFonts w:ascii="Palatino Linotype" w:hAnsi="Palatino Linotype"/>
          <w:sz w:val="24"/>
          <w:szCs w:val="24"/>
        </w:rPr>
        <w:t>τὴν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ταυτότητά του </w:t>
      </w:r>
      <w:proofErr w:type="spellStart"/>
      <w:r w:rsidR="001E56B9">
        <w:rPr>
          <w:rFonts w:ascii="Palatino Linotype" w:hAnsi="Palatino Linotype"/>
          <w:sz w:val="24"/>
          <w:szCs w:val="24"/>
        </w:rPr>
        <w:t>ὡς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σοφιστῆ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καὶ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ρητοροδιδασκάλου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. Ὁ διάλογος </w:t>
      </w:r>
      <w:proofErr w:type="spellStart"/>
      <w:r w:rsidR="001E56B9">
        <w:rPr>
          <w:rFonts w:ascii="Palatino Linotype" w:hAnsi="Palatino Linotype"/>
          <w:sz w:val="24"/>
          <w:szCs w:val="24"/>
        </w:rPr>
        <w:t>ἐντάσσεται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στὴν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πλατωνικὴ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παράδοση </w:t>
      </w:r>
      <w:proofErr w:type="spellStart"/>
      <w:r w:rsidR="001E56B9">
        <w:rPr>
          <w:rFonts w:ascii="Palatino Linotype" w:hAnsi="Palatino Linotype"/>
          <w:sz w:val="24"/>
          <w:szCs w:val="24"/>
        </w:rPr>
        <w:t>τοῦ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φιλοσοφικοῦ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διαλόγου </w:t>
      </w:r>
      <w:proofErr w:type="spellStart"/>
      <w:r w:rsidR="001E56B9">
        <w:rPr>
          <w:rFonts w:ascii="Palatino Linotype" w:hAnsi="Palatino Linotype"/>
          <w:sz w:val="24"/>
          <w:szCs w:val="24"/>
        </w:rPr>
        <w:t>καὶ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προβάλλει </w:t>
      </w:r>
      <w:proofErr w:type="spellStart"/>
      <w:r w:rsidR="001E56B9">
        <w:rPr>
          <w:rFonts w:ascii="Palatino Linotype" w:hAnsi="Palatino Linotype"/>
          <w:sz w:val="24"/>
          <w:szCs w:val="24"/>
        </w:rPr>
        <w:t>τὴν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ταυτότητά του </w:t>
      </w:r>
      <w:proofErr w:type="spellStart"/>
      <w:r w:rsidR="001E56B9">
        <w:rPr>
          <w:rFonts w:ascii="Palatino Linotype" w:hAnsi="Palatino Linotype"/>
          <w:sz w:val="24"/>
          <w:szCs w:val="24"/>
        </w:rPr>
        <w:t>ὡς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E56B9">
        <w:rPr>
          <w:rFonts w:ascii="Palatino Linotype" w:hAnsi="Palatino Linotype"/>
          <w:sz w:val="24"/>
          <w:szCs w:val="24"/>
        </w:rPr>
        <w:t>Χριστιανοῦ</w:t>
      </w:r>
      <w:proofErr w:type="spellEnd"/>
      <w:r w:rsidR="001E56B9">
        <w:rPr>
          <w:rFonts w:ascii="Palatino Linotype" w:hAnsi="Palatino Linotype"/>
          <w:sz w:val="24"/>
          <w:szCs w:val="24"/>
        </w:rPr>
        <w:t xml:space="preserve"> φιλοσόφου.    </w:t>
      </w:r>
    </w:p>
    <w:p w:rsidR="00691E2E" w:rsidRDefault="00691E2E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437CB" w:rsidRPr="00FE23C7" w:rsidRDefault="00691E2E" w:rsidP="00FE23C7">
      <w:pPr>
        <w:spacing w:after="0" w:line="360" w:lineRule="auto"/>
        <w:jc w:val="center"/>
        <w:rPr>
          <w:rFonts w:ascii="Palatino Linotype" w:hAnsi="Palatino Linotype"/>
          <w:i/>
          <w:sz w:val="24"/>
          <w:szCs w:val="24"/>
        </w:rPr>
      </w:pPr>
      <w:r w:rsidRPr="00FE23C7">
        <w:rPr>
          <w:rFonts w:ascii="Palatino Linotype" w:hAnsi="Palatino Linotype"/>
          <w:i/>
          <w:sz w:val="24"/>
          <w:szCs w:val="24"/>
        </w:rPr>
        <w:t>ΘΕΟΦΡΑΣΤΟΣ</w:t>
      </w:r>
    </w:p>
    <w:p w:rsidR="004F0F93" w:rsidRDefault="00FE23C7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Δραματικὸς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διάλογος</w:t>
      </w:r>
      <w:r w:rsidR="0011770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17700">
        <w:rPr>
          <w:rFonts w:ascii="Palatino Linotype" w:hAnsi="Palatino Linotype"/>
          <w:sz w:val="24"/>
          <w:szCs w:val="24"/>
        </w:rPr>
        <w:t>πλατωνικῆς</w:t>
      </w:r>
      <w:proofErr w:type="spellEnd"/>
      <w:r w:rsidR="0011770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17700">
        <w:rPr>
          <w:rFonts w:ascii="Palatino Linotype" w:hAnsi="Palatino Linotype"/>
          <w:sz w:val="24"/>
          <w:szCs w:val="24"/>
        </w:rPr>
        <w:t>κοπῆς</w:t>
      </w:r>
      <w:proofErr w:type="spellEnd"/>
      <w:r w:rsidR="00117700">
        <w:rPr>
          <w:rFonts w:ascii="Palatino Linotype" w:hAnsi="Palatino Linotype"/>
          <w:sz w:val="24"/>
          <w:szCs w:val="24"/>
        </w:rPr>
        <w:t xml:space="preserve"> </w:t>
      </w:r>
      <w:r w:rsidR="00660B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24C36">
        <w:rPr>
          <w:rFonts w:ascii="Palatino Linotype" w:hAnsi="Palatino Linotype"/>
          <w:sz w:val="24"/>
          <w:szCs w:val="24"/>
        </w:rPr>
        <w:t>τοῦ</w:t>
      </w:r>
      <w:proofErr w:type="spellEnd"/>
      <w:r w:rsidR="0073337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33377">
        <w:rPr>
          <w:rFonts w:ascii="Palatino Linotype" w:hAnsi="Palatino Linotype"/>
          <w:sz w:val="24"/>
          <w:szCs w:val="24"/>
        </w:rPr>
        <w:t>ὁπο</w:t>
      </w:r>
      <w:r w:rsidR="00324C36">
        <w:rPr>
          <w:rFonts w:ascii="Palatino Linotype" w:hAnsi="Palatino Linotype"/>
          <w:sz w:val="24"/>
          <w:szCs w:val="24"/>
        </w:rPr>
        <w:t>ίου</w:t>
      </w:r>
      <w:proofErr w:type="spellEnd"/>
      <w:r w:rsidR="00324C36">
        <w:rPr>
          <w:rFonts w:ascii="Palatino Linotype" w:hAnsi="Palatino Linotype"/>
          <w:sz w:val="24"/>
          <w:szCs w:val="24"/>
        </w:rPr>
        <w:t xml:space="preserve"> ἡ </w:t>
      </w:r>
      <w:proofErr w:type="spellStart"/>
      <w:r w:rsidR="00324C36">
        <w:rPr>
          <w:rFonts w:ascii="Palatino Linotype" w:hAnsi="Palatino Linotype"/>
          <w:sz w:val="24"/>
          <w:szCs w:val="24"/>
        </w:rPr>
        <w:t>ὑπόθεση</w:t>
      </w:r>
      <w:proofErr w:type="spellEnd"/>
      <w:r w:rsidR="0073337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33377">
        <w:rPr>
          <w:rFonts w:ascii="Palatino Linotype" w:hAnsi="Palatino Linotype"/>
          <w:sz w:val="24"/>
          <w:szCs w:val="24"/>
        </w:rPr>
        <w:t>ἐκτυλίσσεται</w:t>
      </w:r>
      <w:proofErr w:type="spellEnd"/>
      <w:r w:rsidR="0073337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33377">
        <w:rPr>
          <w:rFonts w:ascii="Palatino Linotype" w:hAnsi="Palatino Linotype"/>
          <w:sz w:val="24"/>
          <w:szCs w:val="24"/>
        </w:rPr>
        <w:t>στὴν</w:t>
      </w:r>
      <w:proofErr w:type="spellEnd"/>
      <w:r w:rsidR="0073337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33377">
        <w:rPr>
          <w:rFonts w:ascii="Palatino Linotype" w:hAnsi="Palatino Linotype"/>
          <w:sz w:val="24"/>
          <w:szCs w:val="24"/>
        </w:rPr>
        <w:t>Άλεξάνδρεια</w:t>
      </w:r>
      <w:proofErr w:type="spellEnd"/>
      <w:r w:rsidR="0073337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33377">
        <w:rPr>
          <w:rFonts w:ascii="Palatino Linotype" w:hAnsi="Palatino Linotype"/>
          <w:sz w:val="24"/>
          <w:szCs w:val="24"/>
        </w:rPr>
        <w:t>περὶ</w:t>
      </w:r>
      <w:proofErr w:type="spellEnd"/>
      <w:r w:rsidR="0073337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33377">
        <w:rPr>
          <w:rFonts w:ascii="Palatino Linotype" w:hAnsi="Palatino Linotype"/>
          <w:sz w:val="24"/>
          <w:szCs w:val="24"/>
        </w:rPr>
        <w:t>τὸ</w:t>
      </w:r>
      <w:proofErr w:type="spellEnd"/>
      <w:r w:rsidR="00733377">
        <w:rPr>
          <w:rFonts w:ascii="Palatino Linotype" w:hAnsi="Palatino Linotype"/>
          <w:sz w:val="24"/>
          <w:szCs w:val="24"/>
        </w:rPr>
        <w:t xml:space="preserve"> 485 μ.Χ. </w:t>
      </w:r>
      <w:proofErr w:type="spellStart"/>
      <w:r w:rsidR="00324C36">
        <w:rPr>
          <w:rFonts w:ascii="Palatino Linotype" w:hAnsi="Palatino Linotype"/>
          <w:sz w:val="24"/>
          <w:szCs w:val="24"/>
        </w:rPr>
        <w:t>Τὰ</w:t>
      </w:r>
      <w:proofErr w:type="spellEnd"/>
      <w:r w:rsidR="00324C36">
        <w:rPr>
          <w:rFonts w:ascii="Palatino Linotype" w:hAnsi="Palatino Linotype"/>
          <w:sz w:val="24"/>
          <w:szCs w:val="24"/>
        </w:rPr>
        <w:t xml:space="preserve"> πρόσωπα </w:t>
      </w:r>
      <w:proofErr w:type="spellStart"/>
      <w:r w:rsidR="00324C36">
        <w:rPr>
          <w:rFonts w:ascii="Palatino Linotype" w:hAnsi="Palatino Linotype"/>
          <w:sz w:val="24"/>
          <w:szCs w:val="24"/>
        </w:rPr>
        <w:t>τοῦ</w:t>
      </w:r>
      <w:proofErr w:type="spellEnd"/>
      <w:r w:rsidR="00F8269C">
        <w:rPr>
          <w:rFonts w:ascii="Palatino Linotype" w:hAnsi="Palatino Linotype"/>
          <w:sz w:val="24"/>
          <w:szCs w:val="24"/>
        </w:rPr>
        <w:t xml:space="preserve"> διαλό</w:t>
      </w:r>
      <w:r w:rsidR="00324C36">
        <w:rPr>
          <w:rFonts w:ascii="Palatino Linotype" w:hAnsi="Palatino Linotype"/>
          <w:sz w:val="24"/>
          <w:szCs w:val="24"/>
        </w:rPr>
        <w:t xml:space="preserve">γου </w:t>
      </w:r>
      <w:proofErr w:type="spellStart"/>
      <w:r w:rsidR="00324C36">
        <w:rPr>
          <w:rFonts w:ascii="Palatino Linotype" w:hAnsi="Palatino Linotype"/>
          <w:sz w:val="24"/>
          <w:szCs w:val="24"/>
        </w:rPr>
        <w:t>εἶναι</w:t>
      </w:r>
      <w:proofErr w:type="spellEnd"/>
      <w:r w:rsidR="00324C36">
        <w:rPr>
          <w:rFonts w:ascii="Palatino Linotype" w:hAnsi="Palatino Linotype"/>
          <w:sz w:val="24"/>
          <w:szCs w:val="24"/>
        </w:rPr>
        <w:t xml:space="preserve"> ὁ</w:t>
      </w:r>
      <w:r w:rsidR="00F8269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8269C">
        <w:rPr>
          <w:rFonts w:ascii="Palatino Linotype" w:hAnsi="Palatino Linotype"/>
          <w:sz w:val="24"/>
          <w:szCs w:val="24"/>
        </w:rPr>
        <w:t>Ἀθηναῖος</w:t>
      </w:r>
      <w:proofErr w:type="spellEnd"/>
      <w:r w:rsidR="00F8269C">
        <w:rPr>
          <w:rFonts w:ascii="Palatino Linotype" w:hAnsi="Palatino Linotype"/>
          <w:sz w:val="24"/>
          <w:szCs w:val="24"/>
        </w:rPr>
        <w:t xml:space="preserve"> Θεόφραστος,</w:t>
      </w:r>
      <w:r w:rsidR="00F8269C" w:rsidRPr="00F8269C">
        <w:rPr>
          <w:rFonts w:ascii="Palatino Linotype" w:hAnsi="Palatino Linotype"/>
          <w:sz w:val="24"/>
          <w:szCs w:val="24"/>
        </w:rPr>
        <w:t xml:space="preserve"> </w:t>
      </w:r>
      <w:r w:rsidR="00F8269C" w:rsidRPr="00B17F4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F8269C" w:rsidRPr="00B17F4E">
        <w:rPr>
          <w:rFonts w:ascii="Palatino Linotype" w:hAnsi="Palatino Linotype"/>
          <w:sz w:val="24"/>
          <w:szCs w:val="24"/>
        </w:rPr>
        <w:t>κορυφαῖο</w:t>
      </w:r>
      <w:r w:rsidR="00F8269C">
        <w:rPr>
          <w:rFonts w:ascii="Palatino Linotype" w:hAnsi="Palatino Linotype"/>
          <w:sz w:val="24"/>
          <w:szCs w:val="24"/>
        </w:rPr>
        <w:t>ς</w:t>
      </w:r>
      <w:proofErr w:type="spellEnd"/>
      <w:r w:rsidR="00F8269C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8269C" w:rsidRPr="00B17F4E">
        <w:rPr>
          <w:rFonts w:ascii="Palatino Linotype" w:hAnsi="Palatino Linotype"/>
          <w:sz w:val="24"/>
          <w:szCs w:val="24"/>
        </w:rPr>
        <w:t>ἐν</w:t>
      </w:r>
      <w:proofErr w:type="spellEnd"/>
      <w:r w:rsidR="00F8269C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8269C" w:rsidRPr="00B17F4E">
        <w:rPr>
          <w:rFonts w:ascii="Palatino Linotype" w:hAnsi="Palatino Linotype"/>
          <w:sz w:val="24"/>
          <w:szCs w:val="24"/>
        </w:rPr>
        <w:t>ζωῇ</w:t>
      </w:r>
      <w:proofErr w:type="spellEnd"/>
      <w:r w:rsidR="00F8269C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8269C">
        <w:rPr>
          <w:rFonts w:ascii="Palatino Linotype" w:hAnsi="Palatino Linotype"/>
          <w:sz w:val="24"/>
          <w:szCs w:val="24"/>
        </w:rPr>
        <w:t>πλατωνικὸς</w:t>
      </w:r>
      <w:proofErr w:type="spellEnd"/>
      <w:r w:rsidR="00F8269C">
        <w:rPr>
          <w:rFonts w:ascii="Palatino Linotype" w:hAnsi="Palatino Linotype"/>
          <w:sz w:val="24"/>
          <w:szCs w:val="24"/>
        </w:rPr>
        <w:t xml:space="preserve"> </w:t>
      </w:r>
      <w:r w:rsidR="00F8269C" w:rsidRPr="00B17F4E">
        <w:rPr>
          <w:rFonts w:ascii="Palatino Linotype" w:hAnsi="Palatino Linotype"/>
          <w:sz w:val="24"/>
          <w:szCs w:val="24"/>
        </w:rPr>
        <w:t>φιλόσοφο</w:t>
      </w:r>
      <w:r w:rsidR="00F8269C">
        <w:rPr>
          <w:rFonts w:ascii="Palatino Linotype" w:hAnsi="Palatino Linotype"/>
          <w:sz w:val="24"/>
          <w:szCs w:val="24"/>
        </w:rPr>
        <w:t xml:space="preserve">ς, ὁ Σύρος </w:t>
      </w:r>
      <w:proofErr w:type="spellStart"/>
      <w:r w:rsidR="00F8269C">
        <w:rPr>
          <w:rFonts w:ascii="Palatino Linotype" w:hAnsi="Palatino Linotype"/>
          <w:sz w:val="24"/>
          <w:szCs w:val="24"/>
        </w:rPr>
        <w:t>Εὐξίθεος</w:t>
      </w:r>
      <w:proofErr w:type="spellEnd"/>
      <w:r w:rsidR="00143512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143512">
        <w:rPr>
          <w:rFonts w:ascii="Palatino Linotype" w:hAnsi="Palatino Linotype"/>
          <w:sz w:val="24"/>
          <w:szCs w:val="24"/>
        </w:rPr>
        <w:t>Χριστιανὸς</w:t>
      </w:r>
      <w:proofErr w:type="spellEnd"/>
      <w:r w:rsidR="00143512">
        <w:rPr>
          <w:rFonts w:ascii="Palatino Linotype" w:hAnsi="Palatino Linotype"/>
          <w:sz w:val="24"/>
          <w:szCs w:val="24"/>
        </w:rPr>
        <w:t xml:space="preserve"> φιλόσοφος</w:t>
      </w:r>
      <w:r w:rsidR="00D5051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5051D">
        <w:rPr>
          <w:rFonts w:ascii="Palatino Linotype" w:hAnsi="Palatino Linotype"/>
          <w:sz w:val="24"/>
          <w:szCs w:val="24"/>
        </w:rPr>
        <w:t>καὶ</w:t>
      </w:r>
      <w:proofErr w:type="spellEnd"/>
      <w:r w:rsidR="00D5051D"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 w:rsidR="00D5051D">
        <w:rPr>
          <w:rFonts w:ascii="Palatino Linotype" w:hAnsi="Palatino Linotype"/>
          <w:sz w:val="24"/>
          <w:szCs w:val="24"/>
        </w:rPr>
        <w:t>Ἀλεξανδρινὸς</w:t>
      </w:r>
      <w:proofErr w:type="spellEnd"/>
      <w:r w:rsidR="00D5051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5051D">
        <w:rPr>
          <w:rFonts w:ascii="Palatino Linotype" w:hAnsi="Palatino Linotype"/>
          <w:sz w:val="24"/>
          <w:szCs w:val="24"/>
        </w:rPr>
        <w:t>Αἴγυπτος</w:t>
      </w:r>
      <w:proofErr w:type="spellEnd"/>
      <w:r w:rsidR="00D5051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D5051D">
        <w:rPr>
          <w:rFonts w:ascii="Palatino Linotype" w:hAnsi="Palatino Linotype"/>
          <w:sz w:val="24"/>
          <w:szCs w:val="24"/>
        </w:rPr>
        <w:t>παλιὸς</w:t>
      </w:r>
      <w:proofErr w:type="spellEnd"/>
      <w:r w:rsidR="00D5051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5051D">
        <w:rPr>
          <w:rFonts w:ascii="Palatino Linotype" w:hAnsi="Palatino Linotype"/>
          <w:sz w:val="24"/>
          <w:szCs w:val="24"/>
        </w:rPr>
        <w:t>συμφοιτητὴς</w:t>
      </w:r>
      <w:proofErr w:type="spellEnd"/>
      <w:r w:rsidR="00D5051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5051D">
        <w:rPr>
          <w:rFonts w:ascii="Palatino Linotype" w:hAnsi="Palatino Linotype"/>
          <w:sz w:val="24"/>
          <w:szCs w:val="24"/>
        </w:rPr>
        <w:t>τοῦ</w:t>
      </w:r>
      <w:proofErr w:type="spellEnd"/>
      <w:r w:rsidR="00D5051D">
        <w:rPr>
          <w:rFonts w:ascii="Palatino Linotype" w:hAnsi="Palatino Linotype"/>
          <w:sz w:val="24"/>
          <w:szCs w:val="24"/>
        </w:rPr>
        <w:t xml:space="preserve"> τελευταίου. </w:t>
      </w:r>
      <w:r w:rsidR="003A63A0">
        <w:rPr>
          <w:rFonts w:ascii="Palatino Linotype" w:hAnsi="Palatino Linotype"/>
          <w:sz w:val="24"/>
          <w:szCs w:val="24"/>
        </w:rPr>
        <w:t xml:space="preserve">Ἡ συζήτηση περιστρέφεται </w:t>
      </w:r>
      <w:proofErr w:type="spellStart"/>
      <w:r w:rsidR="003A63A0">
        <w:rPr>
          <w:rFonts w:ascii="Palatino Linotype" w:hAnsi="Palatino Linotype"/>
          <w:sz w:val="24"/>
          <w:szCs w:val="24"/>
        </w:rPr>
        <w:t>γῦρο</w:t>
      </w:r>
      <w:proofErr w:type="spellEnd"/>
      <w:r w:rsidR="003A63A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A63A0">
        <w:rPr>
          <w:rFonts w:ascii="Palatino Linotype" w:hAnsi="Palatino Linotype"/>
          <w:sz w:val="24"/>
          <w:szCs w:val="24"/>
        </w:rPr>
        <w:t>ἀπὸ</w:t>
      </w:r>
      <w:proofErr w:type="spellEnd"/>
      <w:r w:rsidR="003A63A0">
        <w:rPr>
          <w:rFonts w:ascii="Palatino Linotype" w:hAnsi="Palatino Linotype"/>
          <w:sz w:val="24"/>
          <w:szCs w:val="24"/>
        </w:rPr>
        <w:t xml:space="preserve"> </w:t>
      </w:r>
      <w:r w:rsidR="003A63A0">
        <w:rPr>
          <w:rFonts w:ascii="Palatino Linotype" w:hAnsi="Palatino Linotype"/>
          <w:sz w:val="24"/>
          <w:szCs w:val="24"/>
        </w:rPr>
        <w:lastRenderedPageBreak/>
        <w:t xml:space="preserve">δύο </w:t>
      </w:r>
      <w:proofErr w:type="spellStart"/>
      <w:r w:rsidR="003A63A0">
        <w:rPr>
          <w:rFonts w:ascii="Palatino Linotype" w:hAnsi="Palatino Linotype"/>
          <w:sz w:val="24"/>
          <w:szCs w:val="24"/>
        </w:rPr>
        <w:t>ἐρωτήματα</w:t>
      </w:r>
      <w:proofErr w:type="spellEnd"/>
      <w:r w:rsidR="003A63A0">
        <w:rPr>
          <w:rFonts w:ascii="Palatino Linotype" w:hAnsi="Palatino Linotype"/>
          <w:sz w:val="24"/>
          <w:szCs w:val="24"/>
        </w:rPr>
        <w:t xml:space="preserve">: (α) </w:t>
      </w:r>
      <w:proofErr w:type="spellStart"/>
      <w:r w:rsidR="0021740F">
        <w:rPr>
          <w:rFonts w:ascii="Palatino Linotype" w:hAnsi="Palatino Linotype"/>
          <w:sz w:val="24"/>
          <w:szCs w:val="24"/>
        </w:rPr>
        <w:t>ζῇ</w:t>
      </w:r>
      <w:proofErr w:type="spellEnd"/>
      <w:r w:rsidR="0021740F">
        <w:rPr>
          <w:rFonts w:ascii="Palatino Linotype" w:hAnsi="Palatino Linotype"/>
          <w:sz w:val="24"/>
          <w:szCs w:val="24"/>
        </w:rPr>
        <w:t xml:space="preserve"> ἡ </w:t>
      </w:r>
      <w:proofErr w:type="spellStart"/>
      <w:r w:rsidR="0021740F">
        <w:rPr>
          <w:rFonts w:ascii="Palatino Linotype" w:hAnsi="Palatino Linotype"/>
          <w:sz w:val="24"/>
          <w:szCs w:val="24"/>
        </w:rPr>
        <w:t>ψυχὴ</w:t>
      </w:r>
      <w:proofErr w:type="spellEnd"/>
      <w:r w:rsidR="0021740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1740F">
        <w:rPr>
          <w:rFonts w:ascii="Palatino Linotype" w:hAnsi="Palatino Linotype"/>
          <w:sz w:val="24"/>
          <w:szCs w:val="24"/>
        </w:rPr>
        <w:t>πρὶν</w:t>
      </w:r>
      <w:proofErr w:type="spellEnd"/>
      <w:r w:rsidR="0021740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1740F">
        <w:rPr>
          <w:rFonts w:ascii="Palatino Linotype" w:hAnsi="Palatino Linotype"/>
          <w:sz w:val="24"/>
          <w:szCs w:val="24"/>
        </w:rPr>
        <w:t>γεννηθῇ</w:t>
      </w:r>
      <w:proofErr w:type="spellEnd"/>
      <w:r w:rsidR="0021740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1740F">
        <w:rPr>
          <w:rFonts w:ascii="Palatino Linotype" w:hAnsi="Palatino Linotype"/>
          <w:sz w:val="24"/>
          <w:szCs w:val="24"/>
        </w:rPr>
        <w:t>σὲ</w:t>
      </w:r>
      <w:proofErr w:type="spellEnd"/>
      <w:r w:rsidR="0021740F">
        <w:rPr>
          <w:rFonts w:ascii="Palatino Linotype" w:hAnsi="Palatino Linotype"/>
          <w:sz w:val="24"/>
          <w:szCs w:val="24"/>
        </w:rPr>
        <w:t xml:space="preserve"> συγκεκριμένο </w:t>
      </w:r>
      <w:proofErr w:type="spellStart"/>
      <w:r w:rsidR="0021740F">
        <w:rPr>
          <w:rFonts w:ascii="Palatino Linotype" w:hAnsi="Palatino Linotype"/>
          <w:sz w:val="24"/>
          <w:szCs w:val="24"/>
        </w:rPr>
        <w:t>σῶμα</w:t>
      </w:r>
      <w:proofErr w:type="spellEnd"/>
      <w:r w:rsidR="0021740F">
        <w:rPr>
          <w:rFonts w:ascii="Palatino Linotype" w:hAnsi="Palatino Linotype"/>
          <w:sz w:val="24"/>
          <w:szCs w:val="24"/>
        </w:rPr>
        <w:t xml:space="preserve">; (β) ὁ κόσμος </w:t>
      </w:r>
      <w:proofErr w:type="spellStart"/>
      <w:r w:rsidR="0021740F">
        <w:rPr>
          <w:rFonts w:ascii="Palatino Linotype" w:hAnsi="Palatino Linotype"/>
          <w:sz w:val="24"/>
          <w:szCs w:val="24"/>
        </w:rPr>
        <w:t>εἶναι</w:t>
      </w:r>
      <w:proofErr w:type="spellEnd"/>
      <w:r w:rsidR="0021740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1740F">
        <w:rPr>
          <w:rFonts w:ascii="Palatino Linotype" w:hAnsi="Palatino Linotype"/>
          <w:sz w:val="24"/>
          <w:szCs w:val="24"/>
        </w:rPr>
        <w:t>γενητὸς</w:t>
      </w:r>
      <w:proofErr w:type="spellEnd"/>
      <w:r w:rsidR="0021740F">
        <w:rPr>
          <w:rFonts w:ascii="Palatino Linotype" w:hAnsi="Palatino Linotype"/>
          <w:sz w:val="24"/>
          <w:szCs w:val="24"/>
        </w:rPr>
        <w:t xml:space="preserve"> ἢ </w:t>
      </w:r>
      <w:proofErr w:type="spellStart"/>
      <w:r w:rsidR="0021740F">
        <w:rPr>
          <w:rFonts w:ascii="Palatino Linotype" w:hAnsi="Palatino Linotype"/>
          <w:sz w:val="24"/>
          <w:szCs w:val="24"/>
        </w:rPr>
        <w:t>ἀγένητος</w:t>
      </w:r>
      <w:proofErr w:type="spellEnd"/>
      <w:r w:rsidR="0021740F">
        <w:rPr>
          <w:rFonts w:ascii="Palatino Linotype" w:hAnsi="Palatino Linotype"/>
          <w:sz w:val="24"/>
          <w:szCs w:val="24"/>
        </w:rPr>
        <w:t xml:space="preserve">; </w:t>
      </w:r>
      <w:proofErr w:type="spellStart"/>
      <w:r w:rsidR="00471D7E">
        <w:rPr>
          <w:rFonts w:ascii="Palatino Linotype" w:hAnsi="Palatino Linotype"/>
          <w:sz w:val="24"/>
          <w:szCs w:val="24"/>
        </w:rPr>
        <w:t>Ἀρχικὰ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ὁ Θεόφραστος </w:t>
      </w:r>
      <w:proofErr w:type="spellStart"/>
      <w:r w:rsidR="00471D7E">
        <w:rPr>
          <w:rFonts w:ascii="Palatino Linotype" w:hAnsi="Palatino Linotype"/>
          <w:sz w:val="24"/>
          <w:szCs w:val="24"/>
        </w:rPr>
        <w:t>ὑποστηρίζει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τὶς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νεοπλατωνικὲς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θέσεις </w:t>
      </w:r>
      <w:proofErr w:type="spellStart"/>
      <w:r w:rsidR="00471D7E">
        <w:rPr>
          <w:rFonts w:ascii="Palatino Linotype" w:hAnsi="Palatino Linotype"/>
          <w:sz w:val="24"/>
          <w:szCs w:val="24"/>
        </w:rPr>
        <w:t>περὶ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προβιοτῆς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τῆς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ψυχῆς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καὶ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ἀιδιότητος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τοῦ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κόσμου. </w:t>
      </w:r>
      <w:proofErr w:type="spellStart"/>
      <w:r w:rsidR="00471D7E">
        <w:rPr>
          <w:rFonts w:ascii="Palatino Linotype" w:hAnsi="Palatino Linotype"/>
          <w:sz w:val="24"/>
          <w:szCs w:val="24"/>
        </w:rPr>
        <w:t>Στὴν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πορεία </w:t>
      </w:r>
      <w:proofErr w:type="spellStart"/>
      <w:r w:rsidR="00471D7E">
        <w:rPr>
          <w:rFonts w:ascii="Palatino Linotype" w:hAnsi="Palatino Linotype"/>
          <w:sz w:val="24"/>
          <w:szCs w:val="24"/>
        </w:rPr>
        <w:t>ὅμως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505B3">
        <w:rPr>
          <w:rFonts w:ascii="Palatino Linotype" w:hAnsi="Palatino Linotype"/>
          <w:sz w:val="24"/>
          <w:szCs w:val="24"/>
        </w:rPr>
        <w:t>ἀνα</w:t>
      </w:r>
      <w:r w:rsidR="00471D7E">
        <w:rPr>
          <w:rFonts w:ascii="Palatino Linotype" w:hAnsi="Palatino Linotype"/>
          <w:sz w:val="24"/>
          <w:szCs w:val="24"/>
        </w:rPr>
        <w:t>πείθεται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ἀπὸ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τὴν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έπιχειρηματολογία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τοῦ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71D7E">
        <w:rPr>
          <w:rFonts w:ascii="Palatino Linotype" w:hAnsi="Palatino Linotype"/>
          <w:sz w:val="24"/>
          <w:szCs w:val="24"/>
        </w:rPr>
        <w:t>Εὐξιθέου</w:t>
      </w:r>
      <w:proofErr w:type="spellEnd"/>
      <w:r w:rsidR="00471D7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405655">
        <w:rPr>
          <w:rFonts w:ascii="Palatino Linotype" w:hAnsi="Palatino Linotype"/>
          <w:sz w:val="24"/>
          <w:szCs w:val="24"/>
        </w:rPr>
        <w:t>ἐγκαταλείπει</w:t>
      </w:r>
      <w:proofErr w:type="spellEnd"/>
      <w:r w:rsidR="0040565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05655">
        <w:rPr>
          <w:rFonts w:ascii="Palatino Linotype" w:hAnsi="Palatino Linotype"/>
          <w:sz w:val="24"/>
          <w:szCs w:val="24"/>
        </w:rPr>
        <w:t>τὶς</w:t>
      </w:r>
      <w:proofErr w:type="spellEnd"/>
      <w:r w:rsidR="00405655">
        <w:rPr>
          <w:rFonts w:ascii="Palatino Linotype" w:hAnsi="Palatino Linotype"/>
          <w:sz w:val="24"/>
          <w:szCs w:val="24"/>
        </w:rPr>
        <w:t xml:space="preserve"> </w:t>
      </w:r>
      <w:r w:rsidR="006838DE">
        <w:rPr>
          <w:rFonts w:ascii="Palatino Linotype" w:hAnsi="Palatino Linotype"/>
          <w:sz w:val="24"/>
          <w:szCs w:val="24"/>
        </w:rPr>
        <w:t xml:space="preserve">παλιές του θέσεις </w:t>
      </w:r>
      <w:proofErr w:type="spellStart"/>
      <w:r w:rsidR="006838DE">
        <w:rPr>
          <w:rFonts w:ascii="Palatino Linotype" w:hAnsi="Palatino Linotype"/>
          <w:sz w:val="24"/>
          <w:szCs w:val="24"/>
        </w:rPr>
        <w:t>καὶ</w:t>
      </w:r>
      <w:proofErr w:type="spellEnd"/>
      <w:r w:rsidR="006838D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838DE">
        <w:rPr>
          <w:rFonts w:ascii="Palatino Linotype" w:hAnsi="Palatino Linotype"/>
          <w:sz w:val="24"/>
          <w:szCs w:val="24"/>
        </w:rPr>
        <w:t>ἀποδέχεται</w:t>
      </w:r>
      <w:proofErr w:type="spellEnd"/>
      <w:r w:rsidR="006838D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838DE">
        <w:rPr>
          <w:rFonts w:ascii="Palatino Linotype" w:hAnsi="Palatino Linotype"/>
          <w:sz w:val="24"/>
          <w:szCs w:val="24"/>
        </w:rPr>
        <w:t>τὴν</w:t>
      </w:r>
      <w:proofErr w:type="spellEnd"/>
      <w:r w:rsidR="006838D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838DE">
        <w:rPr>
          <w:rFonts w:ascii="Palatino Linotype" w:hAnsi="Palatino Linotype"/>
          <w:sz w:val="24"/>
          <w:szCs w:val="24"/>
        </w:rPr>
        <w:t>ἀλήθεια</w:t>
      </w:r>
      <w:proofErr w:type="spellEnd"/>
      <w:r w:rsidR="006838D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838DE">
        <w:rPr>
          <w:rFonts w:ascii="Palatino Linotype" w:hAnsi="Palatino Linotype"/>
          <w:sz w:val="24"/>
          <w:szCs w:val="24"/>
        </w:rPr>
        <w:t>τοῦ</w:t>
      </w:r>
      <w:proofErr w:type="spellEnd"/>
      <w:r w:rsidR="006838D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838DE">
        <w:rPr>
          <w:rFonts w:ascii="Palatino Linotype" w:hAnsi="Palatino Linotype"/>
          <w:sz w:val="24"/>
          <w:szCs w:val="24"/>
        </w:rPr>
        <w:t>Χριστιανισμοῦ</w:t>
      </w:r>
      <w:proofErr w:type="spellEnd"/>
      <w:r w:rsidR="006838DE">
        <w:rPr>
          <w:rFonts w:ascii="Palatino Linotype" w:hAnsi="Palatino Linotype"/>
          <w:sz w:val="24"/>
          <w:szCs w:val="24"/>
        </w:rPr>
        <w:t xml:space="preserve">. </w:t>
      </w:r>
    </w:p>
    <w:p w:rsidR="006838DE" w:rsidRPr="007106BA" w:rsidRDefault="006838DE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733377" w:rsidRDefault="00733377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Ἡ </w:t>
      </w:r>
      <w:proofErr w:type="spellStart"/>
      <w:r>
        <w:rPr>
          <w:rFonts w:ascii="Palatino Linotype" w:hAnsi="Palatino Linotype"/>
          <w:sz w:val="20"/>
          <w:szCs w:val="20"/>
        </w:rPr>
        <w:t>άναφορὰ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τοῦ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διωγμοῦ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τῶν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Όρθοδόξων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τῆς</w:t>
      </w:r>
      <w:proofErr w:type="spellEnd"/>
      <w:r>
        <w:rPr>
          <w:rFonts w:ascii="Palatino Linotype" w:hAnsi="Palatino Linotype"/>
          <w:sz w:val="20"/>
          <w:szCs w:val="20"/>
        </w:rPr>
        <w:t xml:space="preserve"> Βορείου </w:t>
      </w:r>
      <w:proofErr w:type="spellStart"/>
      <w:r>
        <w:rPr>
          <w:rFonts w:ascii="Palatino Linotype" w:hAnsi="Palatino Linotype"/>
          <w:sz w:val="20"/>
          <w:szCs w:val="20"/>
        </w:rPr>
        <w:t>Ἀφρικῆς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ἀπὸ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τὸν</w:t>
      </w:r>
      <w:proofErr w:type="spellEnd"/>
      <w:r>
        <w:rPr>
          <w:rFonts w:ascii="Palatino Linotype" w:hAnsi="Palatino Linotype"/>
          <w:sz w:val="20"/>
          <w:szCs w:val="20"/>
        </w:rPr>
        <w:t xml:space="preserve"> Βάνδαλο </w:t>
      </w:r>
      <w:proofErr w:type="spellStart"/>
      <w:r>
        <w:rPr>
          <w:rFonts w:ascii="Palatino Linotype" w:hAnsi="Palatino Linotype"/>
          <w:sz w:val="20"/>
          <w:szCs w:val="20"/>
        </w:rPr>
        <w:t>βασιλιὰ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Οὑνέριχο</w:t>
      </w:r>
      <w:proofErr w:type="spellEnd"/>
      <w:r>
        <w:rPr>
          <w:rFonts w:ascii="Palatino Linotype" w:hAnsi="Palatino Linotype"/>
          <w:sz w:val="20"/>
          <w:szCs w:val="20"/>
        </w:rPr>
        <w:t xml:space="preserve"> (484) </w:t>
      </w:r>
      <w:proofErr w:type="spellStart"/>
      <w:r>
        <w:rPr>
          <w:rFonts w:ascii="Palatino Linotype" w:hAnsi="Palatino Linotype"/>
          <w:sz w:val="20"/>
          <w:szCs w:val="20"/>
        </w:rPr>
        <w:t>μᾶς</w:t>
      </w:r>
      <w:proofErr w:type="spellEnd"/>
      <w:r>
        <w:rPr>
          <w:rFonts w:ascii="Palatino Linotype" w:hAnsi="Palatino Linotype"/>
          <w:sz w:val="20"/>
          <w:szCs w:val="20"/>
        </w:rPr>
        <w:t xml:space="preserve"> παρέχει </w:t>
      </w:r>
      <w:proofErr w:type="spellStart"/>
      <w:r>
        <w:rPr>
          <w:rFonts w:ascii="Palatino Linotype" w:hAnsi="Palatino Linotype"/>
          <w:sz w:val="20"/>
          <w:szCs w:val="20"/>
        </w:rPr>
        <w:t>τὴν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δραματικὴ</w:t>
      </w:r>
      <w:proofErr w:type="spellEnd"/>
      <w:r>
        <w:rPr>
          <w:rFonts w:ascii="Palatino Linotype" w:hAnsi="Palatino Linotype"/>
          <w:sz w:val="20"/>
          <w:szCs w:val="20"/>
        </w:rPr>
        <w:t xml:space="preserve"> χρονολόγηση </w:t>
      </w:r>
      <w:proofErr w:type="spellStart"/>
      <w:r>
        <w:rPr>
          <w:rFonts w:ascii="Palatino Linotype" w:hAnsi="Palatino Linotype"/>
          <w:sz w:val="20"/>
          <w:szCs w:val="20"/>
        </w:rPr>
        <w:t>καὶ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τὸ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  <w:lang w:val="en-US"/>
        </w:rPr>
        <w:t>terminus</w:t>
      </w:r>
      <w:r w:rsidRPr="007333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  <w:lang w:val="en-US"/>
        </w:rPr>
        <w:t>post</w:t>
      </w:r>
      <w:r w:rsidRPr="0073337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quem</w:t>
      </w:r>
      <w:proofErr w:type="spellEnd"/>
      <w:r w:rsidRPr="00733377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</w:rPr>
        <w:t>δηλαδὴ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τὸ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πρωιμότερο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χρονολογικὸ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ὅριο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</w:rPr>
        <w:t>γιὰ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τὴν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συγγραφὴ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τοῦ</w:t>
      </w:r>
      <w:proofErr w:type="spellEnd"/>
      <w:r>
        <w:rPr>
          <w:rFonts w:ascii="Palatino Linotype" w:hAnsi="Palatino Linotype"/>
          <w:sz w:val="20"/>
          <w:szCs w:val="20"/>
        </w:rPr>
        <w:t xml:space="preserve"> διαλόγου.  </w:t>
      </w:r>
    </w:p>
    <w:p w:rsidR="00F635F0" w:rsidRDefault="00F635F0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F635F0" w:rsidRPr="00F635F0" w:rsidRDefault="00F635F0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FD794D" w:rsidRDefault="000C09F5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Ὡς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φιλοσοφικὸς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διἀλογος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γραμμένος </w:t>
      </w:r>
      <w:proofErr w:type="spellStart"/>
      <w:r>
        <w:rPr>
          <w:rFonts w:ascii="Palatino Linotype" w:hAnsi="Palatino Linotype"/>
          <w:sz w:val="24"/>
          <w:szCs w:val="24"/>
        </w:rPr>
        <w:t>σὲ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ἀττικὴ</w:t>
      </w:r>
      <w:proofErr w:type="spellEnd"/>
      <w:r>
        <w:rPr>
          <w:rFonts w:ascii="Palatino Linotype" w:hAnsi="Palatino Linotype"/>
          <w:sz w:val="24"/>
          <w:szCs w:val="24"/>
        </w:rPr>
        <w:t xml:space="preserve"> διάλεκτο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ἔργο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ἀπευθύνεται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ὅλους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1531D">
        <w:rPr>
          <w:rFonts w:ascii="Palatino Linotype" w:hAnsi="Palatino Linotype"/>
          <w:sz w:val="24"/>
          <w:szCs w:val="24"/>
        </w:rPr>
        <w:t>τοὺς</w:t>
      </w:r>
      <w:proofErr w:type="spellEnd"/>
      <w:r w:rsidR="0011531D">
        <w:rPr>
          <w:rFonts w:ascii="Palatino Linotype" w:hAnsi="Palatino Linotype"/>
          <w:sz w:val="24"/>
          <w:szCs w:val="24"/>
        </w:rPr>
        <w:t xml:space="preserve"> </w:t>
      </w:r>
      <w:r w:rsidR="00450B2C">
        <w:rPr>
          <w:rFonts w:ascii="Palatino Linotype" w:hAnsi="Palatino Linotype"/>
          <w:sz w:val="24"/>
          <w:szCs w:val="24"/>
        </w:rPr>
        <w:t xml:space="preserve">δυνάμει </w:t>
      </w:r>
      <w:proofErr w:type="spellStart"/>
      <w:r w:rsidR="00450B2C">
        <w:rPr>
          <w:rFonts w:ascii="Palatino Linotype" w:hAnsi="Palatino Linotype"/>
          <w:sz w:val="24"/>
          <w:szCs w:val="24"/>
        </w:rPr>
        <w:t>ἀναγνῶστες</w:t>
      </w:r>
      <w:proofErr w:type="spellEnd"/>
      <w:r w:rsidR="00450B2C">
        <w:rPr>
          <w:rFonts w:ascii="Palatino Linotype" w:hAnsi="Palatino Linotype"/>
          <w:sz w:val="24"/>
          <w:szCs w:val="24"/>
        </w:rPr>
        <w:t xml:space="preserve"> του </w:t>
      </w:r>
      <w:proofErr w:type="spellStart"/>
      <w:r w:rsidR="00450B2C">
        <w:rPr>
          <w:rFonts w:ascii="Palatino Linotype" w:hAnsi="Palatino Linotype"/>
          <w:sz w:val="24"/>
          <w:szCs w:val="24"/>
        </w:rPr>
        <w:t>Χριστιανοὺς</w:t>
      </w:r>
      <w:proofErr w:type="spellEnd"/>
      <w:r w:rsidR="00450B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50B2C">
        <w:rPr>
          <w:rFonts w:ascii="Palatino Linotype" w:hAnsi="Palatino Linotype"/>
          <w:sz w:val="24"/>
          <w:szCs w:val="24"/>
        </w:rPr>
        <w:t>καὶ</w:t>
      </w:r>
      <w:proofErr w:type="spellEnd"/>
      <w:r w:rsidR="00450B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50B2C">
        <w:rPr>
          <w:rFonts w:ascii="Palatino Linotype" w:hAnsi="Palatino Linotype"/>
          <w:sz w:val="24"/>
          <w:szCs w:val="24"/>
        </w:rPr>
        <w:t>ἐθνικούς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695869">
        <w:rPr>
          <w:rFonts w:ascii="Palatino Linotype" w:hAnsi="Palatino Linotype"/>
          <w:sz w:val="24"/>
          <w:szCs w:val="24"/>
        </w:rPr>
        <w:t>λαϊκοὺς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95869">
        <w:rPr>
          <w:rFonts w:ascii="Palatino Linotype" w:hAnsi="Palatino Linotype"/>
          <w:sz w:val="24"/>
          <w:szCs w:val="24"/>
        </w:rPr>
        <w:t>καὶ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 μοναχούς</w:t>
      </w:r>
      <w:r w:rsidR="00450B2C">
        <w:rPr>
          <w:rFonts w:ascii="Palatino Linotype" w:hAnsi="Palatino Linotype"/>
          <w:sz w:val="24"/>
          <w:szCs w:val="24"/>
        </w:rPr>
        <w:t xml:space="preserve">. </w:t>
      </w:r>
      <w:r w:rsidR="00D16F4C">
        <w:rPr>
          <w:rFonts w:ascii="Palatino Linotype" w:hAnsi="Palatino Linotype"/>
          <w:sz w:val="24"/>
          <w:szCs w:val="24"/>
        </w:rPr>
        <w:t xml:space="preserve">Ἡ συγγραφή του </w:t>
      </w:r>
      <w:proofErr w:type="spellStart"/>
      <w:r w:rsidR="00D16F4C">
        <w:rPr>
          <w:rFonts w:ascii="Palatino Linotype" w:hAnsi="Palatino Linotype"/>
          <w:sz w:val="24"/>
          <w:szCs w:val="24"/>
        </w:rPr>
        <w:t>τοποθετε</w:t>
      </w:r>
      <w:r w:rsidR="00FD794D">
        <w:rPr>
          <w:rFonts w:ascii="Palatino Linotype" w:hAnsi="Palatino Linotype"/>
          <w:sz w:val="24"/>
          <w:szCs w:val="24"/>
        </w:rPr>
        <w:t>ῖται</w:t>
      </w:r>
      <w:proofErr w:type="spellEnd"/>
      <w:r w:rsidR="00D16F4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16F4C">
        <w:rPr>
          <w:rFonts w:ascii="Palatino Linotype" w:hAnsi="Palatino Linotype"/>
          <w:sz w:val="24"/>
          <w:szCs w:val="24"/>
        </w:rPr>
        <w:t>μεταξὺ</w:t>
      </w:r>
      <w:proofErr w:type="spellEnd"/>
      <w:r w:rsidR="00D16F4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16F4C">
        <w:rPr>
          <w:rFonts w:ascii="Palatino Linotype" w:hAnsi="Palatino Linotype"/>
          <w:sz w:val="24"/>
          <w:szCs w:val="24"/>
        </w:rPr>
        <w:t>τοῦ</w:t>
      </w:r>
      <w:proofErr w:type="spellEnd"/>
      <w:r w:rsidR="00D16F4C">
        <w:rPr>
          <w:rFonts w:ascii="Palatino Linotype" w:hAnsi="Palatino Linotype"/>
          <w:sz w:val="24"/>
          <w:szCs w:val="24"/>
        </w:rPr>
        <w:t xml:space="preserve"> 485 </w:t>
      </w:r>
      <w:proofErr w:type="spellStart"/>
      <w:r w:rsidR="00D16F4C">
        <w:rPr>
          <w:rFonts w:ascii="Palatino Linotype" w:hAnsi="Palatino Linotype"/>
          <w:sz w:val="24"/>
          <w:szCs w:val="24"/>
        </w:rPr>
        <w:t>καὶ</w:t>
      </w:r>
      <w:proofErr w:type="spellEnd"/>
      <w:r w:rsidR="00D16F4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16F4C">
        <w:rPr>
          <w:rFonts w:ascii="Palatino Linotype" w:hAnsi="Palatino Linotype"/>
          <w:sz w:val="24"/>
          <w:szCs w:val="24"/>
        </w:rPr>
        <w:t>τοῦ</w:t>
      </w:r>
      <w:proofErr w:type="spellEnd"/>
      <w:r w:rsidR="00D16F4C">
        <w:rPr>
          <w:rFonts w:ascii="Palatino Linotype" w:hAnsi="Palatino Linotype"/>
          <w:sz w:val="24"/>
          <w:szCs w:val="24"/>
        </w:rPr>
        <w:t xml:space="preserve"> 520 μ.Χ. </w:t>
      </w:r>
    </w:p>
    <w:p w:rsidR="00601136" w:rsidRDefault="00601136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FD794D" w:rsidRDefault="00FD794D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Ἡ </w:t>
      </w:r>
      <w:proofErr w:type="spellStart"/>
      <w:r>
        <w:rPr>
          <w:rFonts w:ascii="Palatino Linotype" w:hAnsi="Palatino Linotype"/>
          <w:sz w:val="24"/>
          <w:szCs w:val="24"/>
        </w:rPr>
        <w:t>περιρρέουσα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ἀτμόσφαιρα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ὁρίζεται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ἀπὸ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θεουργικὴ</w:t>
      </w:r>
      <w:proofErr w:type="spellEnd"/>
      <w:r>
        <w:rPr>
          <w:rFonts w:ascii="Palatino Linotype" w:hAnsi="Palatino Linotype"/>
          <w:sz w:val="24"/>
          <w:szCs w:val="24"/>
        </w:rPr>
        <w:t xml:space="preserve"> φιλοσοφία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Πρόκλου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(410-485), κυρίως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σύγγραμμά του </w:t>
      </w:r>
      <w:proofErr w:type="spellStart"/>
      <w:r>
        <w:rPr>
          <w:rFonts w:ascii="Palatino Linotype" w:hAnsi="Palatino Linotype"/>
          <w:i/>
          <w:sz w:val="24"/>
          <w:szCs w:val="24"/>
        </w:rPr>
        <w:t>Περὶ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ἀιδιότητος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τοῦ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κόσμου</w:t>
      </w:r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ἀναβίωση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ὠριγενισμοῦ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μονὲς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Παλαιστίνης,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 w:rsidR="000E26A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E26A1">
        <w:rPr>
          <w:rFonts w:ascii="Palatino Linotype" w:hAnsi="Palatino Linotype"/>
          <w:sz w:val="24"/>
          <w:szCs w:val="24"/>
        </w:rPr>
        <w:t>μονοφυσιτικὴ</w:t>
      </w:r>
      <w:proofErr w:type="spellEnd"/>
      <w:r w:rsidR="000E26A1">
        <w:rPr>
          <w:rFonts w:ascii="Palatino Linotype" w:hAnsi="Palatino Linotype"/>
          <w:sz w:val="24"/>
          <w:szCs w:val="24"/>
        </w:rPr>
        <w:t xml:space="preserve"> πεποίθηση </w:t>
      </w:r>
      <w:proofErr w:type="spellStart"/>
      <w:r w:rsidR="000E26A1">
        <w:rPr>
          <w:rFonts w:ascii="Palatino Linotype" w:hAnsi="Palatino Linotype"/>
          <w:sz w:val="24"/>
          <w:szCs w:val="24"/>
        </w:rPr>
        <w:t>γιὰ</w:t>
      </w:r>
      <w:proofErr w:type="spellEnd"/>
      <w:r w:rsidR="000E26A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E26A1">
        <w:rPr>
          <w:rFonts w:ascii="Palatino Linotype" w:hAnsi="Palatino Linotype"/>
          <w:sz w:val="24"/>
          <w:szCs w:val="24"/>
        </w:rPr>
        <w:t>τὴν</w:t>
      </w:r>
      <w:proofErr w:type="spellEnd"/>
      <w:r w:rsidR="000E26A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E26A1">
        <w:rPr>
          <w:rFonts w:ascii="Palatino Linotype" w:hAnsi="Palatino Linotype"/>
          <w:sz w:val="24"/>
          <w:szCs w:val="24"/>
        </w:rPr>
        <w:t>έπικείμενη</w:t>
      </w:r>
      <w:proofErr w:type="spellEnd"/>
      <w:r w:rsidR="000E26A1">
        <w:rPr>
          <w:rFonts w:ascii="Palatino Linotype" w:hAnsi="Palatino Linotype"/>
          <w:sz w:val="24"/>
          <w:szCs w:val="24"/>
        </w:rPr>
        <w:t xml:space="preserve"> συντέλεια </w:t>
      </w:r>
      <w:proofErr w:type="spellStart"/>
      <w:r w:rsidR="000E26A1">
        <w:rPr>
          <w:rFonts w:ascii="Palatino Linotype" w:hAnsi="Palatino Linotype"/>
          <w:sz w:val="24"/>
          <w:szCs w:val="24"/>
        </w:rPr>
        <w:t>τοῦ</w:t>
      </w:r>
      <w:proofErr w:type="spellEnd"/>
      <w:r w:rsidR="000E26A1">
        <w:rPr>
          <w:rFonts w:ascii="Palatino Linotype" w:hAnsi="Palatino Linotype"/>
          <w:sz w:val="24"/>
          <w:szCs w:val="24"/>
        </w:rPr>
        <w:t xml:space="preserve"> κόσμου</w:t>
      </w:r>
      <w:r w:rsidR="009F46C3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F46C3">
        <w:rPr>
          <w:rFonts w:ascii="Palatino Linotype" w:hAnsi="Palatino Linotype"/>
          <w:sz w:val="24"/>
          <w:szCs w:val="24"/>
        </w:rPr>
        <w:t>τὴν</w:t>
      </w:r>
      <w:proofErr w:type="spellEnd"/>
      <w:r w:rsidR="009F46C3">
        <w:rPr>
          <w:rFonts w:ascii="Palatino Linotype" w:hAnsi="Palatino Linotype"/>
          <w:sz w:val="24"/>
          <w:szCs w:val="24"/>
        </w:rPr>
        <w:t xml:space="preserve"> </w:t>
      </w:r>
      <w:r w:rsidR="000E26A1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="000E26A1">
        <w:rPr>
          <w:rFonts w:ascii="Palatino Linotype" w:hAnsi="Palatino Linotype"/>
          <w:sz w:val="24"/>
          <w:szCs w:val="24"/>
        </w:rPr>
        <w:t>σὲ</w:t>
      </w:r>
      <w:proofErr w:type="spellEnd"/>
      <w:r w:rsidR="000E26A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E26A1">
        <w:rPr>
          <w:rFonts w:ascii="Palatino Linotype" w:hAnsi="Palatino Linotype"/>
          <w:sz w:val="24"/>
          <w:szCs w:val="24"/>
        </w:rPr>
        <w:t>συνδυασμὸ</w:t>
      </w:r>
      <w:proofErr w:type="spellEnd"/>
      <w:r w:rsidR="000E26A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E26A1">
        <w:rPr>
          <w:rFonts w:ascii="Palatino Linotype" w:hAnsi="Palatino Linotype"/>
          <w:sz w:val="24"/>
          <w:szCs w:val="24"/>
        </w:rPr>
        <w:t>μ</w:t>
      </w:r>
      <w:r w:rsidR="009F46C3">
        <w:rPr>
          <w:rFonts w:ascii="Palatino Linotype" w:hAnsi="Palatino Linotype"/>
          <w:sz w:val="24"/>
          <w:szCs w:val="24"/>
        </w:rPr>
        <w:t>ὲ</w:t>
      </w:r>
      <w:proofErr w:type="spellEnd"/>
      <w:r w:rsidR="009F46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F46C3">
        <w:rPr>
          <w:rFonts w:ascii="Palatino Linotype" w:hAnsi="Palatino Linotype"/>
          <w:sz w:val="24"/>
          <w:szCs w:val="24"/>
        </w:rPr>
        <w:t>τὸ</w:t>
      </w:r>
      <w:proofErr w:type="spellEnd"/>
      <w:r w:rsidR="009F46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F46C3">
        <w:rPr>
          <w:rFonts w:ascii="Palatino Linotype" w:hAnsi="Palatino Linotype"/>
          <w:sz w:val="24"/>
          <w:szCs w:val="24"/>
        </w:rPr>
        <w:t>κλῖμα</w:t>
      </w:r>
      <w:proofErr w:type="spellEnd"/>
      <w:r w:rsidR="009F46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F46C3">
        <w:rPr>
          <w:rFonts w:ascii="Palatino Linotype" w:hAnsi="Palatino Linotype"/>
          <w:sz w:val="24"/>
          <w:szCs w:val="24"/>
        </w:rPr>
        <w:t>τοῦ</w:t>
      </w:r>
      <w:proofErr w:type="spellEnd"/>
      <w:r w:rsidR="009F46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F46C3">
        <w:rPr>
          <w:rFonts w:ascii="Palatino Linotype" w:hAnsi="Palatino Linotype"/>
          <w:sz w:val="24"/>
          <w:szCs w:val="24"/>
        </w:rPr>
        <w:t>συγκρου</w:t>
      </w:r>
      <w:r w:rsidR="00601136">
        <w:rPr>
          <w:rFonts w:ascii="Palatino Linotype" w:hAnsi="Palatino Linotype"/>
          <w:sz w:val="24"/>
          <w:szCs w:val="24"/>
        </w:rPr>
        <w:t>σιακοῦ</w:t>
      </w:r>
      <w:proofErr w:type="spellEnd"/>
      <w:r w:rsidR="0060113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01136">
        <w:rPr>
          <w:rFonts w:ascii="Palatino Linotype" w:hAnsi="Palatino Linotype"/>
          <w:sz w:val="24"/>
          <w:szCs w:val="24"/>
        </w:rPr>
        <w:t>παγανισμοῦ</w:t>
      </w:r>
      <w:proofErr w:type="spellEnd"/>
      <w:r w:rsidR="0060113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01136">
        <w:rPr>
          <w:rFonts w:ascii="Palatino Linotype" w:hAnsi="Palatino Linotype"/>
          <w:sz w:val="24"/>
          <w:szCs w:val="24"/>
        </w:rPr>
        <w:t>τῶν</w:t>
      </w:r>
      <w:proofErr w:type="spellEnd"/>
      <w:r w:rsidR="0060113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01136">
        <w:rPr>
          <w:rFonts w:ascii="Palatino Linotype" w:hAnsi="Palatino Linotype"/>
          <w:sz w:val="24"/>
          <w:szCs w:val="24"/>
        </w:rPr>
        <w:t>φιλοσοφικῶν</w:t>
      </w:r>
      <w:proofErr w:type="spellEnd"/>
      <w:r w:rsidR="0060113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01136">
        <w:rPr>
          <w:rFonts w:ascii="Palatino Linotype" w:hAnsi="Palatino Linotype"/>
          <w:sz w:val="24"/>
          <w:szCs w:val="24"/>
        </w:rPr>
        <w:t>σχολῶν</w:t>
      </w:r>
      <w:proofErr w:type="spellEnd"/>
      <w:r w:rsidR="0060113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01136">
        <w:rPr>
          <w:rFonts w:ascii="Palatino Linotype" w:hAnsi="Palatino Linotype"/>
          <w:sz w:val="24"/>
          <w:szCs w:val="24"/>
        </w:rPr>
        <w:t>καὶ</w:t>
      </w:r>
      <w:proofErr w:type="spellEnd"/>
      <w:r w:rsidR="00601136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="00601136">
        <w:rPr>
          <w:rFonts w:ascii="Palatino Linotype" w:hAnsi="Palatino Linotype"/>
          <w:sz w:val="24"/>
          <w:szCs w:val="24"/>
        </w:rPr>
        <w:t>τὴν</w:t>
      </w:r>
      <w:proofErr w:type="spellEnd"/>
      <w:r w:rsidR="00601136">
        <w:rPr>
          <w:rFonts w:ascii="Palatino Linotype" w:hAnsi="Palatino Linotype"/>
          <w:sz w:val="24"/>
          <w:szCs w:val="24"/>
        </w:rPr>
        <w:t xml:space="preserve"> δράση </w:t>
      </w:r>
      <w:proofErr w:type="spellStart"/>
      <w:r w:rsidR="00601136">
        <w:rPr>
          <w:rFonts w:ascii="Palatino Linotype" w:hAnsi="Palatino Linotype"/>
          <w:sz w:val="24"/>
          <w:szCs w:val="24"/>
        </w:rPr>
        <w:t>τῶν</w:t>
      </w:r>
      <w:proofErr w:type="spellEnd"/>
      <w:r w:rsidR="0060113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01136" w:rsidRPr="00601136">
        <w:rPr>
          <w:rFonts w:ascii="Palatino Linotype" w:hAnsi="Palatino Linotype"/>
          <w:i/>
          <w:sz w:val="24"/>
          <w:szCs w:val="24"/>
        </w:rPr>
        <w:t>φιλοπόνων</w:t>
      </w:r>
      <w:proofErr w:type="spellEnd"/>
      <w:r w:rsidR="00601136">
        <w:rPr>
          <w:rFonts w:ascii="Palatino Linotype" w:hAnsi="Palatino Linotype"/>
          <w:sz w:val="24"/>
          <w:szCs w:val="24"/>
        </w:rPr>
        <w:t>.</w:t>
      </w:r>
    </w:p>
    <w:p w:rsidR="00601136" w:rsidRDefault="00601136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95869" w:rsidRDefault="00601136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κείμενο</w:t>
      </w:r>
      <w:r w:rsidR="00FD794D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</w:t>
      </w:r>
      <w:r w:rsidR="00D16F4C">
        <w:rPr>
          <w:rFonts w:ascii="Palatino Linotype" w:hAnsi="Palatino Linotype"/>
          <w:sz w:val="24"/>
          <w:szCs w:val="24"/>
        </w:rPr>
        <w:t>χει</w:t>
      </w:r>
      <w:proofErr w:type="spellEnd"/>
      <w:r w:rsidR="00D16F4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16F4C">
        <w:rPr>
          <w:rFonts w:ascii="Palatino Linotype" w:hAnsi="Palatino Linotype"/>
          <w:sz w:val="24"/>
          <w:szCs w:val="24"/>
        </w:rPr>
        <w:t>χαρακτῆρα</w:t>
      </w:r>
      <w:proofErr w:type="spellEnd"/>
      <w:r w:rsidR="00D16F4C">
        <w:rPr>
          <w:rFonts w:ascii="Palatino Linotype" w:hAnsi="Palatino Linotype"/>
          <w:sz w:val="24"/>
          <w:szCs w:val="24"/>
        </w:rPr>
        <w:t xml:space="preserve"> </w:t>
      </w:r>
    </w:p>
    <w:p w:rsidR="00695869" w:rsidRDefault="00D16F4C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(α) </w:t>
      </w:r>
      <w:proofErr w:type="spellStart"/>
      <w:r w:rsidRPr="00FD794D">
        <w:rPr>
          <w:rFonts w:ascii="Palatino Linotype" w:hAnsi="Palatino Linotype"/>
          <w:b/>
          <w:sz w:val="24"/>
          <w:szCs w:val="24"/>
        </w:rPr>
        <w:t>ἀπολογητικό</w:t>
      </w:r>
      <w:proofErr w:type="spellEnd"/>
      <w:r w:rsidR="00053CA8" w:rsidRPr="00053CA8">
        <w:rPr>
          <w:rFonts w:ascii="Palatino Linotype" w:hAnsi="Palatino Linotype"/>
          <w:sz w:val="24"/>
          <w:szCs w:val="24"/>
        </w:rPr>
        <w:t>·</w:t>
      </w:r>
      <w:r w:rsidR="00101437" w:rsidRPr="00101437">
        <w:rPr>
          <w:rFonts w:ascii="Palatino Linotype" w:hAnsi="Palatino Linotype"/>
          <w:sz w:val="24"/>
          <w:szCs w:val="24"/>
        </w:rPr>
        <w:t xml:space="preserve"> </w:t>
      </w:r>
      <w:r w:rsidR="00101437">
        <w:rPr>
          <w:rFonts w:ascii="Palatino Linotype" w:hAnsi="Palatino Linotype"/>
          <w:sz w:val="24"/>
          <w:szCs w:val="24"/>
        </w:rPr>
        <w:t xml:space="preserve">διότι </w:t>
      </w:r>
      <w:proofErr w:type="spellStart"/>
      <w:r w:rsidR="00101437">
        <w:rPr>
          <w:rFonts w:ascii="Palatino Linotype" w:hAnsi="Palatino Linotype"/>
          <w:sz w:val="24"/>
          <w:szCs w:val="24"/>
        </w:rPr>
        <w:t>ἀναδεικνύει</w:t>
      </w:r>
      <w:proofErr w:type="spellEnd"/>
      <w:r w:rsidR="0010143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01437">
        <w:rPr>
          <w:rFonts w:ascii="Palatino Linotype" w:hAnsi="Palatino Linotype"/>
          <w:sz w:val="24"/>
          <w:szCs w:val="24"/>
        </w:rPr>
        <w:t>τὴν</w:t>
      </w:r>
      <w:proofErr w:type="spellEnd"/>
      <w:r w:rsidR="0010143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01437">
        <w:rPr>
          <w:rFonts w:ascii="Palatino Linotype" w:hAnsi="Palatino Linotype"/>
          <w:sz w:val="24"/>
          <w:szCs w:val="24"/>
        </w:rPr>
        <w:t>φιλοσοφικὴ</w:t>
      </w:r>
      <w:proofErr w:type="spellEnd"/>
      <w:r w:rsidR="0010143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01437">
        <w:rPr>
          <w:rFonts w:ascii="Palatino Linotype" w:hAnsi="Palatino Linotype"/>
          <w:sz w:val="24"/>
          <w:szCs w:val="24"/>
        </w:rPr>
        <w:t>ἀνωτερότητα</w:t>
      </w:r>
      <w:proofErr w:type="spellEnd"/>
      <w:r w:rsidR="0010143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01437">
        <w:rPr>
          <w:rFonts w:ascii="Palatino Linotype" w:hAnsi="Palatino Linotype"/>
          <w:sz w:val="24"/>
          <w:szCs w:val="24"/>
        </w:rPr>
        <w:t>τοῦ</w:t>
      </w:r>
      <w:proofErr w:type="spellEnd"/>
      <w:r w:rsidR="0010143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01437">
        <w:rPr>
          <w:rFonts w:ascii="Palatino Linotype" w:hAnsi="Palatino Linotype"/>
          <w:sz w:val="24"/>
          <w:szCs w:val="24"/>
        </w:rPr>
        <w:t>Χριστιανικοῦ</w:t>
      </w:r>
      <w:proofErr w:type="spellEnd"/>
      <w:r w:rsidR="00101437">
        <w:rPr>
          <w:rFonts w:ascii="Palatino Linotype" w:hAnsi="Palatino Linotype"/>
          <w:sz w:val="24"/>
          <w:szCs w:val="24"/>
        </w:rPr>
        <w:t xml:space="preserve"> δόγματος </w:t>
      </w:r>
    </w:p>
    <w:p w:rsidR="00695869" w:rsidRDefault="00101437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(β) </w:t>
      </w:r>
      <w:r w:rsidRPr="00FD794D">
        <w:rPr>
          <w:rFonts w:ascii="Palatino Linotype" w:hAnsi="Palatino Linotype"/>
          <w:b/>
          <w:sz w:val="24"/>
          <w:szCs w:val="24"/>
        </w:rPr>
        <w:t>προτρεπτικό</w:t>
      </w:r>
      <w:r>
        <w:rPr>
          <w:rFonts w:ascii="Palatino Linotype" w:hAnsi="Palatino Linotype"/>
          <w:sz w:val="24"/>
          <w:szCs w:val="24"/>
        </w:rPr>
        <w:t xml:space="preserve">· διότι </w:t>
      </w:r>
      <w:proofErr w:type="spellStart"/>
      <w:r>
        <w:rPr>
          <w:rFonts w:ascii="Palatino Linotype" w:hAnsi="Palatino Linotype"/>
          <w:sz w:val="24"/>
          <w:szCs w:val="24"/>
        </w:rPr>
        <w:t>καλοῦνται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ὅλοι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οἱ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ἀναζητοῦντες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ἀλήθεια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παγανιστὲς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νὰ</w:t>
      </w:r>
      <w:proofErr w:type="spellEnd"/>
      <w:r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="00695869">
        <w:rPr>
          <w:rFonts w:ascii="Palatino Linotype" w:hAnsi="Palatino Linotype"/>
          <w:sz w:val="24"/>
          <w:szCs w:val="24"/>
        </w:rPr>
        <w:t>ταυτιστοῦν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95869">
        <w:rPr>
          <w:rFonts w:ascii="Palatino Linotype" w:hAnsi="Palatino Linotype"/>
          <w:sz w:val="24"/>
          <w:szCs w:val="24"/>
        </w:rPr>
        <w:t>μὲ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95869">
        <w:rPr>
          <w:rFonts w:ascii="Palatino Linotype" w:hAnsi="Palatino Linotype"/>
          <w:sz w:val="24"/>
          <w:szCs w:val="24"/>
        </w:rPr>
        <w:t>τὸν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 Θεόφραστο </w:t>
      </w:r>
      <w:proofErr w:type="spellStart"/>
      <w:r w:rsidR="00695869">
        <w:rPr>
          <w:rFonts w:ascii="Palatino Linotype" w:hAnsi="Palatino Linotype"/>
          <w:sz w:val="24"/>
          <w:szCs w:val="24"/>
        </w:rPr>
        <w:t>καὶ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95869">
        <w:rPr>
          <w:rFonts w:ascii="Palatino Linotype" w:hAnsi="Palatino Linotype"/>
          <w:sz w:val="24"/>
          <w:szCs w:val="24"/>
        </w:rPr>
        <w:t>νὰ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95869">
        <w:rPr>
          <w:rFonts w:ascii="Palatino Linotype" w:hAnsi="Palatino Linotype"/>
          <w:sz w:val="24"/>
          <w:szCs w:val="24"/>
        </w:rPr>
        <w:t>μετστραφοῦν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95869">
        <w:rPr>
          <w:rFonts w:ascii="Palatino Linotype" w:hAnsi="Palatino Linotype"/>
          <w:sz w:val="24"/>
          <w:szCs w:val="24"/>
        </w:rPr>
        <w:t>στὴν</w:t>
      </w:r>
      <w:proofErr w:type="spellEnd"/>
      <w:r w:rsidR="00695869">
        <w:rPr>
          <w:rFonts w:ascii="Palatino Linotype" w:hAnsi="Palatino Linotype"/>
          <w:sz w:val="24"/>
          <w:szCs w:val="24"/>
        </w:rPr>
        <w:t xml:space="preserve"> ἀληθῆ φιλοσοφία </w:t>
      </w:r>
    </w:p>
    <w:p w:rsidR="00695869" w:rsidRDefault="00695869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(γ) </w:t>
      </w:r>
      <w:proofErr w:type="spellStart"/>
      <w:r w:rsidRPr="00FD794D">
        <w:rPr>
          <w:rFonts w:ascii="Palatino Linotype" w:hAnsi="Palatino Linotype"/>
          <w:b/>
          <w:sz w:val="24"/>
          <w:szCs w:val="24"/>
        </w:rPr>
        <w:t>ἄντιρρητικό</w:t>
      </w:r>
      <w:proofErr w:type="spellEnd"/>
      <w:r w:rsidRPr="00FD794D">
        <w:rPr>
          <w:rFonts w:ascii="Palatino Linotype" w:hAnsi="Palatino Linotype"/>
          <w:b/>
          <w:sz w:val="24"/>
          <w:szCs w:val="24"/>
        </w:rPr>
        <w:t>·</w:t>
      </w:r>
      <w:r>
        <w:rPr>
          <w:rFonts w:ascii="Palatino Linotype" w:hAnsi="Palatino Linotype"/>
          <w:sz w:val="24"/>
          <w:szCs w:val="24"/>
        </w:rPr>
        <w:t xml:space="preserve"> διότι ἠ </w:t>
      </w:r>
      <w:proofErr w:type="spellStart"/>
      <w:r>
        <w:rPr>
          <w:rFonts w:ascii="Palatino Linotype" w:hAnsi="Palatino Linotype"/>
          <w:sz w:val="24"/>
          <w:szCs w:val="24"/>
        </w:rPr>
        <w:t>ἀνασκευὴ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μετεμψύχωσης στρέφεται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κατὰ</w:t>
      </w:r>
      <w:proofErr w:type="spellEnd"/>
      <w:r>
        <w:rPr>
          <w:rFonts w:ascii="Palatino Linotype" w:hAnsi="Palatino Linotype"/>
          <w:sz w:val="24"/>
          <w:szCs w:val="24"/>
        </w:rPr>
        <w:t xml:space="preserve"> συγκεκριμένων </w:t>
      </w:r>
      <w:proofErr w:type="spellStart"/>
      <w:r>
        <w:rPr>
          <w:rFonts w:ascii="Palatino Linotype" w:hAnsi="Palatino Linotype"/>
          <w:sz w:val="24"/>
          <w:szCs w:val="24"/>
        </w:rPr>
        <w:t>ὠριγενιστῶν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μοναχῶν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περιοχῆς</w:t>
      </w:r>
      <w:proofErr w:type="spellEnd"/>
    </w:p>
    <w:p w:rsidR="00695869" w:rsidRDefault="00695869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(δ) </w:t>
      </w:r>
      <w:proofErr w:type="spellStart"/>
      <w:r w:rsidRPr="00FD794D">
        <w:rPr>
          <w:rFonts w:ascii="Palatino Linotype" w:hAnsi="Palatino Linotype"/>
          <w:b/>
          <w:sz w:val="24"/>
          <w:szCs w:val="24"/>
        </w:rPr>
        <w:t>ταυτοτικό</w:t>
      </w:r>
      <w:proofErr w:type="spellEnd"/>
      <w:r>
        <w:rPr>
          <w:rFonts w:ascii="Palatino Linotype" w:hAnsi="Palatino Linotype"/>
          <w:sz w:val="24"/>
          <w:szCs w:val="24"/>
        </w:rPr>
        <w:t xml:space="preserve">· διότι ὁ </w:t>
      </w:r>
      <w:proofErr w:type="spellStart"/>
      <w:r>
        <w:rPr>
          <w:rFonts w:ascii="Palatino Linotype" w:hAnsi="Palatino Linotype"/>
          <w:sz w:val="24"/>
          <w:szCs w:val="24"/>
        </w:rPr>
        <w:t>Αἰνείας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FD794D">
        <w:rPr>
          <w:rFonts w:ascii="Palatino Linotype" w:hAnsi="Palatino Linotype"/>
          <w:sz w:val="24"/>
          <w:szCs w:val="24"/>
        </w:rPr>
        <w:t xml:space="preserve">συστήνεται </w:t>
      </w:r>
      <w:proofErr w:type="spellStart"/>
      <w:r w:rsidR="00FD794D">
        <w:rPr>
          <w:rFonts w:ascii="Palatino Linotype" w:hAnsi="Palatino Linotype"/>
          <w:sz w:val="24"/>
          <w:szCs w:val="24"/>
        </w:rPr>
        <w:t>ὡς</w:t>
      </w:r>
      <w:proofErr w:type="spellEnd"/>
      <w:r w:rsidR="00FD794D"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 w:rsidR="00FD794D">
        <w:rPr>
          <w:rFonts w:ascii="Palatino Linotype" w:hAnsi="Palatino Linotype"/>
          <w:sz w:val="24"/>
          <w:szCs w:val="24"/>
        </w:rPr>
        <w:t>αὐθεντικὸς</w:t>
      </w:r>
      <w:proofErr w:type="spellEnd"/>
      <w:r w:rsidR="00FD794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D794D">
        <w:rPr>
          <w:rFonts w:ascii="Palatino Linotype" w:hAnsi="Palatino Linotype"/>
          <w:sz w:val="24"/>
          <w:szCs w:val="24"/>
        </w:rPr>
        <w:t>ἐκφραστὴς</w:t>
      </w:r>
      <w:proofErr w:type="spellEnd"/>
      <w:r w:rsidR="00FD794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D794D">
        <w:rPr>
          <w:rFonts w:ascii="Palatino Linotype" w:hAnsi="Palatino Linotype"/>
          <w:sz w:val="24"/>
          <w:szCs w:val="24"/>
        </w:rPr>
        <w:t>καὶ</w:t>
      </w:r>
      <w:proofErr w:type="spellEnd"/>
      <w:r w:rsidR="00FD794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D794D">
        <w:rPr>
          <w:rFonts w:ascii="Palatino Linotype" w:hAnsi="Palatino Linotype"/>
          <w:sz w:val="24"/>
          <w:szCs w:val="24"/>
        </w:rPr>
        <w:t>συνεχιστὴς</w:t>
      </w:r>
      <w:proofErr w:type="spellEnd"/>
      <w:r w:rsidR="00FD794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D794D">
        <w:rPr>
          <w:rFonts w:ascii="Palatino Linotype" w:hAnsi="Palatino Linotype"/>
          <w:sz w:val="24"/>
          <w:szCs w:val="24"/>
        </w:rPr>
        <w:t>τῆς</w:t>
      </w:r>
      <w:proofErr w:type="spellEnd"/>
      <w:r w:rsidR="00FD794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D794D">
        <w:rPr>
          <w:rFonts w:ascii="Palatino Linotype" w:hAnsi="Palatino Linotype"/>
          <w:sz w:val="24"/>
          <w:szCs w:val="24"/>
        </w:rPr>
        <w:t>πλατωνικῆς</w:t>
      </w:r>
      <w:proofErr w:type="spellEnd"/>
      <w:r w:rsidR="00FD794D">
        <w:rPr>
          <w:rFonts w:ascii="Palatino Linotype" w:hAnsi="Palatino Linotype"/>
          <w:sz w:val="24"/>
          <w:szCs w:val="24"/>
        </w:rPr>
        <w:t xml:space="preserve"> σκέψης </w:t>
      </w:r>
      <w:proofErr w:type="spellStart"/>
      <w:r w:rsidR="00FD794D">
        <w:rPr>
          <w:rFonts w:ascii="Palatino Linotype" w:hAnsi="Palatino Linotype"/>
          <w:sz w:val="24"/>
          <w:szCs w:val="24"/>
        </w:rPr>
        <w:t>καὶ</w:t>
      </w:r>
      <w:proofErr w:type="spellEnd"/>
      <w:r w:rsidR="00FD794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D794D">
        <w:rPr>
          <w:rFonts w:ascii="Palatino Linotype" w:hAnsi="Palatino Linotype"/>
          <w:sz w:val="24"/>
          <w:szCs w:val="24"/>
        </w:rPr>
        <w:t>γραφῆς</w:t>
      </w:r>
      <w:proofErr w:type="spellEnd"/>
      <w:r w:rsidR="005F411D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5F411D">
        <w:rPr>
          <w:rFonts w:ascii="Palatino Linotype" w:hAnsi="Palatino Linotype"/>
          <w:sz w:val="24"/>
          <w:szCs w:val="24"/>
        </w:rPr>
        <w:t>κατὰ</w:t>
      </w:r>
      <w:proofErr w:type="spellEnd"/>
      <w:r w:rsidR="005F411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F411D">
        <w:rPr>
          <w:rFonts w:ascii="Palatino Linotype" w:hAnsi="Palatino Linotype"/>
          <w:sz w:val="24"/>
          <w:szCs w:val="24"/>
        </w:rPr>
        <w:t>τὸ</w:t>
      </w:r>
      <w:proofErr w:type="spellEnd"/>
      <w:r w:rsidR="005F411D">
        <w:rPr>
          <w:rFonts w:ascii="Palatino Linotype" w:hAnsi="Palatino Linotype"/>
          <w:sz w:val="24"/>
          <w:szCs w:val="24"/>
        </w:rPr>
        <w:t xml:space="preserve"> πρότυπο </w:t>
      </w:r>
      <w:proofErr w:type="spellStart"/>
      <w:r w:rsidR="005F411D">
        <w:rPr>
          <w:rFonts w:ascii="Palatino Linotype" w:hAnsi="Palatino Linotype"/>
          <w:sz w:val="24"/>
          <w:szCs w:val="24"/>
        </w:rPr>
        <w:t>τοῦ</w:t>
      </w:r>
      <w:proofErr w:type="spellEnd"/>
      <w:r w:rsidR="005F411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F411D">
        <w:rPr>
          <w:rFonts w:ascii="Palatino Linotype" w:hAnsi="Palatino Linotype"/>
          <w:sz w:val="24"/>
          <w:szCs w:val="24"/>
        </w:rPr>
        <w:t>Ἁγίου</w:t>
      </w:r>
      <w:proofErr w:type="spellEnd"/>
      <w:r w:rsidR="005F411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F411D">
        <w:rPr>
          <w:rFonts w:ascii="Palatino Linotype" w:hAnsi="Palatino Linotype"/>
          <w:sz w:val="24"/>
          <w:szCs w:val="24"/>
        </w:rPr>
        <w:t>Ἰουστίνου</w:t>
      </w:r>
      <w:proofErr w:type="spellEnd"/>
      <w:r w:rsidR="005F411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F411D">
        <w:rPr>
          <w:rFonts w:ascii="Palatino Linotype" w:hAnsi="Palatino Linotype"/>
          <w:sz w:val="24"/>
          <w:szCs w:val="24"/>
        </w:rPr>
        <w:t>τοῦ</w:t>
      </w:r>
      <w:proofErr w:type="spellEnd"/>
      <w:r w:rsidR="005F411D">
        <w:rPr>
          <w:rFonts w:ascii="Palatino Linotype" w:hAnsi="Palatino Linotype"/>
          <w:sz w:val="24"/>
          <w:szCs w:val="24"/>
        </w:rPr>
        <w:t xml:space="preserve"> Φιλοσόφου)</w:t>
      </w:r>
      <w:r w:rsidR="00FD794D">
        <w:rPr>
          <w:rFonts w:ascii="Palatino Linotype" w:hAnsi="Palatino Linotype"/>
          <w:sz w:val="24"/>
          <w:szCs w:val="24"/>
        </w:rPr>
        <w:t xml:space="preserve">. </w:t>
      </w:r>
    </w:p>
    <w:p w:rsidR="006838DE" w:rsidRPr="00101437" w:rsidRDefault="00695869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D16F4C" w:rsidRDefault="00D16F4C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0C09F5" w:rsidRDefault="000C09F5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17F4E" w:rsidRDefault="004F0F93" w:rsidP="006838DE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ΔΟΜΗ ΤΟΥ ΔΙΑΛΟΓΟΥ</w:t>
      </w:r>
    </w:p>
    <w:p w:rsidR="00B17F4E" w:rsidRPr="00B17F4E" w:rsidRDefault="00B17F4E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DA333A" w:rsidRPr="00B17F4E" w:rsidRDefault="00B17F4E" w:rsidP="00B17F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1.</w:t>
      </w:r>
      <w:r w:rsidR="004F0F93" w:rsidRPr="009E086C">
        <w:rPr>
          <w:rFonts w:ascii="Palatino Linotype" w:hAnsi="Palatino Linotype"/>
          <w:b/>
          <w:sz w:val="24"/>
          <w:szCs w:val="24"/>
        </w:rPr>
        <w:t>Πρόλογος</w:t>
      </w:r>
      <w:r w:rsidR="004F0F93" w:rsidRPr="00B17F4E">
        <w:rPr>
          <w:rFonts w:ascii="Palatino Linotype" w:hAnsi="Palatino Linotype"/>
          <w:sz w:val="24"/>
          <w:szCs w:val="24"/>
        </w:rPr>
        <w:t xml:space="preserve"> (</w:t>
      </w:r>
      <w:r w:rsidR="00DA333A" w:rsidRPr="00B17F4E">
        <w:rPr>
          <w:rFonts w:ascii="Palatino Linotype" w:hAnsi="Palatino Linotype"/>
          <w:sz w:val="24"/>
          <w:szCs w:val="24"/>
        </w:rPr>
        <w:t>Ι</w:t>
      </w:r>
      <w:r w:rsidR="004F0F93" w:rsidRPr="00B17F4E">
        <w:rPr>
          <w:rFonts w:ascii="Palatino Linotype" w:hAnsi="Palatino Linotype"/>
          <w:sz w:val="24"/>
          <w:szCs w:val="24"/>
        </w:rPr>
        <w:t>-</w:t>
      </w:r>
      <w:r w:rsidR="00DA333A" w:rsidRPr="00B17F4E">
        <w:rPr>
          <w:rFonts w:ascii="Palatino Linotype" w:hAnsi="Palatino Linotype"/>
          <w:sz w:val="24"/>
          <w:szCs w:val="24"/>
        </w:rPr>
        <w:t>ΙΙ</w:t>
      </w:r>
      <w:r w:rsidR="004F0F93" w:rsidRPr="00B17F4E">
        <w:rPr>
          <w:rFonts w:ascii="Palatino Linotype" w:hAnsi="Palatino Linotype"/>
          <w:sz w:val="24"/>
          <w:szCs w:val="24"/>
        </w:rPr>
        <w:t xml:space="preserve">): Ὁ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Αἴγυπτος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συναντᾷ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τυχαῖα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στὴν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Ἀλεξάνδρεια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τὸν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παλιὸ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συμφοιτητὴ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καὶ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 φίλο του </w:t>
      </w:r>
      <w:proofErr w:type="spellStart"/>
      <w:r w:rsidR="004F0F93" w:rsidRPr="00B17F4E">
        <w:rPr>
          <w:rFonts w:ascii="Palatino Linotype" w:hAnsi="Palatino Linotype"/>
          <w:sz w:val="24"/>
          <w:szCs w:val="24"/>
        </w:rPr>
        <w:t>Εὐξίθεο</w:t>
      </w:r>
      <w:proofErr w:type="spellEnd"/>
      <w:r w:rsidR="004F0F93" w:rsidRPr="00B17F4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733377" w:rsidRPr="00B17F4E">
        <w:rPr>
          <w:rFonts w:ascii="Palatino Linotype" w:hAnsi="Palatino Linotype"/>
          <w:sz w:val="24"/>
          <w:szCs w:val="24"/>
        </w:rPr>
        <w:t>Τὸν</w:t>
      </w:r>
      <w:proofErr w:type="spellEnd"/>
      <w:r w:rsidR="00733377" w:rsidRPr="00B17F4E">
        <w:rPr>
          <w:rFonts w:ascii="Palatino Linotype" w:hAnsi="Palatino Linotype"/>
          <w:sz w:val="24"/>
          <w:szCs w:val="24"/>
        </w:rPr>
        <w:t xml:space="preserve"> συστήνει </w:t>
      </w:r>
      <w:proofErr w:type="spellStart"/>
      <w:r w:rsidR="00733377" w:rsidRPr="00B17F4E">
        <w:rPr>
          <w:rFonts w:ascii="Palatino Linotype" w:hAnsi="Palatino Linotype"/>
          <w:sz w:val="24"/>
          <w:szCs w:val="24"/>
        </w:rPr>
        <w:t>στὸν</w:t>
      </w:r>
      <w:proofErr w:type="spellEnd"/>
      <w:r w:rsidR="00733377" w:rsidRPr="00B17F4E">
        <w:rPr>
          <w:rFonts w:ascii="Palatino Linotype" w:hAnsi="Palatino Linotype"/>
          <w:sz w:val="24"/>
          <w:szCs w:val="24"/>
        </w:rPr>
        <w:t xml:space="preserve"> Θεόφραστο</w:t>
      </w:r>
      <w:r w:rsidR="00F8269C">
        <w:rPr>
          <w:rFonts w:ascii="Palatino Linotype" w:hAnsi="Palatino Linotype"/>
          <w:sz w:val="24"/>
          <w:szCs w:val="24"/>
        </w:rPr>
        <w:t xml:space="preserve"> </w:t>
      </w:r>
      <w:r w:rsidR="00EF487D" w:rsidRPr="00B17F4E">
        <w:rPr>
          <w:rFonts w:ascii="Palatino Linotype" w:hAnsi="Palatino Linotype"/>
          <w:sz w:val="24"/>
          <w:szCs w:val="24"/>
        </w:rPr>
        <w:t xml:space="preserve">ὁ </w:t>
      </w:r>
      <w:proofErr w:type="spellStart"/>
      <w:r w:rsidR="00EF487D" w:rsidRPr="00B17F4E">
        <w:rPr>
          <w:rFonts w:ascii="Palatino Linotype" w:hAnsi="Palatino Linotype"/>
          <w:sz w:val="24"/>
          <w:szCs w:val="24"/>
        </w:rPr>
        <w:t>ὁποῖος</w:t>
      </w:r>
      <w:proofErr w:type="spellEnd"/>
      <w:r w:rsidR="00EF487D" w:rsidRPr="00B17F4E">
        <w:rPr>
          <w:rFonts w:ascii="Palatino Linotype" w:hAnsi="Palatino Linotype"/>
          <w:sz w:val="24"/>
          <w:szCs w:val="24"/>
        </w:rPr>
        <w:t xml:space="preserve"> τυχαίνει </w:t>
      </w:r>
      <w:proofErr w:type="spellStart"/>
      <w:r w:rsidR="00EF487D" w:rsidRPr="00B17F4E">
        <w:rPr>
          <w:rFonts w:ascii="Palatino Linotype" w:hAnsi="Palatino Linotype"/>
          <w:sz w:val="24"/>
          <w:szCs w:val="24"/>
        </w:rPr>
        <w:t>νὰ</w:t>
      </w:r>
      <w:proofErr w:type="spellEnd"/>
      <w:r w:rsidR="00EF487D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F487D" w:rsidRPr="00B17F4E">
        <w:rPr>
          <w:rFonts w:ascii="Palatino Linotype" w:hAnsi="Palatino Linotype"/>
          <w:sz w:val="24"/>
          <w:szCs w:val="24"/>
        </w:rPr>
        <w:t>παρεπιδημῇ</w:t>
      </w:r>
      <w:proofErr w:type="spellEnd"/>
      <w:r w:rsidR="00EF487D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F487D" w:rsidRPr="00B17F4E">
        <w:rPr>
          <w:rFonts w:ascii="Palatino Linotype" w:hAnsi="Palatino Linotype"/>
          <w:sz w:val="24"/>
          <w:szCs w:val="24"/>
        </w:rPr>
        <w:t>καὶ</w:t>
      </w:r>
      <w:proofErr w:type="spellEnd"/>
      <w:r w:rsidR="00EF487D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A333A" w:rsidRPr="00B17F4E">
        <w:rPr>
          <w:rFonts w:ascii="Palatino Linotype" w:hAnsi="Palatino Linotype"/>
          <w:sz w:val="24"/>
          <w:szCs w:val="24"/>
        </w:rPr>
        <w:t>αὐτὸς</w:t>
      </w:r>
      <w:proofErr w:type="spellEnd"/>
      <w:r w:rsidR="00DA333A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A333A" w:rsidRPr="00B17F4E">
        <w:rPr>
          <w:rFonts w:ascii="Palatino Linotype" w:hAnsi="Palatino Linotype"/>
          <w:sz w:val="24"/>
          <w:szCs w:val="24"/>
        </w:rPr>
        <w:t>στὴν</w:t>
      </w:r>
      <w:proofErr w:type="spellEnd"/>
      <w:r w:rsidR="00DA333A" w:rsidRPr="00B17F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A333A" w:rsidRPr="00B17F4E">
        <w:rPr>
          <w:rFonts w:ascii="Palatino Linotype" w:hAnsi="Palatino Linotype"/>
          <w:sz w:val="24"/>
          <w:szCs w:val="24"/>
        </w:rPr>
        <w:t>Ἀλεξάνδρεια</w:t>
      </w:r>
      <w:proofErr w:type="spellEnd"/>
      <w:r w:rsidR="00DA333A" w:rsidRPr="00B17F4E">
        <w:rPr>
          <w:rFonts w:ascii="Palatino Linotype" w:hAnsi="Palatino Linotype"/>
          <w:sz w:val="24"/>
          <w:szCs w:val="24"/>
        </w:rPr>
        <w:t>.</w:t>
      </w:r>
    </w:p>
    <w:p w:rsidR="00B17F4E" w:rsidRDefault="00B17F4E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DA333A" w:rsidRDefault="00B17F4E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2. </w:t>
      </w:r>
      <w:r w:rsidR="00DA333A" w:rsidRPr="009E086C">
        <w:rPr>
          <w:rFonts w:ascii="Palatino Linotype" w:hAnsi="Palatino Linotype"/>
          <w:b/>
          <w:sz w:val="24"/>
          <w:szCs w:val="24"/>
        </w:rPr>
        <w:t xml:space="preserve">Μέρος </w:t>
      </w:r>
      <w:proofErr w:type="spellStart"/>
      <w:r w:rsidR="00DA333A" w:rsidRPr="009E086C">
        <w:rPr>
          <w:rFonts w:ascii="Palatino Linotype" w:hAnsi="Palatino Linotype"/>
          <w:b/>
          <w:sz w:val="24"/>
          <w:szCs w:val="24"/>
        </w:rPr>
        <w:t>πρῶτο</w:t>
      </w:r>
      <w:proofErr w:type="spellEnd"/>
      <w:r w:rsidR="00DA333A">
        <w:rPr>
          <w:rFonts w:ascii="Palatino Linotype" w:hAnsi="Palatino Linotype"/>
          <w:sz w:val="24"/>
          <w:szCs w:val="24"/>
        </w:rPr>
        <w:t xml:space="preserve"> (ΙΙΙ-</w:t>
      </w:r>
      <w:r w:rsidR="00DA333A">
        <w:rPr>
          <w:rFonts w:ascii="Palatino Linotype" w:hAnsi="Palatino Linotype"/>
          <w:sz w:val="24"/>
          <w:szCs w:val="24"/>
          <w:lang w:val="en-US"/>
        </w:rPr>
        <w:t>XXVII</w:t>
      </w:r>
      <w:r w:rsidR="00DA333A">
        <w:rPr>
          <w:rFonts w:ascii="Palatino Linotype" w:hAnsi="Palatino Linotype"/>
          <w:sz w:val="24"/>
          <w:szCs w:val="24"/>
        </w:rPr>
        <w:t xml:space="preserve">): Ἡ </w:t>
      </w:r>
      <w:proofErr w:type="spellStart"/>
      <w:r w:rsidR="00DA333A">
        <w:rPr>
          <w:rFonts w:ascii="Palatino Linotype" w:hAnsi="Palatino Linotype"/>
          <w:sz w:val="24"/>
          <w:szCs w:val="24"/>
        </w:rPr>
        <w:t>προβιοτὴ</w:t>
      </w:r>
      <w:proofErr w:type="spellEnd"/>
      <w:r w:rsidR="00DA333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A333A">
        <w:rPr>
          <w:rFonts w:ascii="Palatino Linotype" w:hAnsi="Palatino Linotype"/>
          <w:sz w:val="24"/>
          <w:szCs w:val="24"/>
        </w:rPr>
        <w:t>τῆς</w:t>
      </w:r>
      <w:proofErr w:type="spellEnd"/>
      <w:r w:rsidR="00DA333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A333A">
        <w:rPr>
          <w:rFonts w:ascii="Palatino Linotype" w:hAnsi="Palatino Linotype"/>
          <w:sz w:val="24"/>
          <w:szCs w:val="24"/>
        </w:rPr>
        <w:t>ψυχῆς</w:t>
      </w:r>
      <w:proofErr w:type="spellEnd"/>
      <w:r w:rsidR="00DA333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A333A">
        <w:rPr>
          <w:rFonts w:ascii="Palatino Linotype" w:hAnsi="Palatino Linotype"/>
          <w:sz w:val="24"/>
          <w:szCs w:val="24"/>
        </w:rPr>
        <w:t>καὶ</w:t>
      </w:r>
      <w:proofErr w:type="spellEnd"/>
      <w:r w:rsidR="00DA333A">
        <w:rPr>
          <w:rFonts w:ascii="Palatino Linotype" w:hAnsi="Palatino Linotype"/>
          <w:sz w:val="24"/>
          <w:szCs w:val="24"/>
        </w:rPr>
        <w:t xml:space="preserve"> ἡ μετεμψύχωση</w:t>
      </w:r>
    </w:p>
    <w:p w:rsidR="00E94F89" w:rsidRDefault="00B17F4E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  <w:vertAlign w:val="superscript"/>
        </w:rPr>
      </w:pPr>
      <w:r>
        <w:rPr>
          <w:rFonts w:ascii="Palatino Linotype" w:hAnsi="Palatino Linotype"/>
          <w:sz w:val="24"/>
          <w:szCs w:val="24"/>
          <w:vertAlign w:val="superscript"/>
        </w:rPr>
        <w:t xml:space="preserve"> </w:t>
      </w:r>
    </w:p>
    <w:p w:rsidR="00C440E2" w:rsidRDefault="00DA333A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E086C">
        <w:rPr>
          <w:rFonts w:ascii="Palatino Linotype" w:hAnsi="Palatino Linotype"/>
          <w:i/>
          <w:sz w:val="24"/>
          <w:szCs w:val="24"/>
        </w:rPr>
        <w:t>Πρῶτο</w:t>
      </w:r>
      <w:proofErr w:type="spellEnd"/>
      <w:r w:rsidRPr="009E086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E086C">
        <w:rPr>
          <w:rFonts w:ascii="Palatino Linotype" w:hAnsi="Palatino Linotype"/>
          <w:i/>
          <w:sz w:val="24"/>
          <w:szCs w:val="24"/>
        </w:rPr>
        <w:t>ἐπεισόδιο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sz w:val="24"/>
          <w:szCs w:val="24"/>
          <w:lang w:val="en-US"/>
        </w:rPr>
        <w:t>III</w:t>
      </w:r>
      <w:r w:rsidRPr="00DA333A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  <w:lang w:val="en-US"/>
        </w:rPr>
        <w:t>V</w:t>
      </w:r>
      <w:r w:rsidR="00D24935">
        <w:rPr>
          <w:rFonts w:ascii="Palatino Linotype" w:hAnsi="Palatino Linotype"/>
          <w:sz w:val="24"/>
          <w:szCs w:val="24"/>
        </w:rPr>
        <w:t>ΙΙ</w:t>
      </w:r>
      <w:r w:rsidRPr="00DA333A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C440E2">
        <w:rPr>
          <w:rFonts w:ascii="Palatino Linotype" w:hAnsi="Palatino Linotype"/>
          <w:sz w:val="24"/>
          <w:szCs w:val="24"/>
        </w:rPr>
        <w:t xml:space="preserve">Ἡ </w:t>
      </w:r>
      <w:proofErr w:type="spellStart"/>
      <w:r w:rsidR="00C440E2">
        <w:rPr>
          <w:rFonts w:ascii="Palatino Linotype" w:hAnsi="Palatino Linotype"/>
          <w:sz w:val="24"/>
          <w:szCs w:val="24"/>
        </w:rPr>
        <w:t>πλατωνικὴ</w:t>
      </w:r>
      <w:proofErr w:type="spellEnd"/>
      <w:r w:rsidR="00C440E2">
        <w:rPr>
          <w:rFonts w:ascii="Palatino Linotype" w:hAnsi="Palatino Linotype"/>
          <w:sz w:val="24"/>
          <w:szCs w:val="24"/>
        </w:rPr>
        <w:t xml:space="preserve"> θεωρία </w:t>
      </w:r>
      <w:proofErr w:type="spellStart"/>
      <w:r w:rsidR="00C440E2">
        <w:rPr>
          <w:rFonts w:ascii="Palatino Linotype" w:hAnsi="Palatino Linotype"/>
          <w:sz w:val="24"/>
          <w:szCs w:val="24"/>
        </w:rPr>
        <w:t>περὶ</w:t>
      </w:r>
      <w:proofErr w:type="spellEnd"/>
      <w:r w:rsidR="00C440E2">
        <w:rPr>
          <w:rFonts w:ascii="Palatino Linotype" w:hAnsi="Palatino Linotype"/>
          <w:sz w:val="24"/>
          <w:szCs w:val="24"/>
        </w:rPr>
        <w:t xml:space="preserve"> μετεμψυχώσεως</w:t>
      </w:r>
    </w:p>
    <w:p w:rsidR="00E94F89" w:rsidRDefault="00E94F89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C440E2" w:rsidRPr="00E94F89" w:rsidRDefault="00DA333A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94F89">
        <w:rPr>
          <w:rFonts w:ascii="Palatino Linotype" w:hAnsi="Palatino Linotype"/>
          <w:sz w:val="20"/>
          <w:szCs w:val="20"/>
        </w:rPr>
        <w:t>Ὅταν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ὁ </w:t>
      </w:r>
      <w:proofErr w:type="spellStart"/>
      <w:r w:rsidRPr="00E94F89">
        <w:rPr>
          <w:rFonts w:ascii="Palatino Linotype" w:hAnsi="Palatino Linotype"/>
          <w:sz w:val="20"/>
          <w:szCs w:val="20"/>
        </w:rPr>
        <w:t>Εὐξίθεος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τὸν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ρωτᾷ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ἐὰν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ἡ </w:t>
      </w:r>
      <w:proofErr w:type="spellStart"/>
      <w:r w:rsidRPr="00E94F89">
        <w:rPr>
          <w:rFonts w:ascii="Palatino Linotype" w:hAnsi="Palatino Linotype"/>
          <w:sz w:val="20"/>
          <w:szCs w:val="20"/>
        </w:rPr>
        <w:t>ψυχὴ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ἑνὸς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ἀνθρώπου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ἔχε</w:t>
      </w:r>
      <w:r w:rsidR="00B17F4E" w:rsidRPr="00E94F89">
        <w:rPr>
          <w:rFonts w:ascii="Palatino Linotype" w:hAnsi="Palatino Linotype"/>
          <w:sz w:val="20"/>
          <w:szCs w:val="20"/>
        </w:rPr>
        <w:t>ι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ξαναζἠσῃ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πρὶν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γεννηθῇ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καὶ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θὰ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ἐπιστρέψῃ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ἀφοὺ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πεθάνῃ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, ὁ Θεόφραστος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ἀπαντᾷ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καταφατικὰ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καὶ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παραπέμπει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στὴν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διδασκαλία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τοῦ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Πλάτωνος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ὅπως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αὐτὴ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ἀποτυπώνεται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στὸν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r w:rsidR="00B17F4E" w:rsidRPr="00E94F89">
        <w:rPr>
          <w:rFonts w:ascii="Palatino Linotype" w:hAnsi="Palatino Linotype"/>
          <w:i/>
          <w:sz w:val="20"/>
          <w:szCs w:val="20"/>
        </w:rPr>
        <w:t>Φαίδωνα</w:t>
      </w:r>
      <w:r w:rsidR="00B17F4E" w:rsidRPr="00E94F8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τὴν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i/>
          <w:sz w:val="20"/>
          <w:szCs w:val="20"/>
        </w:rPr>
        <w:t>Πολιτείαν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τ</w:t>
      </w:r>
      <w:r w:rsidR="00E94F89" w:rsidRPr="00E94F89">
        <w:rPr>
          <w:rFonts w:ascii="Palatino Linotype" w:hAnsi="Palatino Linotype"/>
          <w:sz w:val="20"/>
          <w:szCs w:val="20"/>
        </w:rPr>
        <w:t>ὸ</w:t>
      </w:r>
      <w:r w:rsidR="00B17F4E" w:rsidRPr="00E94F89">
        <w:rPr>
          <w:rFonts w:ascii="Palatino Linotype" w:hAnsi="Palatino Linotype"/>
          <w:sz w:val="20"/>
          <w:szCs w:val="20"/>
        </w:rPr>
        <w:t>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i/>
          <w:sz w:val="20"/>
          <w:szCs w:val="20"/>
        </w:rPr>
        <w:t>Φαῖδρον</w:t>
      </w:r>
      <w:proofErr w:type="spellEnd"/>
      <w:r w:rsidR="00B17F4E" w:rsidRPr="00E94F89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καὶ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τὸν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i/>
          <w:sz w:val="20"/>
          <w:szCs w:val="20"/>
        </w:rPr>
        <w:t>Τίμαιον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. Συγχρόνως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ἐπικρίνει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τοὺς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συγχρόνους του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νεοπλατωνικοὺς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γιὰ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παρερμηνεία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τῶν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17F4E" w:rsidRPr="00E94F89">
        <w:rPr>
          <w:rFonts w:ascii="Palatino Linotype" w:hAnsi="Palatino Linotype"/>
          <w:sz w:val="20"/>
          <w:szCs w:val="20"/>
        </w:rPr>
        <w:t>πλατωνικῶν</w:t>
      </w:r>
      <w:proofErr w:type="spellEnd"/>
      <w:r w:rsidR="00B17F4E" w:rsidRPr="00E94F89">
        <w:rPr>
          <w:rFonts w:ascii="Palatino Linotype" w:hAnsi="Palatino Linotype"/>
          <w:sz w:val="20"/>
          <w:szCs w:val="20"/>
        </w:rPr>
        <w:t xml:space="preserve"> δογμάτων. </w:t>
      </w:r>
    </w:p>
    <w:p w:rsidR="00E94F89" w:rsidRDefault="00E94F89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D24935" w:rsidRDefault="00C440E2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9E086C">
        <w:rPr>
          <w:rFonts w:ascii="Palatino Linotype" w:hAnsi="Palatino Linotype"/>
          <w:i/>
          <w:sz w:val="24"/>
          <w:szCs w:val="24"/>
        </w:rPr>
        <w:t xml:space="preserve">Δεύτερο </w:t>
      </w:r>
      <w:proofErr w:type="spellStart"/>
      <w:r w:rsidRPr="009E086C">
        <w:rPr>
          <w:rFonts w:ascii="Palatino Linotype" w:hAnsi="Palatino Linotype"/>
          <w:i/>
          <w:sz w:val="24"/>
          <w:szCs w:val="24"/>
        </w:rPr>
        <w:t>ἐπεισόδιο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 w:rsidR="00D24935">
        <w:rPr>
          <w:rFonts w:ascii="Palatino Linotype" w:hAnsi="Palatino Linotype"/>
          <w:sz w:val="24"/>
          <w:szCs w:val="24"/>
          <w:lang w:val="en-US"/>
        </w:rPr>
        <w:t>VIII</w:t>
      </w:r>
      <w:r w:rsidR="00D24935" w:rsidRPr="00D24935">
        <w:rPr>
          <w:rFonts w:ascii="Palatino Linotype" w:hAnsi="Palatino Linotype"/>
          <w:sz w:val="24"/>
          <w:szCs w:val="24"/>
        </w:rPr>
        <w:t>-</w:t>
      </w:r>
      <w:r w:rsidR="00D24935">
        <w:rPr>
          <w:rFonts w:ascii="Palatino Linotype" w:hAnsi="Palatino Linotype"/>
          <w:sz w:val="24"/>
          <w:szCs w:val="24"/>
        </w:rPr>
        <w:t>ΧΙΙΙ</w:t>
      </w:r>
      <w:r w:rsidR="00D24935" w:rsidRPr="00D24935">
        <w:rPr>
          <w:rFonts w:ascii="Palatino Linotype" w:hAnsi="Palatino Linotype"/>
          <w:sz w:val="24"/>
          <w:szCs w:val="24"/>
        </w:rPr>
        <w:t>)</w:t>
      </w:r>
      <w:r w:rsidR="00D24935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D24935">
        <w:rPr>
          <w:rFonts w:ascii="Palatino Linotype" w:hAnsi="Palatino Linotype"/>
          <w:sz w:val="24"/>
          <w:szCs w:val="24"/>
        </w:rPr>
        <w:t>Τὸ</w:t>
      </w:r>
      <w:proofErr w:type="spellEnd"/>
      <w:r w:rsidR="00D24935">
        <w:rPr>
          <w:rFonts w:ascii="Palatino Linotype" w:hAnsi="Palatino Linotype"/>
          <w:sz w:val="24"/>
          <w:szCs w:val="24"/>
        </w:rPr>
        <w:t xml:space="preserve"> παράλογο </w:t>
      </w:r>
      <w:proofErr w:type="spellStart"/>
      <w:r w:rsidR="00D24935">
        <w:rPr>
          <w:rFonts w:ascii="Palatino Linotype" w:hAnsi="Palatino Linotype"/>
          <w:sz w:val="24"/>
          <w:szCs w:val="24"/>
        </w:rPr>
        <w:t>τῶν</w:t>
      </w:r>
      <w:proofErr w:type="spellEnd"/>
      <w:r w:rsidR="00D2493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24935">
        <w:rPr>
          <w:rFonts w:ascii="Palatino Linotype" w:hAnsi="Palatino Linotype"/>
          <w:sz w:val="24"/>
          <w:szCs w:val="24"/>
        </w:rPr>
        <w:t>συνεχῶν</w:t>
      </w:r>
      <w:proofErr w:type="spellEnd"/>
      <w:r w:rsidR="00D24935">
        <w:rPr>
          <w:rFonts w:ascii="Palatino Linotype" w:hAnsi="Palatino Linotype"/>
          <w:sz w:val="24"/>
          <w:szCs w:val="24"/>
        </w:rPr>
        <w:t xml:space="preserve"> μετενσαρκώσεων (πρώτη </w:t>
      </w:r>
      <w:proofErr w:type="spellStart"/>
      <w:r w:rsidR="00D24935">
        <w:rPr>
          <w:rFonts w:ascii="Palatino Linotype" w:hAnsi="Palatino Linotype"/>
          <w:sz w:val="24"/>
          <w:szCs w:val="24"/>
        </w:rPr>
        <w:t>ἀνασκευὴ</w:t>
      </w:r>
      <w:proofErr w:type="spellEnd"/>
      <w:r w:rsidR="00D2493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24935">
        <w:rPr>
          <w:rFonts w:ascii="Palatino Linotype" w:hAnsi="Palatino Linotype"/>
          <w:sz w:val="24"/>
          <w:szCs w:val="24"/>
        </w:rPr>
        <w:t>τῆς</w:t>
      </w:r>
      <w:proofErr w:type="spellEnd"/>
      <w:r w:rsidR="00D24935">
        <w:rPr>
          <w:rFonts w:ascii="Palatino Linotype" w:hAnsi="Palatino Linotype"/>
          <w:sz w:val="24"/>
          <w:szCs w:val="24"/>
        </w:rPr>
        <w:t xml:space="preserve"> θεωρίας)</w:t>
      </w:r>
    </w:p>
    <w:p w:rsidR="00E94F89" w:rsidRDefault="00E94F89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D24935" w:rsidRPr="00E94F89" w:rsidRDefault="00D24935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E94F89">
        <w:rPr>
          <w:rFonts w:ascii="Palatino Linotype" w:hAnsi="Palatino Linotype"/>
          <w:sz w:val="20"/>
          <w:szCs w:val="20"/>
        </w:rPr>
        <w:lastRenderedPageBreak/>
        <w:t xml:space="preserve">Ὁ </w:t>
      </w:r>
      <w:proofErr w:type="spellStart"/>
      <w:r w:rsidRPr="00E94F89">
        <w:rPr>
          <w:rFonts w:ascii="Palatino Linotype" w:hAnsi="Palatino Linotype"/>
          <w:sz w:val="20"/>
          <w:szCs w:val="20"/>
        </w:rPr>
        <w:t>Εὐξίθεος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ἐπισημαίνει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τὶς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πρακτικὲς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καὶ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4F89">
        <w:rPr>
          <w:rFonts w:ascii="Palatino Linotype" w:hAnsi="Palatino Linotype"/>
          <w:sz w:val="20"/>
          <w:szCs w:val="20"/>
        </w:rPr>
        <w:t>λογικὲς</w:t>
      </w:r>
      <w:proofErr w:type="spellEnd"/>
      <w:r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D45CD" w:rsidRPr="00E94F89">
        <w:rPr>
          <w:rFonts w:ascii="Palatino Linotype" w:hAnsi="Palatino Linotype"/>
          <w:sz w:val="20"/>
          <w:szCs w:val="20"/>
        </w:rPr>
        <w:t>ἀντιφάσεις</w:t>
      </w:r>
      <w:proofErr w:type="spellEnd"/>
      <w:r w:rsidR="005D45CD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D45CD" w:rsidRPr="00E94F89">
        <w:rPr>
          <w:rFonts w:ascii="Palatino Linotype" w:hAnsi="Palatino Linotype"/>
          <w:sz w:val="20"/>
          <w:szCs w:val="20"/>
        </w:rPr>
        <w:t>τ</w:t>
      </w:r>
      <w:r w:rsidR="00E94F89" w:rsidRPr="00E94F89">
        <w:rPr>
          <w:rFonts w:ascii="Palatino Linotype" w:hAnsi="Palatino Linotype"/>
          <w:sz w:val="20"/>
          <w:szCs w:val="20"/>
        </w:rPr>
        <w:t>ῆς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πίστης </w:t>
      </w:r>
      <w:proofErr w:type="spellStart"/>
      <w:r w:rsidR="00E94F89" w:rsidRPr="00E94F89">
        <w:rPr>
          <w:rFonts w:ascii="Palatino Linotype" w:hAnsi="Palatino Linotype"/>
          <w:sz w:val="20"/>
          <w:szCs w:val="20"/>
        </w:rPr>
        <w:t>στὴν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μετεμψύχωση </w:t>
      </w:r>
      <w:proofErr w:type="spellStart"/>
      <w:r w:rsidR="00E94F89" w:rsidRPr="00E94F89">
        <w:rPr>
          <w:rFonts w:ascii="Palatino Linotype" w:hAnsi="Palatino Linotype"/>
          <w:sz w:val="20"/>
          <w:szCs w:val="20"/>
        </w:rPr>
        <w:t>καὶ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94F89" w:rsidRPr="00E94F89">
        <w:rPr>
          <w:rFonts w:ascii="Palatino Linotype" w:hAnsi="Palatino Linotype"/>
          <w:sz w:val="20"/>
          <w:szCs w:val="20"/>
        </w:rPr>
        <w:t>τὴν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94F89" w:rsidRPr="00E94F89">
        <w:rPr>
          <w:rFonts w:ascii="Palatino Linotype" w:hAnsi="Palatino Linotype"/>
          <w:sz w:val="20"/>
          <w:szCs w:val="20"/>
        </w:rPr>
        <w:t>ἀπουσία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94F89" w:rsidRPr="00E94F89">
        <w:rPr>
          <w:rFonts w:ascii="Palatino Linotype" w:hAnsi="Palatino Linotype"/>
          <w:sz w:val="20"/>
          <w:szCs w:val="20"/>
        </w:rPr>
        <w:t>ἀξιόπιστων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94F89" w:rsidRPr="00E94F89">
        <w:rPr>
          <w:rFonts w:ascii="Palatino Linotype" w:hAnsi="Palatino Linotype"/>
          <w:sz w:val="20"/>
          <w:szCs w:val="20"/>
        </w:rPr>
        <w:t>καὶ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94F89" w:rsidRPr="00E94F89">
        <w:rPr>
          <w:rFonts w:ascii="Palatino Linotype" w:hAnsi="Palatino Linotype"/>
          <w:sz w:val="20"/>
          <w:szCs w:val="20"/>
        </w:rPr>
        <w:t>ἐπαληθεύσιμων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94F89" w:rsidRPr="00E94F89">
        <w:rPr>
          <w:rFonts w:ascii="Palatino Linotype" w:hAnsi="Palatino Linotype"/>
          <w:sz w:val="20"/>
          <w:szCs w:val="20"/>
        </w:rPr>
        <w:t>σχετικῶν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94F89" w:rsidRPr="00E94F89">
        <w:rPr>
          <w:rFonts w:ascii="Palatino Linotype" w:hAnsi="Palatino Linotype"/>
          <w:sz w:val="20"/>
          <w:szCs w:val="20"/>
        </w:rPr>
        <w:t>μαρτυριῶν</w:t>
      </w:r>
      <w:proofErr w:type="spellEnd"/>
      <w:r w:rsidR="00E94F89" w:rsidRPr="00E94F89">
        <w:rPr>
          <w:rFonts w:ascii="Palatino Linotype" w:hAnsi="Palatino Linotype"/>
          <w:sz w:val="20"/>
          <w:szCs w:val="20"/>
        </w:rPr>
        <w:t xml:space="preserve"> </w:t>
      </w:r>
    </w:p>
    <w:p w:rsidR="00E94F89" w:rsidRDefault="00E94F89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D24935" w:rsidRDefault="00D24935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9E086C">
        <w:rPr>
          <w:rFonts w:ascii="Palatino Linotype" w:hAnsi="Palatino Linotype"/>
          <w:i/>
          <w:sz w:val="24"/>
          <w:szCs w:val="24"/>
        </w:rPr>
        <w:t xml:space="preserve">Τρίτο </w:t>
      </w:r>
      <w:proofErr w:type="spellStart"/>
      <w:r w:rsidRPr="009E086C">
        <w:rPr>
          <w:rFonts w:ascii="Palatino Linotype" w:hAnsi="Palatino Linotype"/>
          <w:i/>
          <w:sz w:val="24"/>
          <w:szCs w:val="24"/>
        </w:rPr>
        <w:t>έπεισόδιο</w:t>
      </w:r>
      <w:proofErr w:type="spellEnd"/>
      <w:r>
        <w:rPr>
          <w:rFonts w:ascii="Palatino Linotype" w:hAnsi="Palatino Linotype"/>
          <w:sz w:val="24"/>
          <w:szCs w:val="24"/>
        </w:rPr>
        <w:t xml:space="preserve"> (ΧΙ</w:t>
      </w:r>
      <w:r w:rsidR="00E94F89">
        <w:rPr>
          <w:rFonts w:ascii="Palatino Linotype" w:hAnsi="Palatino Linotype"/>
          <w:sz w:val="24"/>
          <w:szCs w:val="24"/>
          <w:lang w:val="en-US"/>
        </w:rPr>
        <w:t>V</w:t>
      </w:r>
      <w:r>
        <w:rPr>
          <w:rFonts w:ascii="Palatino Linotype" w:hAnsi="Palatino Linotype"/>
          <w:sz w:val="24"/>
          <w:szCs w:val="24"/>
        </w:rPr>
        <w:t>-</w:t>
      </w:r>
      <w:r w:rsidR="00E94F89">
        <w:rPr>
          <w:rFonts w:ascii="Palatino Linotype" w:hAnsi="Palatino Linotype"/>
          <w:sz w:val="24"/>
          <w:szCs w:val="24"/>
          <w:lang w:val="en-US"/>
        </w:rPr>
        <w:t>XX</w:t>
      </w:r>
      <w:r w:rsidR="00E94F89" w:rsidRPr="00E94F89">
        <w:rPr>
          <w:rFonts w:ascii="Palatino Linotype" w:hAnsi="Palatino Linotype"/>
          <w:sz w:val="24"/>
          <w:szCs w:val="24"/>
        </w:rPr>
        <w:t xml:space="preserve">): </w:t>
      </w:r>
      <w:r w:rsidR="00E94F89">
        <w:rPr>
          <w:rFonts w:ascii="Palatino Linotype" w:hAnsi="Palatino Linotype"/>
          <w:sz w:val="24"/>
          <w:szCs w:val="24"/>
        </w:rPr>
        <w:t xml:space="preserve">Ἡ Θεία Πρόνοια </w:t>
      </w:r>
      <w:proofErr w:type="spellStart"/>
      <w:r w:rsidR="00E94F89">
        <w:rPr>
          <w:rFonts w:ascii="Palatino Linotype" w:hAnsi="Palatino Linotype"/>
          <w:sz w:val="24"/>
          <w:szCs w:val="24"/>
        </w:rPr>
        <w:t>ὡς</w:t>
      </w:r>
      <w:proofErr w:type="spellEnd"/>
      <w:r w:rsidR="00E94F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94F89">
        <w:rPr>
          <w:rFonts w:ascii="Palatino Linotype" w:hAnsi="Palatino Linotype"/>
          <w:sz w:val="24"/>
          <w:szCs w:val="24"/>
        </w:rPr>
        <w:t>ἐγγυητὴς</w:t>
      </w:r>
      <w:proofErr w:type="spellEnd"/>
      <w:r w:rsidR="00E94F89">
        <w:rPr>
          <w:rFonts w:ascii="Palatino Linotype" w:hAnsi="Palatino Linotype"/>
          <w:sz w:val="24"/>
          <w:szCs w:val="24"/>
        </w:rPr>
        <w:t xml:space="preserve"> θεοδικίας </w:t>
      </w:r>
      <w:proofErr w:type="spellStart"/>
      <w:r w:rsidR="00E94F89">
        <w:rPr>
          <w:rFonts w:ascii="Palatino Linotype" w:hAnsi="Palatino Linotype"/>
          <w:sz w:val="24"/>
          <w:szCs w:val="24"/>
        </w:rPr>
        <w:t>καὶ</w:t>
      </w:r>
      <w:proofErr w:type="spellEnd"/>
      <w:r w:rsidR="00E94F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94F89">
        <w:rPr>
          <w:rFonts w:ascii="Palatino Linotype" w:hAnsi="Palatino Linotype"/>
          <w:sz w:val="24"/>
          <w:szCs w:val="24"/>
        </w:rPr>
        <w:t>τὸ</w:t>
      </w:r>
      <w:proofErr w:type="spellEnd"/>
      <w:r w:rsidR="00E94F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94F89">
        <w:rPr>
          <w:rFonts w:ascii="Palatino Linotype" w:hAnsi="Palatino Linotype"/>
          <w:sz w:val="24"/>
          <w:szCs w:val="24"/>
        </w:rPr>
        <w:t>περιττὸ</w:t>
      </w:r>
      <w:proofErr w:type="spellEnd"/>
      <w:r w:rsidR="00E94F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94F89">
        <w:rPr>
          <w:rFonts w:ascii="Palatino Linotype" w:hAnsi="Palatino Linotype"/>
          <w:sz w:val="24"/>
          <w:szCs w:val="24"/>
        </w:rPr>
        <w:t>τῶν</w:t>
      </w:r>
      <w:proofErr w:type="spellEnd"/>
      <w:r w:rsidR="00E94F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94F89">
        <w:rPr>
          <w:rFonts w:ascii="Palatino Linotype" w:hAnsi="Palatino Linotype"/>
          <w:sz w:val="24"/>
          <w:szCs w:val="24"/>
        </w:rPr>
        <w:t>συνεχῶν</w:t>
      </w:r>
      <w:proofErr w:type="spellEnd"/>
      <w:r w:rsidR="00E94F89">
        <w:rPr>
          <w:rFonts w:ascii="Palatino Linotype" w:hAnsi="Palatino Linotype"/>
          <w:sz w:val="24"/>
          <w:szCs w:val="24"/>
        </w:rPr>
        <w:t xml:space="preserve"> μετενσαρκώσεων (δεύτερη </w:t>
      </w:r>
      <w:proofErr w:type="spellStart"/>
      <w:r w:rsidR="00E94F89">
        <w:rPr>
          <w:rFonts w:ascii="Palatino Linotype" w:hAnsi="Palatino Linotype"/>
          <w:sz w:val="24"/>
          <w:szCs w:val="24"/>
        </w:rPr>
        <w:t>ἀνασκευὴ</w:t>
      </w:r>
      <w:proofErr w:type="spellEnd"/>
      <w:r w:rsidR="00E94F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94F89">
        <w:rPr>
          <w:rFonts w:ascii="Palatino Linotype" w:hAnsi="Palatino Linotype"/>
          <w:sz w:val="24"/>
          <w:szCs w:val="24"/>
        </w:rPr>
        <w:t>τῆς</w:t>
      </w:r>
      <w:proofErr w:type="spellEnd"/>
      <w:r w:rsidR="00E94F89">
        <w:rPr>
          <w:rFonts w:ascii="Palatino Linotype" w:hAnsi="Palatino Linotype"/>
          <w:sz w:val="24"/>
          <w:szCs w:val="24"/>
        </w:rPr>
        <w:t xml:space="preserve"> θεωρίας)</w:t>
      </w:r>
    </w:p>
    <w:p w:rsidR="009E086C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674AA" w:rsidRPr="009E086C" w:rsidRDefault="003D4B58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9E086C">
        <w:rPr>
          <w:rFonts w:ascii="Palatino Linotype" w:hAnsi="Palatino Linotype"/>
          <w:sz w:val="20"/>
          <w:szCs w:val="20"/>
        </w:rPr>
        <w:t>Μὲ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βάση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τὸν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ὁρισμὸ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ἀνθρώπου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ὡς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σωματοψυχῆς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9E086C">
        <w:rPr>
          <w:rFonts w:ascii="Palatino Linotype" w:hAnsi="Palatino Linotype"/>
          <w:i/>
          <w:sz w:val="20"/>
          <w:szCs w:val="20"/>
        </w:rPr>
        <w:t>ἀμφότερα</w:t>
      </w:r>
      <w:proofErr w:type="spellEnd"/>
      <w:r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i/>
          <w:sz w:val="20"/>
          <w:szCs w:val="20"/>
        </w:rPr>
        <w:t>γὰρ</w:t>
      </w:r>
      <w:proofErr w:type="spellEnd"/>
      <w:r w:rsidRPr="009E086C">
        <w:rPr>
          <w:rFonts w:ascii="Palatino Linotype" w:hAnsi="Palatino Linotype"/>
          <w:i/>
          <w:sz w:val="20"/>
          <w:szCs w:val="20"/>
        </w:rPr>
        <w:t xml:space="preserve"> ὁ </w:t>
      </w:r>
      <w:proofErr w:type="spellStart"/>
      <w:r w:rsidRPr="009E086C">
        <w:rPr>
          <w:rFonts w:ascii="Palatino Linotype" w:hAnsi="Palatino Linotype"/>
          <w:i/>
          <w:sz w:val="20"/>
          <w:szCs w:val="20"/>
        </w:rPr>
        <w:t>ἄνθρωπος</w:t>
      </w:r>
      <w:proofErr w:type="spellEnd"/>
      <w:r w:rsidRPr="009E086C">
        <w:rPr>
          <w:rFonts w:ascii="Palatino Linotype" w:hAnsi="Palatino Linotype"/>
          <w:i/>
          <w:sz w:val="20"/>
          <w:szCs w:val="20"/>
        </w:rPr>
        <w:t xml:space="preserve">· </w:t>
      </w:r>
      <w:proofErr w:type="spellStart"/>
      <w:r w:rsidRPr="009E086C">
        <w:rPr>
          <w:rFonts w:ascii="Palatino Linotype" w:hAnsi="Palatino Linotype"/>
          <w:i/>
          <w:sz w:val="20"/>
          <w:szCs w:val="20"/>
        </w:rPr>
        <w:t>νοῦς</w:t>
      </w:r>
      <w:proofErr w:type="spellEnd"/>
      <w:r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i/>
          <w:sz w:val="20"/>
          <w:szCs w:val="20"/>
        </w:rPr>
        <w:t>ἀγαθὸς</w:t>
      </w:r>
      <w:proofErr w:type="spellEnd"/>
      <w:r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i/>
          <w:sz w:val="20"/>
          <w:szCs w:val="20"/>
        </w:rPr>
        <w:t>ἀλόγῳ</w:t>
      </w:r>
      <w:proofErr w:type="spellEnd"/>
      <w:r w:rsidRPr="009E086C">
        <w:rPr>
          <w:rFonts w:ascii="Palatino Linotype" w:hAnsi="Palatino Linotype"/>
          <w:i/>
          <w:sz w:val="20"/>
          <w:szCs w:val="20"/>
        </w:rPr>
        <w:t xml:space="preserve"> σώματι </w:t>
      </w:r>
      <w:proofErr w:type="spellStart"/>
      <w:r w:rsidRPr="009E086C">
        <w:rPr>
          <w:rFonts w:ascii="Palatino Linotype" w:hAnsi="Palatino Linotype"/>
          <w:i/>
          <w:sz w:val="20"/>
          <w:szCs w:val="20"/>
        </w:rPr>
        <w:t>χρώμενος</w:t>
      </w:r>
      <w:proofErr w:type="spellEnd"/>
      <w:r w:rsidRPr="009E086C">
        <w:rPr>
          <w:rFonts w:ascii="Palatino Linotype" w:hAnsi="Palatino Linotype"/>
          <w:i/>
          <w:sz w:val="20"/>
          <w:szCs w:val="20"/>
        </w:rPr>
        <w:t xml:space="preserve"> </w:t>
      </w:r>
      <w:r w:rsidRPr="009E086C">
        <w:rPr>
          <w:rFonts w:ascii="Palatino Linotype" w:hAnsi="Palatino Linotype"/>
          <w:sz w:val="20"/>
          <w:szCs w:val="20"/>
        </w:rPr>
        <w:t xml:space="preserve"> σ.70) ὁ</w:t>
      </w:r>
      <w:r w:rsidR="002674AA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674AA" w:rsidRPr="009E086C">
        <w:rPr>
          <w:rFonts w:ascii="Palatino Linotype" w:hAnsi="Palatino Linotype"/>
          <w:sz w:val="20"/>
          <w:szCs w:val="20"/>
        </w:rPr>
        <w:t>Εὐξίθεος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ἐξηγεῖ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ὅτι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r w:rsidR="002674AA" w:rsidRPr="009E086C">
        <w:rPr>
          <w:rFonts w:ascii="Palatino Linotype" w:hAnsi="Palatino Linotype"/>
          <w:sz w:val="20"/>
          <w:szCs w:val="20"/>
        </w:rPr>
        <w:t xml:space="preserve"> </w:t>
      </w:r>
    </w:p>
    <w:p w:rsidR="00EC693B" w:rsidRPr="009E086C" w:rsidRDefault="00DA333A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3D4B58" w:rsidRPr="009E086C">
        <w:rPr>
          <w:rFonts w:ascii="Palatino Linotype" w:hAnsi="Palatino Linotype"/>
          <w:sz w:val="20"/>
          <w:szCs w:val="20"/>
        </w:rPr>
        <w:t>τὸ</w:t>
      </w:r>
      <w:proofErr w:type="spellEnd"/>
      <w:r w:rsidR="003D4B5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3D4B58" w:rsidRPr="009E086C">
        <w:rPr>
          <w:rFonts w:ascii="Palatino Linotype" w:hAnsi="Palatino Linotype"/>
          <w:sz w:val="20"/>
          <w:szCs w:val="20"/>
        </w:rPr>
        <w:t>αὐτεξούσιον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, ἡ </w:t>
      </w:r>
      <w:r w:rsidR="00EC693B" w:rsidRPr="009E086C">
        <w:rPr>
          <w:rFonts w:ascii="Palatino Linotype" w:hAnsi="Palatino Linotype"/>
          <w:i/>
          <w:sz w:val="20"/>
          <w:szCs w:val="20"/>
        </w:rPr>
        <w:t xml:space="preserve">πρώτη </w:t>
      </w:r>
      <w:proofErr w:type="spellStart"/>
      <w:r w:rsidR="00EC693B" w:rsidRPr="009E086C">
        <w:rPr>
          <w:rFonts w:ascii="Palatino Linotype" w:hAnsi="Palatino Linotype"/>
          <w:i/>
          <w:sz w:val="20"/>
          <w:szCs w:val="20"/>
        </w:rPr>
        <w:t>πρὸς</w:t>
      </w:r>
      <w:proofErr w:type="spellEnd"/>
      <w:r w:rsidR="00EC693B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i/>
          <w:sz w:val="20"/>
          <w:szCs w:val="20"/>
        </w:rPr>
        <w:t>ἡμᾶς</w:t>
      </w:r>
      <w:proofErr w:type="spellEnd"/>
      <w:r w:rsidR="00EC693B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i/>
          <w:sz w:val="20"/>
          <w:szCs w:val="20"/>
        </w:rPr>
        <w:t>καὶ</w:t>
      </w:r>
      <w:proofErr w:type="spellEnd"/>
      <w:r w:rsidR="00EC693B" w:rsidRPr="009E086C">
        <w:rPr>
          <w:rFonts w:ascii="Palatino Linotype" w:hAnsi="Palatino Linotype"/>
          <w:i/>
          <w:sz w:val="20"/>
          <w:szCs w:val="20"/>
        </w:rPr>
        <w:t xml:space="preserve"> μεγίστη </w:t>
      </w:r>
      <w:proofErr w:type="spellStart"/>
      <w:r w:rsidR="00EC693B" w:rsidRPr="009E086C">
        <w:rPr>
          <w:rFonts w:ascii="Palatino Linotype" w:hAnsi="Palatino Linotype"/>
          <w:i/>
          <w:sz w:val="20"/>
          <w:szCs w:val="20"/>
        </w:rPr>
        <w:t>τοῦ</w:t>
      </w:r>
      <w:proofErr w:type="spellEnd"/>
      <w:r w:rsidR="00EC693B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i/>
          <w:sz w:val="20"/>
          <w:szCs w:val="20"/>
        </w:rPr>
        <w:t>δημιουργοῦ</w:t>
      </w:r>
      <w:proofErr w:type="spellEnd"/>
      <w:r w:rsidR="00EC693B" w:rsidRPr="009E086C">
        <w:rPr>
          <w:rFonts w:ascii="Palatino Linotype" w:hAnsi="Palatino Linotype"/>
          <w:i/>
          <w:sz w:val="20"/>
          <w:szCs w:val="20"/>
        </w:rPr>
        <w:t xml:space="preserve"> δωρεά</w:t>
      </w:r>
      <w:r w:rsidR="00EC693B" w:rsidRPr="009E086C">
        <w:rPr>
          <w:rFonts w:ascii="Palatino Linotype" w:hAnsi="Palatino Linotype"/>
          <w:sz w:val="20"/>
          <w:szCs w:val="20"/>
        </w:rPr>
        <w:t xml:space="preserve"> (σ. 62),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καθιστᾷ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τὸν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.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ανθρωπο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άπολύτως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ἐλελυθερο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καὶ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ὑπεύθυνο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γιὰ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τὸ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καλὸ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καὶ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C693B" w:rsidRPr="009E086C">
        <w:rPr>
          <w:rFonts w:ascii="Palatino Linotype" w:hAnsi="Palatino Linotype"/>
          <w:sz w:val="20"/>
          <w:szCs w:val="20"/>
        </w:rPr>
        <w:t>τὸ</w:t>
      </w:r>
      <w:proofErr w:type="spellEnd"/>
      <w:r w:rsidR="00EC693B" w:rsidRPr="009E086C">
        <w:rPr>
          <w:rFonts w:ascii="Palatino Linotype" w:hAnsi="Palatino Linotype"/>
          <w:sz w:val="20"/>
          <w:szCs w:val="20"/>
        </w:rPr>
        <w:t xml:space="preserve"> κακό. </w:t>
      </w:r>
    </w:p>
    <w:p w:rsidR="009E086C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C693B" w:rsidRDefault="00EC693B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9E086C">
        <w:rPr>
          <w:rFonts w:ascii="Palatino Linotype" w:hAnsi="Palatino Linotype"/>
          <w:i/>
          <w:sz w:val="24"/>
          <w:szCs w:val="24"/>
        </w:rPr>
        <w:t xml:space="preserve">Τέταρτο </w:t>
      </w:r>
      <w:proofErr w:type="spellStart"/>
      <w:r w:rsidRPr="009E086C">
        <w:rPr>
          <w:rFonts w:ascii="Palatino Linotype" w:hAnsi="Palatino Linotype"/>
          <w:i/>
          <w:sz w:val="24"/>
          <w:szCs w:val="24"/>
        </w:rPr>
        <w:t>ἐπεισόδιο</w:t>
      </w:r>
      <w:proofErr w:type="spellEnd"/>
      <w:r>
        <w:rPr>
          <w:rFonts w:ascii="Palatino Linotype" w:hAnsi="Palatino Linotype"/>
          <w:sz w:val="24"/>
          <w:szCs w:val="24"/>
        </w:rPr>
        <w:t xml:space="preserve"> (ΧΧΙ-Χ</w:t>
      </w:r>
      <w:r w:rsidR="00222676">
        <w:rPr>
          <w:rFonts w:ascii="Palatino Linotype" w:hAnsi="Palatino Linotype"/>
          <w:sz w:val="24"/>
          <w:szCs w:val="24"/>
        </w:rPr>
        <w:t>Χ</w:t>
      </w:r>
      <w:r>
        <w:rPr>
          <w:rFonts w:ascii="Palatino Linotype" w:hAnsi="Palatino Linotype"/>
          <w:sz w:val="24"/>
          <w:szCs w:val="24"/>
          <w:lang w:val="en-US"/>
        </w:rPr>
        <w:t>VII</w:t>
      </w:r>
      <w:r w:rsidRPr="00EC693B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: Ὁ </w:t>
      </w:r>
      <w:proofErr w:type="spellStart"/>
      <w:r>
        <w:rPr>
          <w:rFonts w:ascii="Palatino Linotype" w:hAnsi="Palatino Linotype"/>
          <w:sz w:val="24"/>
          <w:szCs w:val="24"/>
        </w:rPr>
        <w:t>παιδαγωγικὸς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ρόλος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κακοῦ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κόσμο (τρίτη </w:t>
      </w:r>
      <w:proofErr w:type="spellStart"/>
      <w:r>
        <w:rPr>
          <w:rFonts w:ascii="Palatino Linotype" w:hAnsi="Palatino Linotype"/>
          <w:sz w:val="24"/>
          <w:szCs w:val="24"/>
        </w:rPr>
        <w:t>ἀνασκευὴ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θεωρίας)</w:t>
      </w:r>
    </w:p>
    <w:p w:rsidR="009E086C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05B38" w:rsidRPr="009E086C" w:rsidRDefault="00EC693B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9E086C">
        <w:rPr>
          <w:rFonts w:ascii="Palatino Linotype" w:hAnsi="Palatino Linotype"/>
          <w:sz w:val="20"/>
          <w:szCs w:val="20"/>
        </w:rPr>
        <w:t>Χωρὶς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τὸ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ἑρμηνευτικὸ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σχῆμα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τῆς μετεμψύχωσης ὁ Θεόφραστος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ἀπορεῖ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πῶς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μπορεῖ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νὰ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ἐξηγηθοῦν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συγκεκριμένες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ἐκφάνσεις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κακου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ὅπως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οἱ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ἐκ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γενετῆς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ἀναπηρίες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. Ὁ </w:t>
      </w:r>
      <w:proofErr w:type="spellStart"/>
      <w:r w:rsidRPr="009E086C">
        <w:rPr>
          <w:rFonts w:ascii="Palatino Linotype" w:hAnsi="Palatino Linotype"/>
          <w:sz w:val="20"/>
          <w:szCs w:val="20"/>
        </w:rPr>
        <w:t>Εὐξίθεος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ἀπαντᾷ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πὼς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ὅταν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δὲν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r w:rsidRPr="009E086C">
        <w:rPr>
          <w:rFonts w:ascii="Palatino Linotype" w:hAnsi="Palatino Linotype"/>
          <w:sz w:val="20"/>
          <w:szCs w:val="20"/>
        </w:rPr>
        <w:t xml:space="preserve">πρόκειται </w:t>
      </w:r>
      <w:proofErr w:type="spellStart"/>
      <w:r w:rsidRPr="009E086C">
        <w:rPr>
          <w:rFonts w:ascii="Palatino Linotype" w:hAnsi="Palatino Linotype"/>
          <w:sz w:val="20"/>
          <w:szCs w:val="20"/>
        </w:rPr>
        <w:t>γι</w:t>
      </w:r>
      <w:r w:rsidR="00BE0CD5" w:rsidRPr="009E086C">
        <w:rPr>
          <w:rFonts w:ascii="Palatino Linotype" w:hAnsi="Palatino Linotype"/>
          <w:sz w:val="20"/>
          <w:szCs w:val="20"/>
        </w:rPr>
        <w:t>ὰ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ἀστοχία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ὑλικοῦ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»,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ὅπως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στὶς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περισσότερες περιπτώσεις συμβαίνει, τότε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αὐτὸ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συμβαίνει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πρὸς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ἔλεγχο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τῆς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άκολασίας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τῶν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γονέων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καὶ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ὠφέλεια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τῶν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BE0CD5" w:rsidRPr="009E086C">
        <w:rPr>
          <w:rFonts w:ascii="Palatino Linotype" w:hAnsi="Palatino Linotype"/>
          <w:sz w:val="20"/>
          <w:szCs w:val="20"/>
        </w:rPr>
        <w:t>ὑπολοίπων</w:t>
      </w:r>
      <w:proofErr w:type="spellEnd"/>
      <w:r w:rsidR="00BE0CD5" w:rsidRPr="009E086C">
        <w:rPr>
          <w:rFonts w:ascii="Palatino Linotype" w:hAnsi="Palatino Linotype"/>
          <w:sz w:val="20"/>
          <w:szCs w:val="20"/>
        </w:rPr>
        <w:t xml:space="preserve">. </w:t>
      </w:r>
      <w:r w:rsidR="00205B38" w:rsidRPr="009E086C">
        <w:rPr>
          <w:rFonts w:ascii="Palatino Linotype" w:hAnsi="Palatino Linotype"/>
          <w:sz w:val="20"/>
          <w:szCs w:val="20"/>
        </w:rPr>
        <w:t xml:space="preserve">Ἡ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ἴδια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λογικὴ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τῆς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ώφελείας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ἑκάστοτε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ἀνθρώπου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ἐξηγεῖ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καὶ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τὶς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διαφορὲς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στὴν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διάρκεια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ζωῆς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τῶν</w:t>
      </w:r>
      <w:proofErr w:type="spellEnd"/>
      <w:r w:rsidR="00205B38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5B38" w:rsidRPr="009E086C">
        <w:rPr>
          <w:rFonts w:ascii="Palatino Linotype" w:hAnsi="Palatino Linotype"/>
          <w:sz w:val="20"/>
          <w:szCs w:val="20"/>
        </w:rPr>
        <w:t>ἀνθρώπων</w:t>
      </w:r>
      <w:proofErr w:type="spellEnd"/>
    </w:p>
    <w:p w:rsidR="00205B38" w:rsidRDefault="00205B38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D4F40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3. </w:t>
      </w:r>
      <w:r w:rsidR="001E71D6" w:rsidRPr="009E086C">
        <w:rPr>
          <w:rFonts w:ascii="Palatino Linotype" w:hAnsi="Palatino Linotype"/>
          <w:b/>
          <w:sz w:val="24"/>
          <w:szCs w:val="24"/>
        </w:rPr>
        <w:t xml:space="preserve">Ἡ </w:t>
      </w:r>
      <w:proofErr w:type="spellStart"/>
      <w:r>
        <w:rPr>
          <w:rFonts w:ascii="Palatino Linotype" w:hAnsi="Palatino Linotype"/>
          <w:b/>
          <w:sz w:val="24"/>
          <w:szCs w:val="24"/>
        </w:rPr>
        <w:t>Ἀρχικὴ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</w:t>
      </w:r>
      <w:r w:rsidR="001E71D6" w:rsidRPr="009E086C">
        <w:rPr>
          <w:rFonts w:ascii="Palatino Linotype" w:hAnsi="Palatino Linotype"/>
          <w:b/>
          <w:sz w:val="24"/>
          <w:szCs w:val="24"/>
        </w:rPr>
        <w:t>Μεταστροφή</w:t>
      </w:r>
      <w:r w:rsidR="00205B38">
        <w:rPr>
          <w:rFonts w:ascii="Palatino Linotype" w:hAnsi="Palatino Linotype"/>
          <w:sz w:val="24"/>
          <w:szCs w:val="24"/>
        </w:rPr>
        <w:t xml:space="preserve"> (</w:t>
      </w:r>
      <w:r w:rsidR="00222676">
        <w:rPr>
          <w:rFonts w:ascii="Palatino Linotype" w:hAnsi="Palatino Linotype"/>
          <w:sz w:val="24"/>
          <w:szCs w:val="24"/>
        </w:rPr>
        <w:t>Χ</w:t>
      </w:r>
      <w:r w:rsidR="00205B38">
        <w:rPr>
          <w:rFonts w:ascii="Palatino Linotype" w:hAnsi="Palatino Linotype"/>
          <w:sz w:val="24"/>
          <w:szCs w:val="24"/>
          <w:lang w:val="en-US"/>
        </w:rPr>
        <w:t>XVIII</w:t>
      </w:r>
      <w:r w:rsidR="00205B38" w:rsidRPr="00205B38">
        <w:rPr>
          <w:rFonts w:ascii="Palatino Linotype" w:hAnsi="Palatino Linotype"/>
          <w:sz w:val="24"/>
          <w:szCs w:val="24"/>
        </w:rPr>
        <w:t>)</w:t>
      </w:r>
      <w:r w:rsidR="00205B38">
        <w:rPr>
          <w:rFonts w:ascii="Palatino Linotype" w:hAnsi="Palatino Linotype"/>
          <w:sz w:val="24"/>
          <w:szCs w:val="24"/>
        </w:rPr>
        <w:t xml:space="preserve">: Ὁ Θεόφραστος </w:t>
      </w:r>
      <w:proofErr w:type="spellStart"/>
      <w:r w:rsidR="00205B38">
        <w:rPr>
          <w:rFonts w:ascii="Palatino Linotype" w:hAnsi="Palatino Linotype"/>
          <w:sz w:val="24"/>
          <w:szCs w:val="24"/>
        </w:rPr>
        <w:t>ἐγκαταλείπει</w:t>
      </w:r>
      <w:proofErr w:type="spellEnd"/>
      <w:r w:rsidR="00205B3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05B38">
        <w:rPr>
          <w:rFonts w:ascii="Palatino Linotype" w:hAnsi="Palatino Linotype"/>
          <w:sz w:val="24"/>
          <w:szCs w:val="24"/>
        </w:rPr>
        <w:t>τὸ</w:t>
      </w:r>
      <w:proofErr w:type="spellEnd"/>
      <w:r w:rsidR="00205B38">
        <w:rPr>
          <w:rFonts w:ascii="Palatino Linotype" w:hAnsi="Palatino Linotype"/>
          <w:sz w:val="24"/>
          <w:szCs w:val="24"/>
        </w:rPr>
        <w:t xml:space="preserve"> δόγμα </w:t>
      </w:r>
      <w:proofErr w:type="spellStart"/>
      <w:r w:rsidR="00205B38">
        <w:rPr>
          <w:rFonts w:ascii="Palatino Linotype" w:hAnsi="Palatino Linotype"/>
          <w:sz w:val="24"/>
          <w:szCs w:val="24"/>
        </w:rPr>
        <w:t>τῆς</w:t>
      </w:r>
      <w:proofErr w:type="spellEnd"/>
      <w:r w:rsidR="00205B3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05B38">
        <w:rPr>
          <w:rFonts w:ascii="Palatino Linotype" w:hAnsi="Palatino Linotype"/>
          <w:sz w:val="24"/>
          <w:szCs w:val="24"/>
        </w:rPr>
        <w:t>προβιοτῆς</w:t>
      </w:r>
      <w:proofErr w:type="spellEnd"/>
      <w:r w:rsidR="00205B3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05B38">
        <w:rPr>
          <w:rFonts w:ascii="Palatino Linotype" w:hAnsi="Palatino Linotype"/>
          <w:sz w:val="24"/>
          <w:szCs w:val="24"/>
        </w:rPr>
        <w:t>τῆς</w:t>
      </w:r>
      <w:proofErr w:type="spellEnd"/>
      <w:r w:rsidR="00205B3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05B38">
        <w:rPr>
          <w:rFonts w:ascii="Palatino Linotype" w:hAnsi="Palatino Linotype"/>
          <w:sz w:val="24"/>
          <w:szCs w:val="24"/>
        </w:rPr>
        <w:t>ψυχῆς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. Ὁ </w:t>
      </w:r>
      <w:proofErr w:type="spellStart"/>
      <w:r w:rsidR="00BF5489">
        <w:rPr>
          <w:rFonts w:ascii="Palatino Linotype" w:hAnsi="Palatino Linotype"/>
          <w:sz w:val="24"/>
          <w:szCs w:val="24"/>
        </w:rPr>
        <w:t>Εὐξίθεος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F5489">
        <w:rPr>
          <w:rFonts w:ascii="Palatino Linotype" w:hAnsi="Palatino Linotype"/>
          <w:sz w:val="24"/>
          <w:szCs w:val="24"/>
        </w:rPr>
        <w:t>φιλοτεχνεῖ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F5489">
        <w:rPr>
          <w:rFonts w:ascii="Palatino Linotype" w:hAnsi="Palatino Linotype"/>
          <w:sz w:val="24"/>
          <w:szCs w:val="24"/>
        </w:rPr>
        <w:t>τὴν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F5489">
        <w:rPr>
          <w:rFonts w:ascii="Palatino Linotype" w:hAnsi="Palatino Linotype"/>
          <w:sz w:val="24"/>
          <w:szCs w:val="24"/>
        </w:rPr>
        <w:t>ζωὴ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F5489">
        <w:rPr>
          <w:rFonts w:ascii="Palatino Linotype" w:hAnsi="Palatino Linotype"/>
          <w:sz w:val="24"/>
          <w:szCs w:val="24"/>
        </w:rPr>
        <w:t>ὡς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F5489">
        <w:rPr>
          <w:rFonts w:ascii="Palatino Linotype" w:hAnsi="Palatino Linotype"/>
          <w:sz w:val="24"/>
          <w:szCs w:val="24"/>
        </w:rPr>
        <w:t>ἀγώνισμα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F5489">
        <w:rPr>
          <w:rFonts w:ascii="Palatino Linotype" w:hAnsi="Palatino Linotype"/>
          <w:sz w:val="24"/>
          <w:szCs w:val="24"/>
        </w:rPr>
        <w:t>ὑπὸ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F5489">
        <w:rPr>
          <w:rFonts w:ascii="Palatino Linotype" w:hAnsi="Palatino Linotype"/>
          <w:sz w:val="24"/>
          <w:szCs w:val="24"/>
        </w:rPr>
        <w:t>τὸ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F5489">
        <w:rPr>
          <w:rFonts w:ascii="Palatino Linotype" w:hAnsi="Palatino Linotype"/>
          <w:sz w:val="24"/>
          <w:szCs w:val="24"/>
        </w:rPr>
        <w:t>βλἐμμα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F5489">
        <w:rPr>
          <w:rFonts w:ascii="Palatino Linotype" w:hAnsi="Palatino Linotype"/>
          <w:sz w:val="24"/>
          <w:szCs w:val="24"/>
        </w:rPr>
        <w:t>θεατῶν</w:t>
      </w:r>
      <w:proofErr w:type="spellEnd"/>
      <w:r w:rsidR="00BF54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D4F40">
        <w:rPr>
          <w:rFonts w:ascii="Palatino Linotype" w:hAnsi="Palatino Linotype"/>
          <w:sz w:val="24"/>
          <w:szCs w:val="24"/>
        </w:rPr>
        <w:t>μὲ</w:t>
      </w:r>
      <w:proofErr w:type="spellEnd"/>
      <w:r w:rsidR="006D4F4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D4F40">
        <w:rPr>
          <w:rFonts w:ascii="Palatino Linotype" w:hAnsi="Palatino Linotype"/>
          <w:sz w:val="24"/>
          <w:szCs w:val="24"/>
        </w:rPr>
        <w:t>τελικὴ</w:t>
      </w:r>
      <w:proofErr w:type="spellEnd"/>
      <w:r w:rsidR="006D4F4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D4F40">
        <w:rPr>
          <w:rFonts w:ascii="Palatino Linotype" w:hAnsi="Palatino Linotype"/>
          <w:sz w:val="24"/>
          <w:szCs w:val="24"/>
        </w:rPr>
        <w:t>άνταμοιβὴ</w:t>
      </w:r>
      <w:proofErr w:type="spellEnd"/>
      <w:r w:rsidR="006D4F4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D4F40">
        <w:rPr>
          <w:rFonts w:ascii="Palatino Linotype" w:hAnsi="Palatino Linotype"/>
          <w:sz w:val="24"/>
          <w:szCs w:val="24"/>
        </w:rPr>
        <w:t>καὶ</w:t>
      </w:r>
      <w:proofErr w:type="spellEnd"/>
      <w:r w:rsidR="006D4F40">
        <w:rPr>
          <w:rFonts w:ascii="Palatino Linotype" w:hAnsi="Palatino Linotype"/>
          <w:sz w:val="24"/>
          <w:szCs w:val="24"/>
        </w:rPr>
        <w:t xml:space="preserve"> τιμωρία</w:t>
      </w:r>
    </w:p>
    <w:p w:rsidR="006D4F40" w:rsidRDefault="006D4F40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FE23C7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</w:t>
      </w:r>
      <w:r w:rsidRPr="009E086C">
        <w:rPr>
          <w:rFonts w:ascii="Palatino Linotype" w:hAnsi="Palatino Linotype"/>
          <w:b/>
          <w:sz w:val="24"/>
          <w:szCs w:val="24"/>
        </w:rPr>
        <w:t xml:space="preserve">. </w:t>
      </w:r>
      <w:r w:rsidR="006D4F40" w:rsidRPr="009E086C">
        <w:rPr>
          <w:rFonts w:ascii="Palatino Linotype" w:hAnsi="Palatino Linotype"/>
          <w:b/>
          <w:sz w:val="24"/>
          <w:szCs w:val="24"/>
        </w:rPr>
        <w:t>Μέρος δεύτερο</w:t>
      </w:r>
      <w:r w:rsidR="006D4F40">
        <w:rPr>
          <w:rFonts w:ascii="Palatino Linotype" w:hAnsi="Palatino Linotype"/>
          <w:sz w:val="24"/>
          <w:szCs w:val="24"/>
        </w:rPr>
        <w:t xml:space="preserve"> </w:t>
      </w:r>
      <w:r w:rsidR="006D4F40" w:rsidRPr="006D4F40">
        <w:rPr>
          <w:rFonts w:ascii="Palatino Linotype" w:hAnsi="Palatino Linotype"/>
          <w:sz w:val="24"/>
          <w:szCs w:val="24"/>
        </w:rPr>
        <w:t>(</w:t>
      </w:r>
      <w:r w:rsidR="006D4F40">
        <w:rPr>
          <w:rFonts w:ascii="Palatino Linotype" w:hAnsi="Palatino Linotype"/>
          <w:sz w:val="24"/>
          <w:szCs w:val="24"/>
          <w:lang w:val="en-US"/>
        </w:rPr>
        <w:t>X</w:t>
      </w:r>
      <w:r w:rsidR="00222676">
        <w:rPr>
          <w:rFonts w:ascii="Palatino Linotype" w:hAnsi="Palatino Linotype"/>
          <w:sz w:val="24"/>
          <w:szCs w:val="24"/>
        </w:rPr>
        <w:t>Χ</w:t>
      </w:r>
      <w:r w:rsidR="006D4F40">
        <w:rPr>
          <w:rFonts w:ascii="Palatino Linotype" w:hAnsi="Palatino Linotype"/>
          <w:sz w:val="24"/>
          <w:szCs w:val="24"/>
          <w:lang w:val="en-US"/>
        </w:rPr>
        <w:t>IX</w:t>
      </w:r>
      <w:r w:rsidR="006D4F40" w:rsidRPr="006D4F40">
        <w:rPr>
          <w:rFonts w:ascii="Palatino Linotype" w:hAnsi="Palatino Linotype"/>
          <w:sz w:val="24"/>
          <w:szCs w:val="24"/>
        </w:rPr>
        <w:t xml:space="preserve">- </w:t>
      </w:r>
      <w:r w:rsidR="006D4F40">
        <w:rPr>
          <w:rFonts w:ascii="Palatino Linotype" w:hAnsi="Palatino Linotype"/>
          <w:sz w:val="24"/>
          <w:szCs w:val="24"/>
          <w:lang w:val="en-US"/>
        </w:rPr>
        <w:t>LVIII</w:t>
      </w:r>
      <w:r w:rsidR="006D4F40" w:rsidRPr="006D4F40">
        <w:rPr>
          <w:rFonts w:ascii="Palatino Linotype" w:hAnsi="Palatino Linotype"/>
          <w:sz w:val="24"/>
          <w:szCs w:val="24"/>
        </w:rPr>
        <w:t>)</w:t>
      </w:r>
      <w:r w:rsidR="006D4F40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6D4F40">
        <w:rPr>
          <w:rFonts w:ascii="Palatino Linotype" w:hAnsi="Palatino Linotype"/>
          <w:sz w:val="24"/>
          <w:szCs w:val="24"/>
        </w:rPr>
        <w:t>Τὸ</w:t>
      </w:r>
      <w:proofErr w:type="spellEnd"/>
      <w:r w:rsidR="006D4F4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D4F40">
        <w:rPr>
          <w:rFonts w:ascii="Palatino Linotype" w:hAnsi="Palatino Linotype"/>
          <w:sz w:val="24"/>
          <w:szCs w:val="24"/>
        </w:rPr>
        <w:t>ἀίδιον</w:t>
      </w:r>
      <w:proofErr w:type="spellEnd"/>
      <w:r w:rsidR="006D4F4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D4F40">
        <w:rPr>
          <w:rFonts w:ascii="Palatino Linotype" w:hAnsi="Palatino Linotype"/>
          <w:sz w:val="24"/>
          <w:szCs w:val="24"/>
        </w:rPr>
        <w:t>καὶ</w:t>
      </w:r>
      <w:proofErr w:type="spellEnd"/>
      <w:r w:rsidR="006D4F4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D4F40">
        <w:rPr>
          <w:rFonts w:ascii="Palatino Linotype" w:hAnsi="Palatino Linotype"/>
          <w:sz w:val="24"/>
          <w:szCs w:val="24"/>
        </w:rPr>
        <w:t>ἀγέννητον</w:t>
      </w:r>
      <w:proofErr w:type="spellEnd"/>
      <w:r w:rsidR="006D4F4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D4F40">
        <w:rPr>
          <w:rFonts w:ascii="Palatino Linotype" w:hAnsi="Palatino Linotype"/>
          <w:sz w:val="24"/>
          <w:szCs w:val="24"/>
        </w:rPr>
        <w:t>τοῦ</w:t>
      </w:r>
      <w:proofErr w:type="spellEnd"/>
      <w:r w:rsidR="006D4F40">
        <w:rPr>
          <w:rFonts w:ascii="Palatino Linotype" w:hAnsi="Palatino Linotype"/>
          <w:sz w:val="24"/>
          <w:szCs w:val="24"/>
        </w:rPr>
        <w:t xml:space="preserve"> κόσμου</w:t>
      </w:r>
    </w:p>
    <w:p w:rsidR="009E086C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9E086C" w:rsidRDefault="00222676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9E086C">
        <w:rPr>
          <w:rFonts w:ascii="Palatino Linotype" w:hAnsi="Palatino Linotype"/>
          <w:i/>
          <w:sz w:val="24"/>
          <w:szCs w:val="24"/>
        </w:rPr>
        <w:t xml:space="preserve">Πέμπτο </w:t>
      </w:r>
      <w:proofErr w:type="spellStart"/>
      <w:r w:rsidRPr="009E086C">
        <w:rPr>
          <w:rFonts w:ascii="Palatino Linotype" w:hAnsi="Palatino Linotype"/>
          <w:i/>
          <w:sz w:val="24"/>
          <w:szCs w:val="24"/>
        </w:rPr>
        <w:t>ἐπεισόδιο</w:t>
      </w:r>
      <w:proofErr w:type="spellEnd"/>
      <w:r>
        <w:rPr>
          <w:rFonts w:ascii="Palatino Linotype" w:hAnsi="Palatino Linotype"/>
          <w:sz w:val="24"/>
          <w:szCs w:val="24"/>
        </w:rPr>
        <w:t xml:space="preserve"> (ΧΧΙΧ-</w:t>
      </w:r>
      <w:r w:rsidR="009B3CB7">
        <w:rPr>
          <w:rFonts w:ascii="Palatino Linotype" w:hAnsi="Palatino Linotype"/>
          <w:sz w:val="24"/>
          <w:szCs w:val="24"/>
        </w:rPr>
        <w:t>ΧΧΧΙΧ</w:t>
      </w:r>
      <w:r>
        <w:rPr>
          <w:rFonts w:ascii="Palatino Linotype" w:hAnsi="Palatino Linotype"/>
          <w:sz w:val="24"/>
          <w:szCs w:val="24"/>
        </w:rPr>
        <w:t xml:space="preserve">): </w:t>
      </w:r>
      <w:r w:rsidR="009B3CB7">
        <w:rPr>
          <w:rFonts w:ascii="Palatino Linotype" w:hAnsi="Palatino Linotype"/>
          <w:sz w:val="24"/>
          <w:szCs w:val="24"/>
        </w:rPr>
        <w:t xml:space="preserve">Ἡ δημιουργία </w:t>
      </w:r>
      <w:proofErr w:type="spellStart"/>
      <w:r w:rsidR="009B3CB7">
        <w:rPr>
          <w:rFonts w:ascii="Palatino Linotype" w:hAnsi="Palatino Linotype"/>
          <w:sz w:val="24"/>
          <w:szCs w:val="24"/>
        </w:rPr>
        <w:t>τῆς</w:t>
      </w:r>
      <w:proofErr w:type="spellEnd"/>
      <w:r w:rsidR="009B3CB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B3CB7">
        <w:rPr>
          <w:rFonts w:ascii="Palatino Linotype" w:hAnsi="Palatino Linotype"/>
          <w:sz w:val="24"/>
          <w:szCs w:val="24"/>
        </w:rPr>
        <w:t>γεννητῆς</w:t>
      </w:r>
      <w:proofErr w:type="spellEnd"/>
      <w:r w:rsidR="009B3CB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B3CB7">
        <w:rPr>
          <w:rFonts w:ascii="Palatino Linotype" w:hAnsi="Palatino Linotype"/>
          <w:sz w:val="24"/>
          <w:szCs w:val="24"/>
        </w:rPr>
        <w:t>ἀλλὰ</w:t>
      </w:r>
      <w:proofErr w:type="spellEnd"/>
      <w:r w:rsidR="009B3CB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B3CB7">
        <w:rPr>
          <w:rFonts w:ascii="Palatino Linotype" w:hAnsi="Palatino Linotype"/>
          <w:sz w:val="24"/>
          <w:szCs w:val="24"/>
        </w:rPr>
        <w:t>ἀθανάτου</w:t>
      </w:r>
      <w:proofErr w:type="spellEnd"/>
      <w:r w:rsidR="009B3CB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B3CB7">
        <w:rPr>
          <w:rFonts w:ascii="Palatino Linotype" w:hAnsi="Palatino Linotype"/>
          <w:sz w:val="24"/>
          <w:szCs w:val="24"/>
        </w:rPr>
        <w:t>ψυχῆς</w:t>
      </w:r>
      <w:proofErr w:type="spellEnd"/>
      <w:r w:rsidR="009B3CB7">
        <w:rPr>
          <w:rFonts w:ascii="Palatino Linotype" w:hAnsi="Palatino Linotype"/>
          <w:sz w:val="24"/>
          <w:szCs w:val="24"/>
        </w:rPr>
        <w:t xml:space="preserve">. </w:t>
      </w:r>
    </w:p>
    <w:p w:rsidR="009E086C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5D7F2E" w:rsidRDefault="009B3CB7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9E086C">
        <w:rPr>
          <w:rFonts w:ascii="Palatino Linotype" w:hAnsi="Palatino Linotype"/>
          <w:sz w:val="20"/>
          <w:szCs w:val="20"/>
        </w:rPr>
        <w:lastRenderedPageBreak/>
        <w:t xml:space="preserve">Ὁ </w:t>
      </w:r>
      <w:proofErr w:type="spellStart"/>
      <w:r w:rsidRPr="009E086C">
        <w:rPr>
          <w:rFonts w:ascii="Palatino Linotype" w:hAnsi="Palatino Linotype"/>
          <w:sz w:val="20"/>
          <w:szCs w:val="20"/>
        </w:rPr>
        <w:t>Εὐξίθεος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ἐπισημαίνει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τὴν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διαφορὰ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μεταξὺ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ἀγγελογονίας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καὶ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ἀνθρωπογονίας</w:t>
      </w:r>
      <w:proofErr w:type="spellEnd"/>
      <w:r w:rsidR="009626AA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626AA" w:rsidRPr="009E086C">
        <w:rPr>
          <w:rFonts w:ascii="Palatino Linotype" w:hAnsi="Palatino Linotype"/>
          <w:sz w:val="20"/>
          <w:szCs w:val="20"/>
        </w:rPr>
        <w:t>καὶ</w:t>
      </w:r>
      <w:proofErr w:type="spellEnd"/>
      <w:r w:rsidR="009626AA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sz w:val="20"/>
          <w:szCs w:val="20"/>
        </w:rPr>
        <w:t>ἐν</w:t>
      </w:r>
      <w:proofErr w:type="spellEnd"/>
      <w:r w:rsidR="005D7F2E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sz w:val="20"/>
          <w:szCs w:val="20"/>
        </w:rPr>
        <w:t>εἴδει</w:t>
      </w:r>
      <w:proofErr w:type="spellEnd"/>
      <w:r w:rsidR="005D7F2E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sz w:val="20"/>
          <w:szCs w:val="20"/>
        </w:rPr>
        <w:t>ὁρισμοῦ</w:t>
      </w:r>
      <w:proofErr w:type="spellEnd"/>
      <w:r w:rsidR="005D7F2E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sz w:val="20"/>
          <w:szCs w:val="20"/>
        </w:rPr>
        <w:t>ὑποστηρίζει</w:t>
      </w:r>
      <w:proofErr w:type="spellEnd"/>
      <w:r w:rsidR="005D7F2E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sz w:val="20"/>
          <w:szCs w:val="20"/>
        </w:rPr>
        <w:t>ὅτι</w:t>
      </w:r>
      <w:proofErr w:type="spellEnd"/>
      <w:r w:rsidR="005D7F2E" w:rsidRPr="009E086C">
        <w:rPr>
          <w:rFonts w:ascii="Palatino Linotype" w:hAnsi="Palatino Linotype"/>
          <w:sz w:val="20"/>
          <w:szCs w:val="20"/>
        </w:rPr>
        <w:t xml:space="preserve"> ¨η </w:t>
      </w:r>
      <w:proofErr w:type="spellStart"/>
      <w:r w:rsidR="005D7F2E" w:rsidRPr="009E086C">
        <w:rPr>
          <w:rFonts w:ascii="Palatino Linotype" w:hAnsi="Palatino Linotype"/>
          <w:sz w:val="20"/>
          <w:szCs w:val="20"/>
        </w:rPr>
        <w:t>ψυχὴ</w:t>
      </w:r>
      <w:proofErr w:type="spellEnd"/>
      <w:r w:rsidR="005D7F2E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sz w:val="20"/>
          <w:szCs w:val="20"/>
        </w:rPr>
        <w:t>εἶναι</w:t>
      </w:r>
      <w:proofErr w:type="spellEnd"/>
      <w:r w:rsidR="005D7F2E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i/>
          <w:sz w:val="20"/>
          <w:szCs w:val="20"/>
        </w:rPr>
        <w:t>οὐσία</w:t>
      </w:r>
      <w:proofErr w:type="spellEnd"/>
      <w:r w:rsidR="005D7F2E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i/>
          <w:sz w:val="20"/>
          <w:szCs w:val="20"/>
        </w:rPr>
        <w:t>λογικὴ</w:t>
      </w:r>
      <w:proofErr w:type="spellEnd"/>
      <w:r w:rsidR="005D7F2E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i/>
          <w:sz w:val="20"/>
          <w:szCs w:val="20"/>
        </w:rPr>
        <w:t>ἀεικίνητος</w:t>
      </w:r>
      <w:proofErr w:type="spellEnd"/>
      <w:r w:rsidR="005D7F2E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i/>
          <w:sz w:val="20"/>
          <w:szCs w:val="20"/>
        </w:rPr>
        <w:t>καὶ</w:t>
      </w:r>
      <w:proofErr w:type="spellEnd"/>
      <w:r w:rsidR="005D7F2E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5D7F2E" w:rsidRPr="009E086C">
        <w:rPr>
          <w:rFonts w:ascii="Palatino Linotype" w:hAnsi="Palatino Linotype"/>
          <w:i/>
          <w:sz w:val="20"/>
          <w:szCs w:val="20"/>
        </w:rPr>
        <w:t>αὐτεξούσιος</w:t>
      </w:r>
      <w:proofErr w:type="spellEnd"/>
      <w:r w:rsidR="005D7F2E" w:rsidRPr="009E086C">
        <w:rPr>
          <w:rFonts w:ascii="Palatino Linotype" w:hAnsi="Palatino Linotype"/>
          <w:sz w:val="20"/>
          <w:szCs w:val="20"/>
        </w:rPr>
        <w:t xml:space="preserve"> (σ. 110). </w:t>
      </w:r>
    </w:p>
    <w:p w:rsidR="009E086C" w:rsidRPr="009E086C" w:rsidRDefault="009E086C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222676" w:rsidRPr="005D7F2E" w:rsidRDefault="005D7F2E" w:rsidP="00CF0263">
      <w:pPr>
        <w:spacing w:after="0" w:line="360" w:lineRule="auto"/>
        <w:jc w:val="both"/>
        <w:rPr>
          <w:rFonts w:ascii="Palatino Linotype" w:hAnsi="Palatino Linotype"/>
          <w:i/>
          <w:sz w:val="24"/>
          <w:szCs w:val="24"/>
        </w:rPr>
      </w:pPr>
      <w:proofErr w:type="spellStart"/>
      <w:r w:rsidRPr="009E086C">
        <w:rPr>
          <w:rFonts w:ascii="Palatino Linotype" w:hAnsi="Palatino Linotype"/>
          <w:i/>
          <w:sz w:val="24"/>
          <w:szCs w:val="24"/>
        </w:rPr>
        <w:t>Ἕκτο</w:t>
      </w:r>
      <w:proofErr w:type="spellEnd"/>
      <w:r w:rsidRPr="009E086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E086C">
        <w:rPr>
          <w:rFonts w:ascii="Palatino Linotype" w:hAnsi="Palatino Linotype"/>
          <w:i/>
          <w:sz w:val="24"/>
          <w:szCs w:val="24"/>
        </w:rPr>
        <w:t>ἐπεισόδιο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sz w:val="24"/>
          <w:szCs w:val="24"/>
          <w:lang w:val="en-US"/>
        </w:rPr>
        <w:t>XL</w:t>
      </w:r>
      <w:r w:rsidRPr="007C1EF2">
        <w:rPr>
          <w:rFonts w:ascii="Palatino Linotype" w:hAnsi="Palatino Linotype"/>
          <w:sz w:val="24"/>
          <w:szCs w:val="24"/>
        </w:rPr>
        <w:t>-</w:t>
      </w:r>
      <w:r w:rsidR="007C1EF2">
        <w:rPr>
          <w:rFonts w:ascii="Palatino Linotype" w:hAnsi="Palatino Linotype"/>
          <w:sz w:val="24"/>
          <w:szCs w:val="24"/>
          <w:lang w:val="en-US"/>
        </w:rPr>
        <w:t>XLIII</w:t>
      </w:r>
      <w:r w:rsidR="007C1EF2" w:rsidRPr="007C1EF2">
        <w:rPr>
          <w:rFonts w:ascii="Palatino Linotype" w:hAnsi="Palatino Linotype"/>
          <w:sz w:val="24"/>
          <w:szCs w:val="24"/>
        </w:rPr>
        <w:t>)</w:t>
      </w:r>
      <w:r w:rsidR="007C1EF2">
        <w:rPr>
          <w:rFonts w:ascii="Palatino Linotype" w:hAnsi="Palatino Linotype"/>
          <w:sz w:val="24"/>
          <w:szCs w:val="24"/>
        </w:rPr>
        <w:t xml:space="preserve">: Ὁ </w:t>
      </w:r>
      <w:proofErr w:type="spellStart"/>
      <w:r w:rsidR="007C1EF2">
        <w:rPr>
          <w:rFonts w:ascii="Palatino Linotype" w:hAnsi="Palatino Linotype"/>
          <w:sz w:val="24"/>
          <w:szCs w:val="24"/>
        </w:rPr>
        <w:t>Δημιουργὸς</w:t>
      </w:r>
      <w:proofErr w:type="spellEnd"/>
      <w:r w:rsidR="007C1E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C1EF2">
        <w:rPr>
          <w:rFonts w:ascii="Palatino Linotype" w:hAnsi="Palatino Linotype"/>
          <w:sz w:val="24"/>
          <w:szCs w:val="24"/>
        </w:rPr>
        <w:t>καὶ</w:t>
      </w:r>
      <w:proofErr w:type="spellEnd"/>
      <w:r w:rsidR="007C1EF2">
        <w:rPr>
          <w:rFonts w:ascii="Palatino Linotype" w:hAnsi="Palatino Linotype"/>
          <w:sz w:val="24"/>
          <w:szCs w:val="24"/>
        </w:rPr>
        <w:t xml:space="preserve"> ἡ Κτίση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9E086C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01BF9" w:rsidRPr="009E086C" w:rsidRDefault="007C1EF2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9E086C">
        <w:rPr>
          <w:rFonts w:ascii="Palatino Linotype" w:hAnsi="Palatino Linotype"/>
          <w:sz w:val="20"/>
          <w:szCs w:val="20"/>
        </w:rPr>
        <w:t xml:space="preserve">Ὁ Θεόφραστος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ἐγείρει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τὸ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ἐρώτημα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: ἡ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ἀνυπαρξία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κόσμου </w:t>
      </w:r>
      <w:proofErr w:type="spellStart"/>
      <w:r w:rsidRPr="009E086C">
        <w:rPr>
          <w:rFonts w:ascii="Palatino Linotype" w:hAnsi="Palatino Linotype"/>
          <w:sz w:val="20"/>
          <w:szCs w:val="20"/>
        </w:rPr>
        <w:t>πρὶν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ἀπὸ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τὴν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δημκιουργία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του </w:t>
      </w:r>
      <w:proofErr w:type="spellStart"/>
      <w:r w:rsidRPr="009E086C">
        <w:rPr>
          <w:rFonts w:ascii="Palatino Linotype" w:hAnsi="Palatino Linotype"/>
          <w:sz w:val="20"/>
          <w:szCs w:val="20"/>
        </w:rPr>
        <w:t>δὲν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άκυρώνει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τὴν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ἰδιότητα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Θεοῦ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ὡς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δημιουργοῦ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; Ὁ </w:t>
      </w:r>
      <w:proofErr w:type="spellStart"/>
      <w:r w:rsidRPr="009E086C">
        <w:rPr>
          <w:rFonts w:ascii="Palatino Linotype" w:hAnsi="Palatino Linotype"/>
          <w:sz w:val="20"/>
          <w:szCs w:val="20"/>
        </w:rPr>
        <w:t>Εὐξίθεος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ἀπαντᾷ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ἀρνητικὰ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διότι ἡ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ἰδιότητα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αὐτὴ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δὲν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έξαρτᾶται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ἀπὸ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τὴν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ὕπαρξη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δημιουργήματος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ἀλλὰ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01BF9" w:rsidRPr="009E086C">
        <w:rPr>
          <w:rFonts w:ascii="Palatino Linotype" w:hAnsi="Palatino Linotype"/>
          <w:sz w:val="20"/>
          <w:szCs w:val="20"/>
        </w:rPr>
        <w:t>ἐνυπάρχει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ἐγγεν</w:t>
      </w:r>
      <w:r w:rsidR="00C01BF9" w:rsidRPr="009E086C">
        <w:rPr>
          <w:rFonts w:ascii="Palatino Linotype" w:hAnsi="Palatino Linotype"/>
          <w:sz w:val="20"/>
          <w:szCs w:val="20"/>
        </w:rPr>
        <w:t>ῶς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στ</w:t>
      </w:r>
      <w:r w:rsidR="00C01BF9" w:rsidRPr="009E086C">
        <w:rPr>
          <w:rFonts w:ascii="Palatino Linotype" w:hAnsi="Palatino Linotype"/>
          <w:sz w:val="20"/>
          <w:szCs w:val="20"/>
        </w:rPr>
        <w:t>ὸν</w:t>
      </w:r>
      <w:proofErr w:type="spellEnd"/>
      <w:r w:rsidR="00C01BF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01BF9" w:rsidRPr="009E086C">
        <w:rPr>
          <w:rFonts w:ascii="Palatino Linotype" w:hAnsi="Palatino Linotype"/>
          <w:sz w:val="20"/>
          <w:szCs w:val="20"/>
        </w:rPr>
        <w:t>Θεὸ</w:t>
      </w:r>
      <w:proofErr w:type="spellEnd"/>
      <w:r w:rsidR="00C01BF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01BF9" w:rsidRPr="009E086C">
        <w:rPr>
          <w:rFonts w:ascii="Palatino Linotype" w:hAnsi="Palatino Linotype"/>
          <w:sz w:val="20"/>
          <w:szCs w:val="20"/>
        </w:rPr>
        <w:t>διὰ</w:t>
      </w:r>
      <w:proofErr w:type="spellEnd"/>
      <w:r w:rsidR="00C01BF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01BF9" w:rsidRPr="009E086C">
        <w:rPr>
          <w:rFonts w:ascii="Palatino Linotype" w:hAnsi="Palatino Linotype"/>
          <w:sz w:val="20"/>
          <w:szCs w:val="20"/>
        </w:rPr>
        <w:t>τῶν</w:t>
      </w:r>
      <w:proofErr w:type="spellEnd"/>
      <w:r w:rsidR="00C01BF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01BF9" w:rsidRPr="009E086C">
        <w:rPr>
          <w:rFonts w:ascii="Palatino Linotype" w:hAnsi="Palatino Linotype"/>
          <w:i/>
          <w:sz w:val="20"/>
          <w:szCs w:val="20"/>
        </w:rPr>
        <w:t>δημιουργικῶν</w:t>
      </w:r>
      <w:proofErr w:type="spellEnd"/>
      <w:r w:rsidR="00C01BF9" w:rsidRPr="009E086C">
        <w:rPr>
          <w:rFonts w:ascii="Palatino Linotype" w:hAnsi="Palatino Linotype"/>
          <w:i/>
          <w:sz w:val="20"/>
          <w:szCs w:val="20"/>
        </w:rPr>
        <w:t xml:space="preserve"> λόγων</w:t>
      </w:r>
      <w:r w:rsidR="00C01BF9" w:rsidRPr="009E086C">
        <w:rPr>
          <w:rFonts w:ascii="Palatino Linotype" w:hAnsi="Palatino Linotype"/>
          <w:sz w:val="20"/>
          <w:szCs w:val="20"/>
        </w:rPr>
        <w:t>.</w:t>
      </w:r>
    </w:p>
    <w:p w:rsidR="00C01BF9" w:rsidRDefault="00C01BF9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01BF9" w:rsidRDefault="00C01BF9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E086C">
        <w:rPr>
          <w:rFonts w:ascii="Palatino Linotype" w:hAnsi="Palatino Linotype"/>
          <w:i/>
          <w:sz w:val="24"/>
          <w:szCs w:val="24"/>
        </w:rPr>
        <w:t>Ἕβδομο</w:t>
      </w:r>
      <w:proofErr w:type="spellEnd"/>
      <w:r w:rsidRPr="009E086C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E086C">
        <w:rPr>
          <w:rFonts w:ascii="Palatino Linotype" w:hAnsi="Palatino Linotype"/>
          <w:i/>
          <w:sz w:val="24"/>
          <w:szCs w:val="24"/>
        </w:rPr>
        <w:t>ἐπεισόδιο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sz w:val="24"/>
          <w:szCs w:val="24"/>
          <w:lang w:val="en-US"/>
        </w:rPr>
        <w:t>XLIV</w:t>
      </w:r>
      <w:r w:rsidRPr="00C01BF9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  <w:lang w:val="en-US"/>
        </w:rPr>
        <w:t>LVIII</w:t>
      </w:r>
      <w:r>
        <w:rPr>
          <w:rFonts w:ascii="Palatino Linotype" w:hAnsi="Palatino Linotype"/>
          <w:sz w:val="24"/>
          <w:szCs w:val="24"/>
        </w:rPr>
        <w:t>)</w:t>
      </w:r>
      <w:r w:rsidRPr="00C01BF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Λόγος </w:t>
      </w:r>
      <w:proofErr w:type="spellStart"/>
      <w:r>
        <w:rPr>
          <w:rFonts w:ascii="Palatino Linotype" w:hAnsi="Palatino Linotype"/>
          <w:sz w:val="24"/>
          <w:szCs w:val="24"/>
        </w:rPr>
        <w:t>περὶ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νεκρῶν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ἀναστάσεως</w:t>
      </w:r>
      <w:proofErr w:type="spellEnd"/>
    </w:p>
    <w:p w:rsidR="009E086C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84539" w:rsidRPr="009E086C" w:rsidRDefault="00C01BF9" w:rsidP="00CF026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9E086C">
        <w:rPr>
          <w:rFonts w:ascii="Palatino Linotype" w:hAnsi="Palatino Linotype"/>
          <w:sz w:val="20"/>
          <w:szCs w:val="20"/>
        </w:rPr>
        <w:t xml:space="preserve">Ὁ </w:t>
      </w:r>
      <w:proofErr w:type="spellStart"/>
      <w:r w:rsidRPr="009E086C">
        <w:rPr>
          <w:rFonts w:ascii="Palatino Linotype" w:hAnsi="Palatino Linotype"/>
          <w:sz w:val="20"/>
          <w:szCs w:val="20"/>
        </w:rPr>
        <w:t>Εὐξίθεος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ἀναλύει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τὰ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περὶ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ἀναστασίμου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σώματος </w:t>
      </w:r>
      <w:proofErr w:type="spellStart"/>
      <w:r w:rsidRPr="009E086C">
        <w:rPr>
          <w:rFonts w:ascii="Palatino Linotype" w:hAnsi="Palatino Linotype"/>
          <w:sz w:val="20"/>
          <w:szCs w:val="20"/>
        </w:rPr>
        <w:t>καὶ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ἐξηγεὶ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ὅτι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ἡ </w:t>
      </w:r>
      <w:proofErr w:type="spellStart"/>
      <w:r w:rsidRPr="009E086C">
        <w:rPr>
          <w:rFonts w:ascii="Palatino Linotype" w:hAnsi="Palatino Linotype"/>
          <w:sz w:val="20"/>
          <w:szCs w:val="20"/>
        </w:rPr>
        <w:t>ψυχὴ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ἀνθρώπου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θὰ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ξαναβρῂ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τὸ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ἀ</w:t>
      </w:r>
      <w:r w:rsidRPr="009E086C">
        <w:rPr>
          <w:rFonts w:ascii="Palatino Linotype" w:hAnsi="Palatino Linotype"/>
          <w:sz w:val="20"/>
          <w:szCs w:val="20"/>
        </w:rPr>
        <w:t>ρχικό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της </w:t>
      </w:r>
      <w:proofErr w:type="spellStart"/>
      <w:r w:rsidRPr="009E086C">
        <w:rPr>
          <w:rFonts w:ascii="Palatino Linotype" w:hAnsi="Palatino Linotype"/>
          <w:sz w:val="20"/>
          <w:szCs w:val="20"/>
        </w:rPr>
        <w:t>σῶμα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διότι </w:t>
      </w:r>
      <w:proofErr w:type="spellStart"/>
      <w:r w:rsidRPr="009E086C">
        <w:rPr>
          <w:rFonts w:ascii="Palatino Linotype" w:hAnsi="Palatino Linotype"/>
          <w:sz w:val="20"/>
          <w:szCs w:val="20"/>
        </w:rPr>
        <w:t>ἀπὸ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τὰ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δύο </w:t>
      </w:r>
      <w:proofErr w:type="spellStart"/>
      <w:r w:rsidRPr="009E086C">
        <w:rPr>
          <w:rFonts w:ascii="Palatino Linotype" w:hAnsi="Palatino Linotype"/>
          <w:sz w:val="20"/>
          <w:szCs w:val="20"/>
        </w:rPr>
        <w:t>συστατικὰ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Pr="009E086C">
        <w:rPr>
          <w:rFonts w:ascii="Palatino Linotype" w:hAnsi="Palatino Linotype"/>
          <w:sz w:val="20"/>
          <w:szCs w:val="20"/>
        </w:rPr>
        <w:t xml:space="preserve"> σώματος</w:t>
      </w:r>
      <w:r w:rsidR="004A37A9" w:rsidRPr="009E086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τὴν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ὕλη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καὶ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τὸ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εἶδος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, ἡ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μὲν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ὕλη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διαλύεται, </w:t>
      </w:r>
      <w:r w:rsidR="004A37A9" w:rsidRPr="009E086C">
        <w:rPr>
          <w:rFonts w:ascii="Palatino Linotype" w:hAnsi="Palatino Linotype"/>
          <w:i/>
          <w:sz w:val="20"/>
          <w:szCs w:val="20"/>
        </w:rPr>
        <w:t xml:space="preserve">μένει </w:t>
      </w:r>
      <w:proofErr w:type="spellStart"/>
      <w:r w:rsidR="004A37A9" w:rsidRPr="009E086C">
        <w:rPr>
          <w:rFonts w:ascii="Palatino Linotype" w:hAnsi="Palatino Linotype"/>
          <w:i/>
          <w:sz w:val="20"/>
          <w:szCs w:val="20"/>
        </w:rPr>
        <w:t>δὲ</w:t>
      </w:r>
      <w:proofErr w:type="spellEnd"/>
      <w:r w:rsidR="004A37A9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i/>
          <w:sz w:val="20"/>
          <w:szCs w:val="20"/>
        </w:rPr>
        <w:t>σῷος</w:t>
      </w:r>
      <w:proofErr w:type="spellEnd"/>
      <w:r w:rsidR="004A37A9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i/>
          <w:sz w:val="20"/>
          <w:szCs w:val="20"/>
        </w:rPr>
        <w:t>καὶ</w:t>
      </w:r>
      <w:proofErr w:type="spellEnd"/>
      <w:r w:rsidR="004A37A9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i/>
          <w:sz w:val="20"/>
          <w:szCs w:val="20"/>
        </w:rPr>
        <w:t>αὐτὸς</w:t>
      </w:r>
      <w:proofErr w:type="spellEnd"/>
      <w:r w:rsidR="004A37A9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i/>
          <w:sz w:val="20"/>
          <w:szCs w:val="20"/>
        </w:rPr>
        <w:t>τοῦ</w:t>
      </w:r>
      <w:proofErr w:type="spellEnd"/>
      <w:r w:rsidR="004A37A9" w:rsidRPr="009E086C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i/>
          <w:sz w:val="20"/>
          <w:szCs w:val="20"/>
        </w:rPr>
        <w:t>εἴδους</w:t>
      </w:r>
      <w:proofErr w:type="spellEnd"/>
      <w:r w:rsidR="004A37A9" w:rsidRPr="009E086C">
        <w:rPr>
          <w:rFonts w:ascii="Palatino Linotype" w:hAnsi="Palatino Linotype"/>
          <w:i/>
          <w:sz w:val="20"/>
          <w:szCs w:val="20"/>
        </w:rPr>
        <w:t xml:space="preserve"> ὁ λόγος</w:t>
      </w:r>
      <w:r w:rsidR="004A37A9" w:rsidRPr="009E086C">
        <w:rPr>
          <w:rFonts w:ascii="Palatino Linotype" w:hAnsi="Palatino Linotype"/>
          <w:sz w:val="20"/>
          <w:szCs w:val="20"/>
        </w:rPr>
        <w:t xml:space="preserve"> (σ. 162).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Οἱ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ἀναφορὲς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σὲ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περιστατικὰ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ἀναβιώσεως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ἀρχαίων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ἡρώων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ἀκολουθοῦνται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ἀπὸ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τὴν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ἀφήγηση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A37A9" w:rsidRPr="009E086C">
        <w:rPr>
          <w:rFonts w:ascii="Palatino Linotype" w:hAnsi="Palatino Linotype"/>
          <w:sz w:val="20"/>
          <w:szCs w:val="20"/>
        </w:rPr>
        <w:t>τριῶν</w:t>
      </w:r>
      <w:proofErr w:type="spellEnd"/>
      <w:r w:rsidR="004A37A9" w:rsidRPr="009E086C">
        <w:rPr>
          <w:rFonts w:ascii="Palatino Linotype" w:hAnsi="Palatino Linotype"/>
          <w:sz w:val="20"/>
          <w:szCs w:val="20"/>
        </w:rPr>
        <w:t xml:space="preserve"> θαυμάτων</w:t>
      </w:r>
      <w:r w:rsidR="00F635F0" w:rsidRPr="009E086C">
        <w:rPr>
          <w:rFonts w:ascii="Palatino Linotype" w:hAnsi="Palatino Linotype"/>
          <w:sz w:val="20"/>
          <w:szCs w:val="20"/>
        </w:rPr>
        <w:t xml:space="preserve">: (α) </w:t>
      </w:r>
      <w:proofErr w:type="spellStart"/>
      <w:r w:rsidR="00F635F0" w:rsidRPr="009E086C">
        <w:rPr>
          <w:rFonts w:ascii="Palatino Linotype" w:hAnsi="Palatino Linotype"/>
          <w:sz w:val="20"/>
          <w:szCs w:val="20"/>
        </w:rPr>
        <w:t>Μοναχὸς</w:t>
      </w:r>
      <w:proofErr w:type="spellEnd"/>
      <w:r w:rsidR="00F635F0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635F0" w:rsidRPr="009E086C">
        <w:rPr>
          <w:rFonts w:ascii="Palatino Linotype" w:hAnsi="Palatino Linotype"/>
          <w:sz w:val="20"/>
          <w:szCs w:val="20"/>
        </w:rPr>
        <w:t>ἀνασταίνει</w:t>
      </w:r>
      <w:proofErr w:type="spellEnd"/>
      <w:r w:rsidR="00F635F0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635F0" w:rsidRPr="009E086C">
        <w:rPr>
          <w:rFonts w:ascii="Palatino Linotype" w:hAnsi="Palatino Linotype"/>
          <w:sz w:val="20"/>
          <w:szCs w:val="20"/>
        </w:rPr>
        <w:t>τὸ</w:t>
      </w:r>
      <w:proofErr w:type="spellEnd"/>
      <w:r w:rsidR="00F635F0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635F0" w:rsidRPr="009E086C">
        <w:rPr>
          <w:rFonts w:ascii="Palatino Linotype" w:hAnsi="Palatino Linotype"/>
          <w:sz w:val="20"/>
          <w:szCs w:val="20"/>
        </w:rPr>
        <w:t>παιδὶ</w:t>
      </w:r>
      <w:proofErr w:type="spellEnd"/>
      <w:r w:rsidR="00F635F0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635F0" w:rsidRPr="009E086C">
        <w:rPr>
          <w:rFonts w:ascii="Palatino Linotype" w:hAnsi="Palatino Linotype"/>
          <w:sz w:val="20"/>
          <w:szCs w:val="20"/>
        </w:rPr>
        <w:t>πιστοῦ</w:t>
      </w:r>
      <w:proofErr w:type="spellEnd"/>
      <w:r w:rsidR="00F635F0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635F0" w:rsidRPr="009E086C">
        <w:rPr>
          <w:rFonts w:ascii="Palatino Linotype" w:hAnsi="Palatino Linotype"/>
          <w:sz w:val="20"/>
          <w:szCs w:val="20"/>
        </w:rPr>
        <w:t>χωρικοῦ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· (β)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τυφλὸς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ὑποτακτικὸς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βρίσκει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τὸ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φῶς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του λίγες μέρες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μετὰ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τὴν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κοίμηση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Γέροντά του· (γ) θύματα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τοῦ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διωγμοῦ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τῶν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Βανδάλων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μιλοῦν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παρὰ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τ[ο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τὅτι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τιὺς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εἶχε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κοπῇ</w:t>
      </w:r>
      <w:proofErr w:type="spellEnd"/>
      <w:r w:rsidR="008C78BB" w:rsidRPr="009E086C">
        <w:rPr>
          <w:rFonts w:ascii="Palatino Linotype" w:hAnsi="Palatino Linotype"/>
          <w:sz w:val="20"/>
          <w:szCs w:val="20"/>
        </w:rPr>
        <w:t xml:space="preserve"> ἡ </w:t>
      </w:r>
      <w:proofErr w:type="spellStart"/>
      <w:r w:rsidR="008C78BB" w:rsidRPr="009E086C">
        <w:rPr>
          <w:rFonts w:ascii="Palatino Linotype" w:hAnsi="Palatino Linotype"/>
          <w:sz w:val="20"/>
          <w:szCs w:val="20"/>
        </w:rPr>
        <w:t>γλῶσσα</w:t>
      </w:r>
      <w:proofErr w:type="spellEnd"/>
      <w:r w:rsidR="00F635F0" w:rsidRPr="009E086C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F635F0" w:rsidRPr="009E086C">
        <w:rPr>
          <w:rFonts w:ascii="Palatino Linotype" w:hAnsi="Palatino Linotype"/>
          <w:sz w:val="20"/>
          <w:szCs w:val="20"/>
        </w:rPr>
        <w:t>σσ</w:t>
      </w:r>
      <w:proofErr w:type="spellEnd"/>
      <w:r w:rsidR="00F635F0" w:rsidRPr="009E086C">
        <w:rPr>
          <w:rFonts w:ascii="Palatino Linotype" w:hAnsi="Palatino Linotype"/>
          <w:sz w:val="20"/>
          <w:szCs w:val="20"/>
        </w:rPr>
        <w:t>. 168-176).</w:t>
      </w:r>
    </w:p>
    <w:p w:rsidR="00284539" w:rsidRDefault="00284539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D4F40" w:rsidRDefault="009E086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5. </w:t>
      </w:r>
      <w:proofErr w:type="spellStart"/>
      <w:r>
        <w:rPr>
          <w:rFonts w:ascii="Palatino Linotype" w:hAnsi="Palatino Linotype"/>
          <w:b/>
          <w:sz w:val="24"/>
          <w:szCs w:val="24"/>
        </w:rPr>
        <w:t>Ἐ</w:t>
      </w:r>
      <w:r w:rsidR="00284539" w:rsidRPr="009E086C">
        <w:rPr>
          <w:rFonts w:ascii="Palatino Linotype" w:hAnsi="Palatino Linotype"/>
          <w:b/>
          <w:sz w:val="24"/>
          <w:szCs w:val="24"/>
        </w:rPr>
        <w:t>πίλογος</w:t>
      </w:r>
      <w:proofErr w:type="spellEnd"/>
      <w:r w:rsidRPr="009E086C">
        <w:rPr>
          <w:rFonts w:ascii="Palatino Linotype" w:hAnsi="Palatino Linotype"/>
          <w:b/>
          <w:sz w:val="24"/>
          <w:szCs w:val="24"/>
        </w:rPr>
        <w:t>-Ἡ Πλήρης Μεταστροφή</w:t>
      </w:r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sz w:val="24"/>
          <w:szCs w:val="24"/>
          <w:lang w:val="en-US"/>
        </w:rPr>
        <w:t>LIX</w:t>
      </w:r>
      <w:r w:rsidRPr="009E086C">
        <w:rPr>
          <w:rFonts w:ascii="Palatino Linotype" w:hAnsi="Palatino Linotype"/>
          <w:sz w:val="24"/>
          <w:szCs w:val="24"/>
        </w:rPr>
        <w:t>)</w:t>
      </w:r>
      <w:r w:rsidR="00284539" w:rsidRPr="00D1777C">
        <w:rPr>
          <w:rFonts w:ascii="Palatino Linotype" w:hAnsi="Palatino Linotype"/>
          <w:sz w:val="24"/>
          <w:szCs w:val="24"/>
        </w:rPr>
        <w:t xml:space="preserve"> </w:t>
      </w:r>
      <w:r w:rsidR="00284539">
        <w:rPr>
          <w:rFonts w:ascii="Palatino Linotype" w:hAnsi="Palatino Linotype"/>
          <w:sz w:val="24"/>
          <w:szCs w:val="24"/>
        </w:rPr>
        <w:t xml:space="preserve">Ἡ </w:t>
      </w:r>
      <w:proofErr w:type="spellStart"/>
      <w:r w:rsidR="00284539">
        <w:rPr>
          <w:rFonts w:ascii="Palatino Linotype" w:hAnsi="Palatino Linotype"/>
          <w:sz w:val="24"/>
          <w:szCs w:val="24"/>
        </w:rPr>
        <w:t>Προσευχὴ</w:t>
      </w:r>
      <w:proofErr w:type="spellEnd"/>
      <w:r w:rsidR="0028453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84539">
        <w:rPr>
          <w:rFonts w:ascii="Palatino Linotype" w:hAnsi="Palatino Linotype"/>
          <w:sz w:val="24"/>
          <w:szCs w:val="24"/>
        </w:rPr>
        <w:t>στὴν</w:t>
      </w:r>
      <w:proofErr w:type="spellEnd"/>
      <w:r w:rsidR="0028453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84539">
        <w:rPr>
          <w:rFonts w:ascii="Palatino Linotype" w:hAnsi="Palatino Linotype"/>
          <w:sz w:val="24"/>
          <w:szCs w:val="24"/>
        </w:rPr>
        <w:t>Ἁγία</w:t>
      </w:r>
      <w:proofErr w:type="spellEnd"/>
      <w:r w:rsidR="00284539">
        <w:rPr>
          <w:rFonts w:ascii="Palatino Linotype" w:hAnsi="Palatino Linotype"/>
          <w:sz w:val="24"/>
          <w:szCs w:val="24"/>
        </w:rPr>
        <w:t xml:space="preserve"> Τριάδα</w:t>
      </w:r>
      <w:r w:rsidR="004A37A9">
        <w:rPr>
          <w:rFonts w:ascii="Palatino Linotype" w:hAnsi="Palatino Linotype"/>
          <w:sz w:val="24"/>
          <w:szCs w:val="24"/>
        </w:rPr>
        <w:t xml:space="preserve"> </w:t>
      </w:r>
      <w:r w:rsidR="00C01BF9">
        <w:rPr>
          <w:rFonts w:ascii="Palatino Linotype" w:hAnsi="Palatino Linotype"/>
          <w:sz w:val="24"/>
          <w:szCs w:val="24"/>
        </w:rPr>
        <w:t xml:space="preserve">  </w:t>
      </w:r>
      <w:r w:rsidR="007C1EF2">
        <w:rPr>
          <w:rFonts w:ascii="Palatino Linotype" w:hAnsi="Palatino Linotype"/>
          <w:sz w:val="24"/>
          <w:szCs w:val="24"/>
        </w:rPr>
        <w:t xml:space="preserve"> </w:t>
      </w:r>
    </w:p>
    <w:p w:rsidR="009F37EC" w:rsidRDefault="009F37EC" w:rsidP="00CF026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0257E0" w:rsidRDefault="000257E0" w:rsidP="004015A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Κατὰ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διάρκεια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ἐκπομπῆς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θὰ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μνημονευθοῦν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ἑξῆς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χωρία: </w:t>
      </w:r>
    </w:p>
    <w:p w:rsidR="004015A5" w:rsidRDefault="000257E0" w:rsidP="004015A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Α. </w:t>
      </w:r>
      <w:proofErr w:type="spellStart"/>
      <w:r w:rsidR="004015A5" w:rsidRPr="000257E0">
        <w:rPr>
          <w:rFonts w:ascii="Palatino Linotype" w:hAnsi="Palatino Linotype"/>
          <w:b/>
          <w:sz w:val="24"/>
          <w:szCs w:val="24"/>
        </w:rPr>
        <w:t>Οἱ</w:t>
      </w:r>
      <w:proofErr w:type="spellEnd"/>
      <w:r w:rsidR="004015A5" w:rsidRPr="000257E0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4015A5" w:rsidRPr="000257E0">
        <w:rPr>
          <w:rFonts w:ascii="Palatino Linotype" w:hAnsi="Palatino Linotype"/>
          <w:b/>
          <w:sz w:val="24"/>
          <w:szCs w:val="24"/>
        </w:rPr>
        <w:t>ἕξι</w:t>
      </w:r>
      <w:proofErr w:type="spellEnd"/>
      <w:r w:rsidR="004015A5" w:rsidRPr="000257E0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4015A5" w:rsidRPr="000257E0">
        <w:rPr>
          <w:rFonts w:ascii="Palatino Linotype" w:hAnsi="Palatino Linotype"/>
          <w:b/>
          <w:sz w:val="24"/>
          <w:szCs w:val="24"/>
        </w:rPr>
        <w:t>ὁρισμοὶ</w:t>
      </w:r>
      <w:proofErr w:type="spellEnd"/>
      <w:r w:rsidR="004015A5" w:rsidRPr="000257E0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4015A5" w:rsidRPr="000257E0">
        <w:rPr>
          <w:rFonts w:ascii="Palatino Linotype" w:hAnsi="Palatino Linotype"/>
          <w:b/>
          <w:sz w:val="24"/>
          <w:szCs w:val="24"/>
        </w:rPr>
        <w:t>τῆς</w:t>
      </w:r>
      <w:proofErr w:type="spellEnd"/>
      <w:r w:rsidR="004015A5" w:rsidRPr="000257E0">
        <w:rPr>
          <w:rFonts w:ascii="Palatino Linotype" w:hAnsi="Palatino Linotype"/>
          <w:b/>
          <w:sz w:val="24"/>
          <w:szCs w:val="24"/>
        </w:rPr>
        <w:t xml:space="preserve"> φιλοσοφίας </w:t>
      </w:r>
      <w:proofErr w:type="spellStart"/>
      <w:r w:rsidR="004015A5" w:rsidRPr="000257E0">
        <w:rPr>
          <w:rFonts w:ascii="Palatino Linotype" w:hAnsi="Palatino Linotype"/>
          <w:b/>
          <w:sz w:val="24"/>
          <w:szCs w:val="24"/>
        </w:rPr>
        <w:t>τοῦ</w:t>
      </w:r>
      <w:proofErr w:type="spellEnd"/>
      <w:r w:rsidR="004015A5" w:rsidRPr="000257E0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4015A5" w:rsidRPr="000257E0">
        <w:rPr>
          <w:rFonts w:ascii="Palatino Linotype" w:hAnsi="Palatino Linotype"/>
          <w:b/>
          <w:sz w:val="24"/>
          <w:szCs w:val="24"/>
        </w:rPr>
        <w:t>Ἁγίου</w:t>
      </w:r>
      <w:proofErr w:type="spellEnd"/>
      <w:r w:rsidR="004015A5" w:rsidRPr="000257E0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4015A5" w:rsidRPr="000257E0">
        <w:rPr>
          <w:rFonts w:ascii="Palatino Linotype" w:hAnsi="Palatino Linotype"/>
          <w:b/>
          <w:sz w:val="24"/>
          <w:szCs w:val="24"/>
        </w:rPr>
        <w:t>Ἰωάννου</w:t>
      </w:r>
      <w:proofErr w:type="spellEnd"/>
      <w:r w:rsidR="004015A5" w:rsidRPr="000257E0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4015A5" w:rsidRPr="000257E0">
        <w:rPr>
          <w:rFonts w:ascii="Palatino Linotype" w:hAnsi="Palatino Linotype"/>
          <w:b/>
          <w:sz w:val="24"/>
          <w:szCs w:val="24"/>
        </w:rPr>
        <w:t>Δαμασκηνοῦ</w:t>
      </w:r>
      <w:proofErr w:type="spellEnd"/>
      <w:r w:rsidR="004015A5" w:rsidRPr="005E585F">
        <w:rPr>
          <w:rFonts w:ascii="Palatino Linotype" w:hAnsi="Palatino Linotype"/>
          <w:sz w:val="24"/>
          <w:szCs w:val="24"/>
        </w:rPr>
        <w:t xml:space="preserve"> (</w:t>
      </w:r>
      <w:r w:rsidR="004015A5" w:rsidRPr="005E585F">
        <w:rPr>
          <w:rFonts w:ascii="Palatino Linotype" w:hAnsi="Palatino Linotype"/>
          <w:i/>
          <w:sz w:val="24"/>
          <w:szCs w:val="24"/>
        </w:rPr>
        <w:t>Διαλεκτική</w:t>
      </w:r>
      <w:r w:rsidR="004015A5" w:rsidRPr="005E585F">
        <w:rPr>
          <w:rFonts w:ascii="Palatino Linotype" w:hAnsi="Palatino Linotype"/>
          <w:sz w:val="24"/>
          <w:szCs w:val="24"/>
        </w:rPr>
        <w:t xml:space="preserve"> γ 1-27</w:t>
      </w:r>
      <w:r w:rsidR="009E7CF9" w:rsidRPr="009E7CF9">
        <w:rPr>
          <w:rFonts w:ascii="Palatino Linotype" w:hAnsi="Palatino Linotype"/>
          <w:sz w:val="24"/>
          <w:szCs w:val="24"/>
        </w:rPr>
        <w:t xml:space="preserve"> </w:t>
      </w:r>
      <w:r w:rsidR="009E7CF9">
        <w:rPr>
          <w:rFonts w:ascii="Palatino Linotype" w:hAnsi="Palatino Linotype"/>
          <w:sz w:val="24"/>
          <w:szCs w:val="24"/>
          <w:lang w:val="en-US"/>
        </w:rPr>
        <w:t>Kotter</w:t>
      </w:r>
      <w:r w:rsidR="004015A5" w:rsidRPr="005E585F">
        <w:rPr>
          <w:rFonts w:ascii="Palatino Linotype" w:hAnsi="Palatino Linotype"/>
          <w:sz w:val="24"/>
          <w:szCs w:val="24"/>
        </w:rPr>
        <w:t>)</w:t>
      </w:r>
    </w:p>
    <w:p w:rsidR="000257E0" w:rsidRPr="000257E0" w:rsidRDefault="000257E0" w:rsidP="000257E0">
      <w:pPr>
        <w:rPr>
          <w:rFonts w:ascii="Palatino Linotype" w:hAnsi="Palatino Linotype"/>
        </w:rPr>
      </w:pPr>
      <w:r w:rsidRPr="000257E0">
        <w:rPr>
          <w:rFonts w:ascii="Palatino Linotype" w:hAnsi="Palatino Linotype"/>
        </w:rPr>
        <w:t xml:space="preserve">1.Γνῶσις </w:t>
      </w:r>
      <w:proofErr w:type="spellStart"/>
      <w:r w:rsidRPr="000257E0">
        <w:rPr>
          <w:rFonts w:ascii="Palatino Linotype" w:hAnsi="Palatino Linotype"/>
        </w:rPr>
        <w:t>τῶν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ὄντων</w:t>
      </w:r>
      <w:proofErr w:type="spellEnd"/>
      <w:r w:rsidRPr="000257E0">
        <w:rPr>
          <w:rFonts w:ascii="Palatino Linotype" w:hAnsi="Palatino Linotype"/>
        </w:rPr>
        <w:t xml:space="preserve">, ᾗ </w:t>
      </w:r>
      <w:proofErr w:type="spellStart"/>
      <w:r w:rsidRPr="000257E0">
        <w:rPr>
          <w:rFonts w:ascii="Palatino Linotype" w:hAnsi="Palatino Linotype"/>
        </w:rPr>
        <w:t>ὄντα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ἐστί</w:t>
      </w:r>
      <w:proofErr w:type="spellEnd"/>
      <w:r w:rsidRPr="000257E0">
        <w:rPr>
          <w:rFonts w:ascii="Palatino Linotype" w:hAnsi="Palatino Linotype"/>
        </w:rPr>
        <w:t xml:space="preserve">, τουτέστι </w:t>
      </w:r>
      <w:proofErr w:type="spellStart"/>
      <w:r w:rsidRPr="000257E0">
        <w:rPr>
          <w:rFonts w:ascii="Palatino Linotype" w:hAnsi="Palatino Linotype"/>
        </w:rPr>
        <w:t>γνῶσις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τῆς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τῶν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ὄντων</w:t>
      </w:r>
      <w:proofErr w:type="spellEnd"/>
      <w:r w:rsidRPr="000257E0">
        <w:rPr>
          <w:rFonts w:ascii="Palatino Linotype" w:hAnsi="Palatino Linotype"/>
        </w:rPr>
        <w:t xml:space="preserve"> φύσεως</w:t>
      </w:r>
    </w:p>
    <w:p w:rsidR="000257E0" w:rsidRPr="000257E0" w:rsidRDefault="000257E0" w:rsidP="000257E0">
      <w:pPr>
        <w:spacing w:after="0" w:line="360" w:lineRule="auto"/>
        <w:jc w:val="both"/>
        <w:rPr>
          <w:rFonts w:ascii="Palatino Linotype" w:hAnsi="Palatino Linotype"/>
        </w:rPr>
      </w:pPr>
      <w:r w:rsidRPr="000257E0">
        <w:rPr>
          <w:rFonts w:ascii="Palatino Linotype" w:hAnsi="Palatino Linotype"/>
        </w:rPr>
        <w:t xml:space="preserve">2. </w:t>
      </w:r>
      <w:proofErr w:type="spellStart"/>
      <w:r w:rsidRPr="000257E0">
        <w:rPr>
          <w:rFonts w:ascii="Palatino Linotype" w:hAnsi="Palatino Linotype"/>
        </w:rPr>
        <w:t>Γνῶσις</w:t>
      </w:r>
      <w:proofErr w:type="spellEnd"/>
      <w:r w:rsidRPr="000257E0">
        <w:rPr>
          <w:rFonts w:ascii="Palatino Linotype" w:hAnsi="Palatino Linotype"/>
        </w:rPr>
        <w:t xml:space="preserve"> θείων τε </w:t>
      </w:r>
      <w:proofErr w:type="spellStart"/>
      <w:r w:rsidRPr="000257E0">
        <w:rPr>
          <w:rFonts w:ascii="Palatino Linotype" w:hAnsi="Palatino Linotype"/>
        </w:rPr>
        <w:t>καὶ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ἀνθρωπίνων</w:t>
      </w:r>
      <w:proofErr w:type="spellEnd"/>
      <w:r w:rsidRPr="000257E0">
        <w:rPr>
          <w:rFonts w:ascii="Palatino Linotype" w:hAnsi="Palatino Linotype"/>
        </w:rPr>
        <w:t xml:space="preserve"> πραγμάτων τουτέστιν </w:t>
      </w:r>
      <w:proofErr w:type="spellStart"/>
      <w:r w:rsidRPr="000257E0">
        <w:rPr>
          <w:rFonts w:ascii="Palatino Linotype" w:hAnsi="Palatino Linotype"/>
        </w:rPr>
        <w:t>ὁρατῶν</w:t>
      </w:r>
      <w:proofErr w:type="spellEnd"/>
      <w:r w:rsidRPr="000257E0">
        <w:rPr>
          <w:rFonts w:ascii="Palatino Linotype" w:hAnsi="Palatino Linotype"/>
        </w:rPr>
        <w:t xml:space="preserve"> τε </w:t>
      </w:r>
      <w:proofErr w:type="spellStart"/>
      <w:r w:rsidRPr="000257E0">
        <w:rPr>
          <w:rFonts w:ascii="Palatino Linotype" w:hAnsi="Palatino Linotype"/>
        </w:rPr>
        <w:t>καὶ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ἀοράτων</w:t>
      </w:r>
      <w:proofErr w:type="spellEnd"/>
    </w:p>
    <w:p w:rsidR="000257E0" w:rsidRPr="000257E0" w:rsidRDefault="000257E0" w:rsidP="000257E0">
      <w:pPr>
        <w:spacing w:after="0" w:line="360" w:lineRule="auto"/>
        <w:jc w:val="both"/>
        <w:rPr>
          <w:rFonts w:ascii="Palatino Linotype" w:hAnsi="Palatino Linotype"/>
        </w:rPr>
      </w:pPr>
      <w:r w:rsidRPr="000257E0">
        <w:rPr>
          <w:rFonts w:ascii="Palatino Linotype" w:hAnsi="Palatino Linotype"/>
        </w:rPr>
        <w:t xml:space="preserve">3. Μελέτη θανάτου </w:t>
      </w:r>
      <w:proofErr w:type="spellStart"/>
      <w:r w:rsidRPr="000257E0">
        <w:rPr>
          <w:rFonts w:ascii="Palatino Linotype" w:hAnsi="Palatino Linotype"/>
        </w:rPr>
        <w:t>τοῦ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προαιρετικοῦ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καὶ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τοῦ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φυσικοῦ</w:t>
      </w:r>
      <w:proofErr w:type="spellEnd"/>
      <w:r w:rsidRPr="000257E0">
        <w:rPr>
          <w:rFonts w:ascii="Palatino Linotype" w:hAnsi="Palatino Linotype"/>
        </w:rPr>
        <w:t xml:space="preserve">. </w:t>
      </w:r>
    </w:p>
    <w:p w:rsidR="000257E0" w:rsidRPr="000257E0" w:rsidRDefault="000257E0" w:rsidP="000257E0">
      <w:pPr>
        <w:spacing w:after="0" w:line="360" w:lineRule="auto"/>
        <w:jc w:val="both"/>
        <w:rPr>
          <w:rFonts w:ascii="Palatino Linotype" w:hAnsi="Palatino Linotype"/>
        </w:rPr>
      </w:pPr>
      <w:r w:rsidRPr="000257E0">
        <w:rPr>
          <w:rFonts w:ascii="Palatino Linotype" w:hAnsi="Palatino Linotype"/>
        </w:rPr>
        <w:t xml:space="preserve">4. </w:t>
      </w:r>
      <w:proofErr w:type="spellStart"/>
      <w:r w:rsidRPr="000257E0">
        <w:rPr>
          <w:rFonts w:ascii="Palatino Linotype" w:hAnsi="Palatino Linotype"/>
        </w:rPr>
        <w:t>Ὁμοίωσις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Θεῷ</w:t>
      </w:r>
      <w:proofErr w:type="spellEnd"/>
    </w:p>
    <w:p w:rsidR="000257E0" w:rsidRPr="000257E0" w:rsidRDefault="000257E0" w:rsidP="000257E0">
      <w:pPr>
        <w:spacing w:after="0" w:line="360" w:lineRule="auto"/>
        <w:jc w:val="both"/>
        <w:rPr>
          <w:rFonts w:ascii="Palatino Linotype" w:hAnsi="Palatino Linotype"/>
        </w:rPr>
      </w:pPr>
      <w:r w:rsidRPr="000257E0">
        <w:rPr>
          <w:rFonts w:ascii="Palatino Linotype" w:hAnsi="Palatino Linotype"/>
        </w:rPr>
        <w:lastRenderedPageBreak/>
        <w:t xml:space="preserve">5. Τέχνη </w:t>
      </w:r>
      <w:proofErr w:type="spellStart"/>
      <w:r w:rsidRPr="000257E0">
        <w:rPr>
          <w:rFonts w:ascii="Palatino Linotype" w:hAnsi="Palatino Linotype"/>
        </w:rPr>
        <w:t>τεχνῶν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καὶ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ἐπιστήμη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ἐπιστημῶν</w:t>
      </w:r>
      <w:proofErr w:type="spellEnd"/>
    </w:p>
    <w:p w:rsidR="000257E0" w:rsidRPr="000257E0" w:rsidRDefault="000257E0" w:rsidP="000257E0">
      <w:pPr>
        <w:spacing w:after="0" w:line="360" w:lineRule="auto"/>
        <w:jc w:val="both"/>
        <w:rPr>
          <w:rFonts w:ascii="Palatino Linotype" w:hAnsi="Palatino Linotype"/>
        </w:rPr>
      </w:pPr>
      <w:r w:rsidRPr="000257E0">
        <w:rPr>
          <w:rFonts w:ascii="Palatino Linotype" w:hAnsi="Palatino Linotype"/>
        </w:rPr>
        <w:t xml:space="preserve">6. Φιλία σοφίας…ἡ </w:t>
      </w:r>
      <w:proofErr w:type="spellStart"/>
      <w:r w:rsidRPr="000257E0">
        <w:rPr>
          <w:rFonts w:ascii="Palatino Linotype" w:hAnsi="Palatino Linotype"/>
        </w:rPr>
        <w:t>οὖν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ἀγάπη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πρὸς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τὸν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Θεὸν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αὕτη</w:t>
      </w:r>
      <w:proofErr w:type="spellEnd"/>
      <w:r w:rsidRPr="000257E0">
        <w:rPr>
          <w:rFonts w:ascii="Palatino Linotype" w:hAnsi="Palatino Linotype"/>
        </w:rPr>
        <w:t xml:space="preserve"> </w:t>
      </w:r>
      <w:proofErr w:type="spellStart"/>
      <w:r w:rsidRPr="000257E0">
        <w:rPr>
          <w:rFonts w:ascii="Palatino Linotype" w:hAnsi="Palatino Linotype"/>
        </w:rPr>
        <w:t>ἐστὶν</w:t>
      </w:r>
      <w:proofErr w:type="spellEnd"/>
      <w:r w:rsidRPr="000257E0">
        <w:rPr>
          <w:rFonts w:ascii="Palatino Linotype" w:hAnsi="Palatino Linotype"/>
        </w:rPr>
        <w:t xml:space="preserve"> ἡ </w:t>
      </w:r>
      <w:proofErr w:type="spellStart"/>
      <w:r w:rsidRPr="000257E0">
        <w:rPr>
          <w:rFonts w:ascii="Palatino Linotype" w:hAnsi="Palatino Linotype"/>
        </w:rPr>
        <w:t>ἀληθὴς</w:t>
      </w:r>
      <w:proofErr w:type="spellEnd"/>
      <w:r w:rsidRPr="000257E0">
        <w:rPr>
          <w:rFonts w:ascii="Palatino Linotype" w:hAnsi="Palatino Linotype"/>
        </w:rPr>
        <w:t xml:space="preserve"> φιλοσοφία</w:t>
      </w:r>
      <w:r>
        <w:rPr>
          <w:rFonts w:ascii="Palatino Linotype" w:hAnsi="Palatino Linotype"/>
          <w:sz w:val="24"/>
          <w:szCs w:val="24"/>
          <w:vertAlign w:val="superscript"/>
        </w:rPr>
        <w:t xml:space="preserve"> </w:t>
      </w:r>
    </w:p>
    <w:p w:rsidR="000257E0" w:rsidRDefault="000257E0" w:rsidP="004015A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0257E0" w:rsidRDefault="000257E0" w:rsidP="004015A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Β. </w:t>
      </w:r>
      <w:r w:rsidR="008E72CD">
        <w:rPr>
          <w:rFonts w:ascii="Palatino Linotype" w:hAnsi="Palatino Linotype"/>
          <w:b/>
          <w:sz w:val="24"/>
          <w:szCs w:val="24"/>
        </w:rPr>
        <w:t xml:space="preserve">Ὁ </w:t>
      </w:r>
      <w:proofErr w:type="spellStart"/>
      <w:r w:rsidR="008E72CD">
        <w:rPr>
          <w:rFonts w:ascii="Palatino Linotype" w:hAnsi="Palatino Linotype"/>
          <w:b/>
          <w:sz w:val="24"/>
          <w:szCs w:val="24"/>
        </w:rPr>
        <w:t>Χρησμὸς</w:t>
      </w:r>
      <w:proofErr w:type="spellEnd"/>
      <w:r w:rsidRPr="008E72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8E72CD">
        <w:rPr>
          <w:rFonts w:ascii="Palatino Linotype" w:hAnsi="Palatino Linotype"/>
          <w:b/>
          <w:sz w:val="24"/>
          <w:szCs w:val="24"/>
        </w:rPr>
        <w:t>τοῦ</w:t>
      </w:r>
      <w:proofErr w:type="spellEnd"/>
      <w:r w:rsidRPr="008E72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8E72CD">
        <w:rPr>
          <w:rFonts w:ascii="Palatino Linotype" w:hAnsi="Palatino Linotype"/>
          <w:b/>
          <w:sz w:val="24"/>
          <w:szCs w:val="24"/>
        </w:rPr>
        <w:t>Ἀπόλλωνα</w:t>
      </w:r>
      <w:proofErr w:type="spellEnd"/>
      <w:r w:rsidRPr="008E72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b/>
          <w:sz w:val="24"/>
          <w:szCs w:val="24"/>
        </w:rPr>
        <w:t>γιὰ</w:t>
      </w:r>
      <w:proofErr w:type="spellEnd"/>
      <w:r w:rsidR="008E72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b/>
          <w:sz w:val="24"/>
          <w:szCs w:val="24"/>
        </w:rPr>
        <w:t>τὴν</w:t>
      </w:r>
      <w:proofErr w:type="spellEnd"/>
      <w:r w:rsidR="008E72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b/>
          <w:sz w:val="24"/>
          <w:szCs w:val="24"/>
        </w:rPr>
        <w:t>ἀφιέρωση</w:t>
      </w:r>
      <w:proofErr w:type="spellEnd"/>
      <w:r w:rsidR="008E72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b/>
          <w:sz w:val="24"/>
          <w:szCs w:val="24"/>
        </w:rPr>
        <w:t>τοῦ</w:t>
      </w:r>
      <w:proofErr w:type="spellEnd"/>
      <w:r w:rsidRPr="008E72CD">
        <w:rPr>
          <w:rFonts w:ascii="Palatino Linotype" w:hAnsi="Palatino Linotype"/>
          <w:b/>
          <w:sz w:val="24"/>
          <w:szCs w:val="24"/>
        </w:rPr>
        <w:t xml:space="preserve"> Παρθεν</w:t>
      </w:r>
      <w:r w:rsidR="008E72CD">
        <w:rPr>
          <w:rFonts w:ascii="Palatino Linotype" w:hAnsi="Palatino Linotype"/>
          <w:b/>
          <w:sz w:val="24"/>
          <w:szCs w:val="24"/>
        </w:rPr>
        <w:t>ώ</w:t>
      </w:r>
      <w:r w:rsidRPr="008E72CD">
        <w:rPr>
          <w:rFonts w:ascii="Palatino Linotype" w:hAnsi="Palatino Linotype"/>
          <w:b/>
          <w:sz w:val="24"/>
          <w:szCs w:val="24"/>
        </w:rPr>
        <w:t>να</w:t>
      </w:r>
      <w:r w:rsidR="008E72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b/>
          <w:sz w:val="24"/>
          <w:szCs w:val="24"/>
        </w:rPr>
        <w:t>στὴν</w:t>
      </w:r>
      <w:proofErr w:type="spellEnd"/>
      <w:r w:rsidR="008E72CD">
        <w:rPr>
          <w:rFonts w:ascii="Palatino Linotype" w:hAnsi="Palatino Linotype"/>
          <w:b/>
          <w:sz w:val="24"/>
          <w:szCs w:val="24"/>
        </w:rPr>
        <w:t xml:space="preserve"> Παναγία</w:t>
      </w:r>
      <w:r w:rsidR="007850E4">
        <w:rPr>
          <w:rFonts w:ascii="Palatino Linotype" w:hAnsi="Palatino Linotype"/>
          <w:b/>
          <w:sz w:val="24"/>
          <w:szCs w:val="24"/>
        </w:rPr>
        <w:t xml:space="preserve">, ὁ </w:t>
      </w:r>
      <w:proofErr w:type="spellStart"/>
      <w:r w:rsidR="007850E4">
        <w:rPr>
          <w:rFonts w:ascii="Palatino Linotype" w:hAnsi="Palatino Linotype"/>
          <w:b/>
          <w:sz w:val="24"/>
          <w:szCs w:val="24"/>
        </w:rPr>
        <w:t>ὁποῖος</w:t>
      </w:r>
      <w:proofErr w:type="spellEnd"/>
      <w:r w:rsidR="007850E4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7850E4">
        <w:rPr>
          <w:rFonts w:ascii="Palatino Linotype" w:hAnsi="Palatino Linotype"/>
          <w:b/>
          <w:sz w:val="24"/>
          <w:szCs w:val="24"/>
        </w:rPr>
        <w:t>ἀν</w:t>
      </w:r>
      <w:r w:rsidR="00D747D4">
        <w:rPr>
          <w:rFonts w:ascii="Palatino Linotype" w:hAnsi="Palatino Linotype"/>
          <w:b/>
          <w:sz w:val="24"/>
          <w:szCs w:val="24"/>
        </w:rPr>
        <w:t>εκαλύφθη</w:t>
      </w:r>
      <w:proofErr w:type="spellEnd"/>
      <w:r w:rsidR="00D747D4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747D4">
        <w:rPr>
          <w:rFonts w:ascii="Palatino Linotype" w:hAnsi="Palatino Linotype"/>
          <w:b/>
          <w:sz w:val="24"/>
          <w:szCs w:val="24"/>
        </w:rPr>
        <w:t>έντὸς</w:t>
      </w:r>
      <w:proofErr w:type="spellEnd"/>
      <w:r w:rsidR="00D747D4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747D4">
        <w:rPr>
          <w:rFonts w:ascii="Palatino Linotype" w:hAnsi="Palatino Linotype"/>
          <w:b/>
          <w:sz w:val="24"/>
          <w:szCs w:val="24"/>
        </w:rPr>
        <w:t>τοῦ</w:t>
      </w:r>
      <w:proofErr w:type="spellEnd"/>
      <w:r w:rsidR="00D747D4">
        <w:rPr>
          <w:rFonts w:ascii="Palatino Linotype" w:hAnsi="Palatino Linotype"/>
          <w:b/>
          <w:sz w:val="24"/>
          <w:szCs w:val="24"/>
        </w:rPr>
        <w:t xml:space="preserve"> ναοῦ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Ἀνωνύμου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i/>
          <w:sz w:val="24"/>
          <w:szCs w:val="24"/>
        </w:rPr>
        <w:t>Θεοσοφία</w:t>
      </w:r>
      <w:r>
        <w:rPr>
          <w:rFonts w:ascii="Palatino Linotype" w:hAnsi="Palatino Linotype"/>
          <w:sz w:val="24"/>
          <w:szCs w:val="24"/>
        </w:rPr>
        <w:t xml:space="preserve"> 54-55 </w:t>
      </w:r>
      <w:r>
        <w:rPr>
          <w:rFonts w:ascii="Palatino Linotype" w:hAnsi="Palatino Linotype"/>
          <w:sz w:val="24"/>
          <w:szCs w:val="24"/>
          <w:lang w:val="en-US"/>
        </w:rPr>
        <w:t>Beatrice</w:t>
      </w:r>
      <w:r w:rsidRPr="000257E0">
        <w:rPr>
          <w:rFonts w:ascii="Palatino Linotype" w:hAnsi="Palatino Linotype"/>
          <w:sz w:val="24"/>
          <w:szCs w:val="24"/>
        </w:rPr>
        <w:t>)</w:t>
      </w:r>
    </w:p>
    <w:p w:rsidR="008E72CD" w:rsidRDefault="009413D3" w:rsidP="004015A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9413D3">
        <w:rPr>
          <w:rFonts w:ascii="Palatino Linotype" w:hAnsi="Palatino Linotype"/>
          <w:sz w:val="24"/>
          <w:szCs w:val="24"/>
        </w:rPr>
        <w:t>54…</w:t>
      </w:r>
      <w:r>
        <w:rPr>
          <w:rFonts w:ascii="Palatino Linotype" w:hAnsi="Palatino Linotype"/>
          <w:sz w:val="24"/>
          <w:szCs w:val="24"/>
        </w:rPr>
        <w:t xml:space="preserve">Ὁ </w:t>
      </w:r>
      <w:proofErr w:type="spellStart"/>
      <w:r>
        <w:rPr>
          <w:rFonts w:ascii="Palatino Linotype" w:hAnsi="Palatino Linotype"/>
          <w:sz w:val="24"/>
          <w:szCs w:val="24"/>
        </w:rPr>
        <w:t>δὲ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αὐτὸς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sc</w:t>
      </w:r>
      <w:proofErr w:type="spellEnd"/>
      <w:r w:rsidRPr="009413D3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 xml:space="preserve">χρησμός] </w:t>
      </w:r>
      <w:proofErr w:type="spellStart"/>
      <w:r>
        <w:rPr>
          <w:rFonts w:ascii="Palatino Linotype" w:hAnsi="Palatino Linotype"/>
          <w:sz w:val="24"/>
          <w:szCs w:val="24"/>
        </w:rPr>
        <w:t>εὑρέθη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έν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Ἀθήναις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έν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ἀριστερῷ</w:t>
      </w:r>
      <w:proofErr w:type="spellEnd"/>
      <w:r>
        <w:rPr>
          <w:rFonts w:ascii="Palatino Linotype" w:hAnsi="Palatino Linotype"/>
          <w:sz w:val="24"/>
          <w:szCs w:val="24"/>
        </w:rPr>
        <w:t xml:space="preserve"> μέρει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νεὼ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κατὰ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τὴν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πύλην</w:t>
      </w:r>
      <w:proofErr w:type="spellEnd"/>
      <w:r w:rsidR="008E72CD">
        <w:rPr>
          <w:rFonts w:ascii="Palatino Linotype" w:hAnsi="Palatino Linotype"/>
          <w:sz w:val="24"/>
          <w:szCs w:val="24"/>
        </w:rPr>
        <w:t>…</w:t>
      </w:r>
      <w:proofErr w:type="spellStart"/>
      <w:r w:rsidR="008E72CD">
        <w:rPr>
          <w:rFonts w:ascii="Palatino Linotype" w:hAnsi="Palatino Linotype"/>
          <w:sz w:val="24"/>
          <w:szCs w:val="24"/>
        </w:rPr>
        <w:t>ἐρωτησάντων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γὰρ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τῶν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πολιτῶν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τὸν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Ἀπόλλωνα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οὕτως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«</w:t>
      </w:r>
      <w:proofErr w:type="spellStart"/>
      <w:r w:rsidR="008E72CD">
        <w:rPr>
          <w:rFonts w:ascii="Palatino Linotype" w:hAnsi="Palatino Linotype"/>
          <w:sz w:val="24"/>
          <w:szCs w:val="24"/>
        </w:rPr>
        <w:t>προφήτευσον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ἡμῖν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E72CD">
        <w:rPr>
          <w:rFonts w:ascii="Palatino Linotype" w:hAnsi="Palatino Linotype"/>
          <w:sz w:val="24"/>
          <w:szCs w:val="24"/>
        </w:rPr>
        <w:t>Τιτὰν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E72CD">
        <w:rPr>
          <w:rFonts w:ascii="Palatino Linotype" w:hAnsi="Palatino Linotype"/>
          <w:sz w:val="24"/>
          <w:szCs w:val="24"/>
        </w:rPr>
        <w:t>Φοῖβ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 w:rsidR="008E72CD">
        <w:rPr>
          <w:rFonts w:ascii="Palatino Linotype" w:hAnsi="Palatino Linotype"/>
          <w:sz w:val="24"/>
          <w:szCs w:val="24"/>
        </w:rPr>
        <w:t>Ἄπολλον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, τίνος </w:t>
      </w:r>
      <w:proofErr w:type="spellStart"/>
      <w:r w:rsidR="008E72CD">
        <w:rPr>
          <w:rFonts w:ascii="Palatino Linotype" w:hAnsi="Palatino Linotype"/>
          <w:sz w:val="24"/>
          <w:szCs w:val="24"/>
        </w:rPr>
        <w:t>ἔσται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δόμος </w:t>
      </w:r>
      <w:proofErr w:type="spellStart"/>
      <w:r w:rsidR="008E72CD">
        <w:rPr>
          <w:rFonts w:ascii="Palatino Linotype" w:hAnsi="Palatino Linotype"/>
          <w:sz w:val="24"/>
          <w:szCs w:val="24"/>
        </w:rPr>
        <w:t>οὗτος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;» </w:t>
      </w:r>
      <w:proofErr w:type="spellStart"/>
      <w:r w:rsidR="008E72CD">
        <w:rPr>
          <w:rFonts w:ascii="Palatino Linotype" w:hAnsi="Palatino Linotype"/>
          <w:sz w:val="24"/>
          <w:szCs w:val="24"/>
        </w:rPr>
        <w:t>ἔχρησε</w:t>
      </w:r>
      <w:proofErr w:type="spellEnd"/>
      <w:r w:rsidR="008E72CD">
        <w:rPr>
          <w:rFonts w:ascii="Palatino Linotype" w:hAnsi="Palatino Linotype"/>
          <w:sz w:val="24"/>
          <w:szCs w:val="24"/>
        </w:rPr>
        <w:t xml:space="preserve"> τάδε</w:t>
      </w:r>
    </w:p>
    <w:p w:rsidR="000257E0" w:rsidRPr="009413D3" w:rsidRDefault="008E72CD" w:rsidP="004015A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55 «</w:t>
      </w:r>
      <w:proofErr w:type="spellStart"/>
      <w:r>
        <w:rPr>
          <w:rFonts w:ascii="Palatino Linotype" w:hAnsi="Palatino Linotype"/>
          <w:sz w:val="24"/>
          <w:szCs w:val="24"/>
        </w:rPr>
        <w:t>Ὅσα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ἄρετὴν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κόσμον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ὄρωρε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ποιεῖτε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="00FB6C89">
        <w:rPr>
          <w:rFonts w:ascii="Palatino Linotype" w:hAnsi="Palatino Linotype"/>
          <w:sz w:val="24"/>
          <w:szCs w:val="24"/>
        </w:rPr>
        <w:t>ἐγὼ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γὰρ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ἐφετμεύω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τρὶς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ἕνα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μοῦνον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ὑψιμέδοντα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Θεόν, </w:t>
      </w:r>
      <w:proofErr w:type="spellStart"/>
      <w:r w:rsidR="00FB6C89">
        <w:rPr>
          <w:rFonts w:ascii="Palatino Linotype" w:hAnsi="Palatino Linotype"/>
          <w:sz w:val="24"/>
          <w:szCs w:val="24"/>
        </w:rPr>
        <w:t>οὗ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Λόγος </w:t>
      </w:r>
      <w:proofErr w:type="spellStart"/>
      <w:r w:rsidR="00FB6C89">
        <w:rPr>
          <w:rFonts w:ascii="Palatino Linotype" w:hAnsi="Palatino Linotype"/>
          <w:sz w:val="24"/>
          <w:szCs w:val="24"/>
        </w:rPr>
        <w:t>ἄφθιτος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ἐν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ἀδαεῖ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κόρῃ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ἐγκύμων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ἔσται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="00FB6C89">
        <w:rPr>
          <w:rFonts w:ascii="Palatino Linotype" w:hAnsi="Palatino Linotype"/>
          <w:sz w:val="24"/>
          <w:szCs w:val="24"/>
        </w:rPr>
        <w:t>ὅστις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ὥσπερ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τόξον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πυρφόρον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μέσον </w:t>
      </w:r>
      <w:proofErr w:type="spellStart"/>
      <w:r w:rsidR="00FB6C89">
        <w:rPr>
          <w:rFonts w:ascii="Palatino Linotype" w:hAnsi="Palatino Linotype"/>
          <w:sz w:val="24"/>
          <w:szCs w:val="24"/>
        </w:rPr>
        <w:t>διαδραμὼν</w:t>
      </w:r>
      <w:proofErr w:type="spellEnd"/>
      <w:r w:rsidR="00FB6C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6C89">
        <w:rPr>
          <w:rFonts w:ascii="Palatino Linotype" w:hAnsi="Palatino Linotype"/>
          <w:sz w:val="24"/>
          <w:szCs w:val="24"/>
        </w:rPr>
        <w:t>κόσμον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6218E">
        <w:rPr>
          <w:rFonts w:ascii="Palatino Linotype" w:hAnsi="Palatino Linotype"/>
          <w:sz w:val="24"/>
          <w:szCs w:val="24"/>
        </w:rPr>
        <w:t>ἅπαντα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6218E">
        <w:rPr>
          <w:rFonts w:ascii="Palatino Linotype" w:hAnsi="Palatino Linotype"/>
          <w:sz w:val="24"/>
          <w:szCs w:val="24"/>
        </w:rPr>
        <w:t>ζωγρήσας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6218E">
        <w:rPr>
          <w:rFonts w:ascii="Palatino Linotype" w:hAnsi="Palatino Linotype"/>
          <w:sz w:val="24"/>
          <w:szCs w:val="24"/>
        </w:rPr>
        <w:t>Πατρὶ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6218E">
        <w:rPr>
          <w:rFonts w:ascii="Palatino Linotype" w:hAnsi="Palatino Linotype"/>
          <w:sz w:val="24"/>
          <w:szCs w:val="24"/>
        </w:rPr>
        <w:t>προσάξει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6218E">
        <w:rPr>
          <w:rFonts w:ascii="Palatino Linotype" w:hAnsi="Palatino Linotype"/>
          <w:sz w:val="24"/>
          <w:szCs w:val="24"/>
        </w:rPr>
        <w:t>δῶρον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="0096218E">
        <w:rPr>
          <w:rFonts w:ascii="Palatino Linotype" w:hAnsi="Palatino Linotype"/>
          <w:sz w:val="24"/>
          <w:szCs w:val="24"/>
        </w:rPr>
        <w:t>αύτῆς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6218E">
        <w:rPr>
          <w:rFonts w:ascii="Palatino Linotype" w:hAnsi="Palatino Linotype"/>
          <w:sz w:val="24"/>
          <w:szCs w:val="24"/>
        </w:rPr>
        <w:t>ἔσται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δόμος </w:t>
      </w:r>
      <w:proofErr w:type="spellStart"/>
      <w:r w:rsidR="0096218E">
        <w:rPr>
          <w:rFonts w:ascii="Palatino Linotype" w:hAnsi="Palatino Linotype"/>
          <w:sz w:val="24"/>
          <w:szCs w:val="24"/>
        </w:rPr>
        <w:t>οὗτος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, Μαρία </w:t>
      </w:r>
      <w:proofErr w:type="spellStart"/>
      <w:r w:rsidR="0096218E">
        <w:rPr>
          <w:rFonts w:ascii="Palatino Linotype" w:hAnsi="Palatino Linotype"/>
          <w:sz w:val="24"/>
          <w:szCs w:val="24"/>
        </w:rPr>
        <w:t>δὲ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6218E">
        <w:rPr>
          <w:rFonts w:ascii="Palatino Linotype" w:hAnsi="Palatino Linotype"/>
          <w:sz w:val="24"/>
          <w:szCs w:val="24"/>
        </w:rPr>
        <w:t>τὸ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6218E">
        <w:rPr>
          <w:rFonts w:ascii="Palatino Linotype" w:hAnsi="Palatino Linotype"/>
          <w:sz w:val="24"/>
          <w:szCs w:val="24"/>
        </w:rPr>
        <w:t>ὄνομα</w:t>
      </w:r>
      <w:proofErr w:type="spellEnd"/>
      <w:r w:rsidR="009621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6218E">
        <w:rPr>
          <w:rFonts w:ascii="Palatino Linotype" w:hAnsi="Palatino Linotype"/>
          <w:sz w:val="24"/>
          <w:szCs w:val="24"/>
        </w:rPr>
        <w:t>αὐτῆς</w:t>
      </w:r>
      <w:proofErr w:type="spellEnd"/>
      <w:r w:rsidR="0096218E">
        <w:rPr>
          <w:rFonts w:ascii="Palatino Linotype" w:hAnsi="Palatino Linotype"/>
          <w:sz w:val="24"/>
          <w:szCs w:val="24"/>
        </w:rPr>
        <w:t>».</w:t>
      </w:r>
      <w:r w:rsidR="009413D3">
        <w:rPr>
          <w:rFonts w:ascii="Palatino Linotype" w:hAnsi="Palatino Linotype"/>
          <w:sz w:val="24"/>
          <w:szCs w:val="24"/>
        </w:rPr>
        <w:t xml:space="preserve"> </w:t>
      </w:r>
    </w:p>
    <w:p w:rsidR="000257E0" w:rsidRPr="005E585F" w:rsidRDefault="000257E0" w:rsidP="004015A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0257E0" w:rsidRPr="000257E0" w:rsidRDefault="000257E0" w:rsidP="004015A5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4"/>
          <w:szCs w:val="24"/>
          <w:vertAlign w:val="superscript"/>
        </w:rPr>
        <w:t xml:space="preserve"> </w:t>
      </w:r>
    </w:p>
    <w:sectPr w:rsidR="000257E0" w:rsidRPr="00025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485"/>
    <w:multiLevelType w:val="hybridMultilevel"/>
    <w:tmpl w:val="93DA9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781B"/>
    <w:multiLevelType w:val="hybridMultilevel"/>
    <w:tmpl w:val="EAC897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3D35"/>
    <w:multiLevelType w:val="hybridMultilevel"/>
    <w:tmpl w:val="93746B1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731972"/>
    <w:multiLevelType w:val="hybridMultilevel"/>
    <w:tmpl w:val="8E34E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3661"/>
    <w:multiLevelType w:val="hybridMultilevel"/>
    <w:tmpl w:val="F80A1B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36EB"/>
    <w:multiLevelType w:val="hybridMultilevel"/>
    <w:tmpl w:val="BB74F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FDB"/>
    <w:multiLevelType w:val="hybridMultilevel"/>
    <w:tmpl w:val="976ED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C1AF6"/>
    <w:multiLevelType w:val="hybridMultilevel"/>
    <w:tmpl w:val="3FE459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D55F8"/>
    <w:multiLevelType w:val="hybridMultilevel"/>
    <w:tmpl w:val="4A3433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CB"/>
    <w:rsid w:val="000257E0"/>
    <w:rsid w:val="000409D5"/>
    <w:rsid w:val="00053CA8"/>
    <w:rsid w:val="0009239E"/>
    <w:rsid w:val="000975A9"/>
    <w:rsid w:val="000C09F5"/>
    <w:rsid w:val="000E26A1"/>
    <w:rsid w:val="00101437"/>
    <w:rsid w:val="0011531D"/>
    <w:rsid w:val="00117700"/>
    <w:rsid w:val="00143512"/>
    <w:rsid w:val="00177368"/>
    <w:rsid w:val="001B30B8"/>
    <w:rsid w:val="001E56B9"/>
    <w:rsid w:val="001E71D6"/>
    <w:rsid w:val="00205B38"/>
    <w:rsid w:val="0021740F"/>
    <w:rsid w:val="00222676"/>
    <w:rsid w:val="002674AA"/>
    <w:rsid w:val="00284539"/>
    <w:rsid w:val="00324C36"/>
    <w:rsid w:val="00351DE9"/>
    <w:rsid w:val="003558C8"/>
    <w:rsid w:val="003A63A0"/>
    <w:rsid w:val="003D4B58"/>
    <w:rsid w:val="004015A5"/>
    <w:rsid w:val="00405655"/>
    <w:rsid w:val="004505B3"/>
    <w:rsid w:val="00450B2C"/>
    <w:rsid w:val="00461295"/>
    <w:rsid w:val="00471D7E"/>
    <w:rsid w:val="004A37A9"/>
    <w:rsid w:val="004C3A61"/>
    <w:rsid w:val="004F0F93"/>
    <w:rsid w:val="00514F8B"/>
    <w:rsid w:val="005D45CD"/>
    <w:rsid w:val="005D7F2E"/>
    <w:rsid w:val="005E585F"/>
    <w:rsid w:val="005F411D"/>
    <w:rsid w:val="00601136"/>
    <w:rsid w:val="00660BA9"/>
    <w:rsid w:val="006838DE"/>
    <w:rsid w:val="00691E2E"/>
    <w:rsid w:val="00695869"/>
    <w:rsid w:val="006D4F40"/>
    <w:rsid w:val="006E6E63"/>
    <w:rsid w:val="007106BA"/>
    <w:rsid w:val="00713CB2"/>
    <w:rsid w:val="00714A0E"/>
    <w:rsid w:val="00733377"/>
    <w:rsid w:val="007850E4"/>
    <w:rsid w:val="007C1EF2"/>
    <w:rsid w:val="008C78BB"/>
    <w:rsid w:val="008E72CD"/>
    <w:rsid w:val="009413D3"/>
    <w:rsid w:val="0096218E"/>
    <w:rsid w:val="009626AA"/>
    <w:rsid w:val="009B19E6"/>
    <w:rsid w:val="009B3CB7"/>
    <w:rsid w:val="009D1FDC"/>
    <w:rsid w:val="009E086C"/>
    <w:rsid w:val="009E7CF9"/>
    <w:rsid w:val="009F37EC"/>
    <w:rsid w:val="009F46C3"/>
    <w:rsid w:val="00A17692"/>
    <w:rsid w:val="00B17F4E"/>
    <w:rsid w:val="00B21BA3"/>
    <w:rsid w:val="00B62648"/>
    <w:rsid w:val="00BE0CD5"/>
    <w:rsid w:val="00BF5489"/>
    <w:rsid w:val="00C01BF9"/>
    <w:rsid w:val="00C437CB"/>
    <w:rsid w:val="00C440E2"/>
    <w:rsid w:val="00C93B35"/>
    <w:rsid w:val="00CF0263"/>
    <w:rsid w:val="00D1341F"/>
    <w:rsid w:val="00D16243"/>
    <w:rsid w:val="00D16F4C"/>
    <w:rsid w:val="00D1777C"/>
    <w:rsid w:val="00D24935"/>
    <w:rsid w:val="00D5051D"/>
    <w:rsid w:val="00D62125"/>
    <w:rsid w:val="00D747D4"/>
    <w:rsid w:val="00DA333A"/>
    <w:rsid w:val="00E07774"/>
    <w:rsid w:val="00E1390B"/>
    <w:rsid w:val="00E17A3E"/>
    <w:rsid w:val="00E81894"/>
    <w:rsid w:val="00E94F89"/>
    <w:rsid w:val="00EB72D5"/>
    <w:rsid w:val="00EC693B"/>
    <w:rsid w:val="00EF487D"/>
    <w:rsid w:val="00F50EA9"/>
    <w:rsid w:val="00F635F0"/>
    <w:rsid w:val="00F8269C"/>
    <w:rsid w:val="00FB6C89"/>
    <w:rsid w:val="00FD794D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3B19"/>
  <w15:chartTrackingRefBased/>
  <w15:docId w15:val="{F48F7F3C-C8AB-4F08-940F-8F0BA7CD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7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4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E07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E0777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0777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07774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0777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E07774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0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0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C31D-D029-478B-8A7E-78BE41BD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Charalabopoulos</dc:creator>
  <cp:keywords/>
  <dc:description/>
  <cp:lastModifiedBy>Nikos Charalabopoulos</cp:lastModifiedBy>
  <cp:revision>15</cp:revision>
  <dcterms:created xsi:type="dcterms:W3CDTF">2018-09-10T06:37:00Z</dcterms:created>
  <dcterms:modified xsi:type="dcterms:W3CDTF">2018-09-10T15:28:00Z</dcterms:modified>
</cp:coreProperties>
</file>