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55" w:rsidRDefault="009012F4" w:rsidP="00390E2C">
      <w:pPr>
        <w:shd w:val="clear" w:color="auto" w:fill="D9D9D9" w:themeFill="background1" w:themeFillShade="D9"/>
        <w:rPr>
          <w:b/>
          <w:bCs/>
          <w:sz w:val="28"/>
          <w:szCs w:val="28"/>
        </w:rPr>
      </w:pPr>
      <w:r w:rsidRPr="00852C71">
        <w:rPr>
          <w:b/>
          <w:bCs/>
          <w:sz w:val="28"/>
          <w:szCs w:val="28"/>
        </w:rPr>
        <w:t>2</w:t>
      </w:r>
      <w:r w:rsidR="00FB59B2" w:rsidRPr="00FB59B2">
        <w:rPr>
          <w:b/>
          <w:bCs/>
          <w:sz w:val="28"/>
          <w:szCs w:val="28"/>
          <w:vertAlign w:val="superscript"/>
        </w:rPr>
        <w:t>η</w:t>
      </w:r>
      <w:r w:rsidR="00FB59B2">
        <w:rPr>
          <w:b/>
          <w:bCs/>
          <w:sz w:val="28"/>
          <w:szCs w:val="28"/>
        </w:rPr>
        <w:t xml:space="preserve"> </w:t>
      </w:r>
      <w:r w:rsidR="00FB59B2" w:rsidRPr="00FB59B2">
        <w:rPr>
          <w:b/>
          <w:bCs/>
          <w:sz w:val="28"/>
          <w:szCs w:val="28"/>
        </w:rPr>
        <w:t xml:space="preserve">ΑΣΚΗΣΗ </w:t>
      </w:r>
      <w:r w:rsidR="00FB59B2">
        <w:rPr>
          <w:b/>
          <w:bCs/>
          <w:sz w:val="28"/>
          <w:szCs w:val="28"/>
        </w:rPr>
        <w:t xml:space="preserve">ΔΙΔΑΚΤΙΚΗ ΝΕ ΓΛΩΣΣΑΣ </w:t>
      </w:r>
    </w:p>
    <w:p w:rsidR="00FB59B2" w:rsidRDefault="00FB59B2">
      <w:pPr>
        <w:rPr>
          <w:sz w:val="24"/>
          <w:szCs w:val="24"/>
        </w:rPr>
      </w:pPr>
      <w:r>
        <w:rPr>
          <w:sz w:val="24"/>
          <w:szCs w:val="24"/>
        </w:rPr>
        <w:t>Πο</w:t>
      </w:r>
      <w:r w:rsidR="009012F4">
        <w:rPr>
          <w:sz w:val="24"/>
          <w:szCs w:val="24"/>
        </w:rPr>
        <w:t>ιες διαφορές εντοπίζετε στη διδασκαλία της γραμματικής στις παρακάτω θεματικές ενότητες</w:t>
      </w:r>
      <w:r>
        <w:rPr>
          <w:sz w:val="24"/>
          <w:szCs w:val="24"/>
        </w:rPr>
        <w:t>;</w:t>
      </w:r>
    </w:p>
    <w:p w:rsidR="00FB59B2" w:rsidRDefault="00FB59B2">
      <w:bookmarkStart w:id="0" w:name="_Hlk55312580"/>
      <w:r>
        <w:t>ΝΕΟΕΛΛΗΝΙΚΗ ΓΛΩΣΣΑ Γ΄ ΓΥΜΝΑΣΙΟΥ, ΕΝΟΤΗΤΑ 5, ΕΙΡΗΝΗ – ΠΟΛΕΜΟΣ</w:t>
      </w:r>
      <w:bookmarkEnd w:id="0"/>
      <w:r>
        <w:t>, σ. 89-104</w:t>
      </w:r>
      <w:r>
        <w:br/>
      </w:r>
      <w:hyperlink r:id="rId4" w:tgtFrame="_blank" w:history="1">
        <w:r w:rsidRPr="00852C71">
          <w:rPr>
            <w:rStyle w:val="-"/>
            <w:color w:val="000000" w:themeColor="text1"/>
            <w:u w:val="none"/>
          </w:rPr>
          <w:t>http://ebooks.edu.gr/ebooks/v/html/8547/2216/Neoelliniki-Glossa_G-Gymnasiou_html-empl/indexf_0.html</w:t>
        </w:r>
      </w:hyperlink>
      <w:r w:rsidRPr="009012F4">
        <w:br/>
      </w:r>
      <w:r>
        <w:br/>
        <w:t xml:space="preserve">ΓΛΩΣΣΑ </w:t>
      </w:r>
      <w:proofErr w:type="spellStart"/>
      <w:r>
        <w:t>Στ΄</w:t>
      </w:r>
      <w:proofErr w:type="spellEnd"/>
      <w:r>
        <w:t xml:space="preserve"> ΔΗΜΟΤΙΚΟΥ - Γ΄ ΤΕΥΧΟΣ, ΕΝΟΤΗΤΑ 17, ΠΟΛΕΜΟΣ ΚΑΙ ΕΙΡΗΝΗ, σ. 73-88</w:t>
      </w:r>
      <w:r>
        <w:br/>
      </w:r>
      <w:hyperlink r:id="rId5" w:tgtFrame="_blank" w:history="1">
        <w:r w:rsidRPr="00852C71">
          <w:rPr>
            <w:rStyle w:val="-"/>
            <w:color w:val="auto"/>
            <w:u w:val="none"/>
          </w:rPr>
          <w:t>http://ebooks.edu.gr/ebooks/v/html/8547/2005/Glossa_ST-Dimotikou_html-empl/index3_05.html</w:t>
        </w:r>
      </w:hyperlink>
    </w:p>
    <w:p w:rsidR="00BD3453" w:rsidRPr="00BD3453" w:rsidRDefault="00BD34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(α)</w:t>
      </w:r>
    </w:p>
    <w:p w:rsidR="00FB59B2" w:rsidRDefault="00FB59B2" w:rsidP="00390E2C">
      <w:pPr>
        <w:shd w:val="clear" w:color="auto" w:fill="D9D9D9" w:themeFill="background1" w:themeFillShade="D9"/>
      </w:pPr>
      <w:r>
        <w:t>Επιλέξτε από τις παρακάτω απαντήσεις:</w:t>
      </w:r>
    </w:p>
    <w:p w:rsidR="00FB59B2" w:rsidRDefault="00FB59B2">
      <w:r>
        <w:t xml:space="preserve">(1) </w:t>
      </w:r>
      <w:r w:rsidR="009F66A8">
        <w:t xml:space="preserve">Στην ενότητα της  Γ΄ Γυμνασίου </w:t>
      </w:r>
      <w:r w:rsidR="0011544C">
        <w:t>εξετάζονται αναλυτικά τα είδη των εξαρτημένων (δευτερευουσών) προτάσεων</w:t>
      </w:r>
      <w:r w:rsidR="00816C1C">
        <w:t xml:space="preserve"> χωρίς να φαίνεται η σύνδεση με τα </w:t>
      </w:r>
      <w:proofErr w:type="spellStart"/>
      <w:r w:rsidR="00816C1C">
        <w:t>κειμενικά</w:t>
      </w:r>
      <w:proofErr w:type="spellEnd"/>
      <w:r w:rsidR="00816C1C">
        <w:t xml:space="preserve"> είδη, ενώ η</w:t>
      </w:r>
      <w:r w:rsidR="00390E2C">
        <w:t xml:space="preserve"> ενότητα της </w:t>
      </w:r>
      <w:proofErr w:type="spellStart"/>
      <w:r w:rsidR="00390E2C">
        <w:t>Στ΄</w:t>
      </w:r>
      <w:proofErr w:type="spellEnd"/>
      <w:r w:rsidR="00390E2C">
        <w:t xml:space="preserve"> Δημ</w:t>
      </w:r>
      <w:r w:rsidR="0011544C">
        <w:t xml:space="preserve">οτικού </w:t>
      </w:r>
      <w:r w:rsidR="00816C1C">
        <w:t>εστιάζει σε</w:t>
      </w:r>
      <w:r w:rsidR="00BB2DA3">
        <w:t xml:space="preserve"> </w:t>
      </w:r>
      <w:r w:rsidR="0011544C">
        <w:t xml:space="preserve"> γραμματικά φαινόμενα που συνδέονται με τα </w:t>
      </w:r>
      <w:proofErr w:type="spellStart"/>
      <w:r w:rsidR="0011544C">
        <w:t>επιχειρηματολογικά</w:t>
      </w:r>
      <w:proofErr w:type="spellEnd"/>
      <w:r w:rsidR="0011544C">
        <w:t xml:space="preserve"> κείμενα (απρόσωπα ρήματα, </w:t>
      </w:r>
      <w:r w:rsidR="00BB2DA3">
        <w:t>τελικές και αποτελεσματικές προτάσεις</w:t>
      </w:r>
      <w:r w:rsidR="00BE01F7">
        <w:t>, απλές και επαυξημένες προτάσεις, ονοματικές και ρηματικές φράσεις</w:t>
      </w:r>
      <w:r w:rsidR="00BB2DA3">
        <w:t>)</w:t>
      </w:r>
      <w:r w:rsidR="00390E2C">
        <w:t>.</w:t>
      </w:r>
    </w:p>
    <w:p w:rsidR="00390E2C" w:rsidRDefault="00390E2C" w:rsidP="00390E2C">
      <w:r>
        <w:t>(2) Στην ενότητα της Γ΄ Γυμνασίου</w:t>
      </w:r>
      <w:r w:rsidR="00ED1D44">
        <w:t xml:space="preserve"> σωστά </w:t>
      </w:r>
      <w:r w:rsidR="00816C1C">
        <w:t xml:space="preserve">αναφέρονται οι ορισμοί των γραμματικών φαινομένων γιατί οι μαθητές δεν τους γνωρίζουν </w:t>
      </w:r>
      <w:r>
        <w:t xml:space="preserve">, </w:t>
      </w:r>
      <w:r w:rsidR="00ED1D44">
        <w:t>ενώ στην ενότητα της</w:t>
      </w:r>
      <w:r w:rsidR="007E10E9">
        <w:t xml:space="preserve"> </w:t>
      </w:r>
      <w:proofErr w:type="spellStart"/>
      <w:r w:rsidR="007E10E9">
        <w:t>Στ΄</w:t>
      </w:r>
      <w:proofErr w:type="spellEnd"/>
      <w:r w:rsidR="007E10E9">
        <w:t xml:space="preserve"> Δημοτικού είναι ελλιπής</w:t>
      </w:r>
      <w:r w:rsidR="00ED1D44">
        <w:t xml:space="preserve"> </w:t>
      </w:r>
      <w:r w:rsidR="007E10E9">
        <w:t>και</w:t>
      </w:r>
      <w:r w:rsidR="00BE01F7">
        <w:t xml:space="preserve"> περιορισμένη </w:t>
      </w:r>
      <w:r w:rsidR="007E10E9">
        <w:t xml:space="preserve">η </w:t>
      </w:r>
      <w:r w:rsidR="009F66A8">
        <w:t>αναφορά σε</w:t>
      </w:r>
      <w:r w:rsidR="007E10E9">
        <w:t xml:space="preserve"> </w:t>
      </w:r>
      <w:r w:rsidR="009F66A8">
        <w:t>γραμματικούς ορισμούς</w:t>
      </w:r>
      <w:r w:rsidR="00BE01F7">
        <w:t xml:space="preserve">. </w:t>
      </w:r>
    </w:p>
    <w:p w:rsidR="00390E2C" w:rsidRDefault="00390E2C" w:rsidP="00BD3453">
      <w:pPr>
        <w:shd w:val="clear" w:color="auto" w:fill="D9D9D9" w:themeFill="background1" w:themeFillShade="D9"/>
      </w:pPr>
      <w:r>
        <w:t>Αναφέρετε συνοπτική τεκμηρίωση για την απάντησή σας</w:t>
      </w:r>
      <w:r w:rsidR="0011544C">
        <w:t xml:space="preserve">, π.χ. </w:t>
      </w:r>
      <w:r w:rsidR="00BE01F7">
        <w:t>«</w:t>
      </w:r>
      <w:r w:rsidR="00ED1D44">
        <w:t xml:space="preserve">στην ενότητα της </w:t>
      </w:r>
      <w:proofErr w:type="spellStart"/>
      <w:r w:rsidR="00ED1D44">
        <w:t>Στ΄</w:t>
      </w:r>
      <w:proofErr w:type="spellEnd"/>
      <w:r w:rsidR="00ED1D44">
        <w:t xml:space="preserve"> Δημοτικού </w:t>
      </w:r>
      <w:r w:rsidR="000413AD">
        <w:t xml:space="preserve">φαίνεται </w:t>
      </w:r>
      <w:r w:rsidR="00ED1D44">
        <w:t>ότι σημαντικά γραμματικά φαινόμενα έχουν ήδη διδαχθεί και πρέπει να γίνεται απλή υπενθύμιση</w:t>
      </w:r>
      <w:r w:rsidR="00BE01F7">
        <w:t>».</w:t>
      </w:r>
    </w:p>
    <w:p w:rsidR="00BD3453" w:rsidRDefault="00BD3453">
      <w:pPr>
        <w:rPr>
          <w:b/>
          <w:bCs/>
          <w:sz w:val="28"/>
          <w:szCs w:val="28"/>
        </w:rPr>
      </w:pPr>
    </w:p>
    <w:p w:rsidR="00E90A3C" w:rsidRDefault="00E90A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(β)</w:t>
      </w:r>
    </w:p>
    <w:p w:rsidR="00E90A3C" w:rsidRPr="00BD3453" w:rsidRDefault="00BD3453" w:rsidP="00E90A3C">
      <w:pPr>
        <w:shd w:val="clear" w:color="auto" w:fill="D9D9D9" w:themeFill="background1" w:themeFillShade="D9"/>
      </w:pPr>
      <w:r>
        <w:t>Επιλέξτε από τις παρακάτω απαντήσεις:</w:t>
      </w:r>
    </w:p>
    <w:p w:rsidR="009F66A8" w:rsidRDefault="004804D8" w:rsidP="009F66A8">
      <w:r>
        <w:rPr>
          <w:sz w:val="24"/>
          <w:szCs w:val="24"/>
        </w:rPr>
        <w:t xml:space="preserve"> </w:t>
      </w:r>
      <w:r w:rsidR="009F66A8">
        <w:rPr>
          <w:bCs/>
        </w:rPr>
        <w:t xml:space="preserve">(1) </w:t>
      </w:r>
      <w:r w:rsidR="009F66A8">
        <w:t xml:space="preserve">Στην ενότητα της Γ΄ Γυμνασίου δίνεται έμφαση στη γραμματική ορολογία, π.χ. διάκριση υποθετικών λόγων, για να </w:t>
      </w:r>
      <w:r w:rsidR="00703EA8">
        <w:t>υποστηριχθεί η κατανόηση και παραγωγή λόγου.</w:t>
      </w:r>
      <w:r w:rsidR="00532464">
        <w:t xml:space="preserve"> </w:t>
      </w:r>
      <w:r w:rsidR="00703EA8">
        <w:t xml:space="preserve"> </w:t>
      </w:r>
    </w:p>
    <w:p w:rsidR="00703EA8" w:rsidRPr="009F66A8" w:rsidRDefault="00703EA8" w:rsidP="009F66A8">
      <w:pPr>
        <w:rPr>
          <w:bCs/>
        </w:rPr>
      </w:pPr>
      <w:r>
        <w:rPr>
          <w:bCs/>
        </w:rPr>
        <w:t xml:space="preserve">(2) </w:t>
      </w:r>
      <w:r>
        <w:t xml:space="preserve">Στην ενότητα της Γ΄ Γυμνασίου σε μεγάλο βαθμό αυτονομείται η διδασκαλία της γραμματικής από την κειμενοκεντρική διδασκαλία. </w:t>
      </w:r>
    </w:p>
    <w:p w:rsidR="00532464" w:rsidRDefault="00532464" w:rsidP="00532464">
      <w:pPr>
        <w:shd w:val="clear" w:color="auto" w:fill="D9D9D9" w:themeFill="background1" w:themeFillShade="D9"/>
      </w:pPr>
      <w:r>
        <w:t>Αναφέρετε συνοπτική τεκμηρίωση για την απάντησή σας, π.χ. «</w:t>
      </w:r>
      <w:r w:rsidR="003A15BE">
        <w:t>από τη γραμματική ορολογία πρέπει να επιλέγεται η απαραίτητη για την κατανόηση και την παραγωγή διαφόρων ειδών κειμένων</w:t>
      </w:r>
      <w:r>
        <w:t>».</w:t>
      </w:r>
    </w:p>
    <w:p w:rsidR="00E90A3C" w:rsidRPr="00BD3453" w:rsidRDefault="00E90A3C">
      <w:pPr>
        <w:rPr>
          <w:sz w:val="24"/>
          <w:szCs w:val="24"/>
        </w:rPr>
      </w:pPr>
    </w:p>
    <w:sectPr w:rsidR="00E90A3C" w:rsidRPr="00BD3453" w:rsidSect="000936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B59B2"/>
    <w:rsid w:val="000413AD"/>
    <w:rsid w:val="00042847"/>
    <w:rsid w:val="000936A1"/>
    <w:rsid w:val="000C6A55"/>
    <w:rsid w:val="0011544C"/>
    <w:rsid w:val="00390E2C"/>
    <w:rsid w:val="003A15BE"/>
    <w:rsid w:val="004804D8"/>
    <w:rsid w:val="00532464"/>
    <w:rsid w:val="00592B09"/>
    <w:rsid w:val="00703EA8"/>
    <w:rsid w:val="007E10E9"/>
    <w:rsid w:val="00816C1C"/>
    <w:rsid w:val="00820B19"/>
    <w:rsid w:val="00852C71"/>
    <w:rsid w:val="0088021B"/>
    <w:rsid w:val="00881A2B"/>
    <w:rsid w:val="009012F4"/>
    <w:rsid w:val="00902D66"/>
    <w:rsid w:val="009F66A8"/>
    <w:rsid w:val="00A44DB5"/>
    <w:rsid w:val="00B347E1"/>
    <w:rsid w:val="00BB2DA3"/>
    <w:rsid w:val="00BD3453"/>
    <w:rsid w:val="00BE01F7"/>
    <w:rsid w:val="00C873EA"/>
    <w:rsid w:val="00E90A3C"/>
    <w:rsid w:val="00EA0C1E"/>
    <w:rsid w:val="00ED1D44"/>
    <w:rsid w:val="00FB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B59B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47E1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B347E1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9F6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80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047">
          <w:marLeft w:val="0"/>
          <w:marRight w:val="0"/>
          <w:marTop w:val="0"/>
          <w:marBottom w:val="0"/>
          <w:divBdr>
            <w:top w:val="single" w:sz="36" w:space="0" w:color="33CCCC"/>
            <w:left w:val="single" w:sz="36" w:space="0" w:color="33CCCC"/>
            <w:bottom w:val="single" w:sz="36" w:space="0" w:color="33CCCC"/>
            <w:right w:val="single" w:sz="36" w:space="0" w:color="33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books.edu.gr/ebooks/v/html/8547/2005/Glossa_ST-Dimotikou_html-empl/index3_05.html" TargetMode="External"/><Relationship Id="rId4" Type="http://schemas.openxmlformats.org/officeDocument/2006/relationships/hyperlink" Target="http://ebooks.edu.gr/ebooks/v/html/8547/2216/Neoelliniki-Glossa_G-Gymnasiou_html-empl/indexf_0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ΑΝΝΑ</dc:creator>
  <cp:lastModifiedBy>Anna</cp:lastModifiedBy>
  <cp:revision>14</cp:revision>
  <dcterms:created xsi:type="dcterms:W3CDTF">2020-11-11T17:22:00Z</dcterms:created>
  <dcterms:modified xsi:type="dcterms:W3CDTF">2020-11-11T18:56:00Z</dcterms:modified>
</cp:coreProperties>
</file>