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1A46" w:rsidRPr="00CB1550" w:rsidRDefault="00CB1550" w:rsidP="00CB1550">
      <w:pPr>
        <w:jc w:val="center"/>
        <w:rPr>
          <w:b/>
          <w:lang w:val="el-GR"/>
        </w:rPr>
      </w:pPr>
      <w:r w:rsidRPr="00CB1550">
        <w:rPr>
          <w:b/>
          <w:lang w:val="el-GR"/>
        </w:rPr>
        <w:t>ΕΙΔΙΚΑ ΘΕΜΑΤΑ ΧΡΗΜΑΤΟΟΙΚΟΝΟΜΙΚΗΣ</w:t>
      </w:r>
    </w:p>
    <w:p w:rsidR="00CB1550" w:rsidRDefault="00CB1550" w:rsidP="00CB1550">
      <w:pPr>
        <w:jc w:val="center"/>
        <w:rPr>
          <w:b/>
          <w:lang w:val="el-GR"/>
        </w:rPr>
      </w:pPr>
      <w:r w:rsidRPr="00CB1550">
        <w:rPr>
          <w:b/>
          <w:lang w:val="el-GR"/>
        </w:rPr>
        <w:t>ΕΡΓΑΣΙΑ</w:t>
      </w:r>
      <w:r>
        <w:rPr>
          <w:b/>
          <w:lang w:val="el-GR"/>
        </w:rPr>
        <w:t xml:space="preserve"> 1</w:t>
      </w:r>
      <w:r w:rsidRPr="00CB1550">
        <w:rPr>
          <w:b/>
          <w:vertAlign w:val="superscript"/>
          <w:lang w:val="el-GR"/>
        </w:rPr>
        <w:t>Η</w:t>
      </w:r>
      <w:r>
        <w:rPr>
          <w:b/>
          <w:lang w:val="el-GR"/>
        </w:rPr>
        <w:t xml:space="preserve"> </w:t>
      </w:r>
    </w:p>
    <w:p w:rsidR="00CB1550" w:rsidRDefault="00CB1550" w:rsidP="00CB1550">
      <w:pPr>
        <w:jc w:val="both"/>
        <w:rPr>
          <w:b/>
          <w:lang w:val="el-GR"/>
        </w:rPr>
      </w:pP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>Επιλέξτε μια μετοχή από τα αρχείο που σας έχει διατεθεί (καλό είναι να αποφύγετε μετοχές από τον εν γένει χρηματοοικονομικό κλάδο).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 xml:space="preserve">Για την τιμή της μετοχής, δώστε το διάγραμμα της και την δειγματική συνάρτηση </w:t>
      </w:r>
      <w:proofErr w:type="spellStart"/>
      <w:r w:rsidRPr="00CB1550">
        <w:rPr>
          <w:lang w:val="el-GR"/>
        </w:rPr>
        <w:t>αυτοσυσχέτισης</w:t>
      </w:r>
      <w:proofErr w:type="spellEnd"/>
      <w:r w:rsidRPr="00CB1550">
        <w:rPr>
          <w:lang w:val="el-GR"/>
        </w:rPr>
        <w:t xml:space="preserve"> (</w:t>
      </w:r>
      <w:proofErr w:type="spellStart"/>
      <w:r w:rsidRPr="00CB1550">
        <w:t>correlogram</w:t>
      </w:r>
      <w:proofErr w:type="spellEnd"/>
      <w:r w:rsidRPr="00CB1550">
        <w:rPr>
          <w:lang w:val="el-GR"/>
        </w:rPr>
        <w:t xml:space="preserve">). Σχολιάστε αναφορικά με τη στασιμότητα της τιμής της μετοχής.   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>Υπολογίστε τη</w:t>
      </w:r>
      <w:bookmarkStart w:id="0" w:name="_GoBack"/>
      <w:bookmarkEnd w:id="0"/>
      <w:r w:rsidRPr="00CB1550">
        <w:rPr>
          <w:lang w:val="el-GR"/>
        </w:rPr>
        <w:t>ν ημερήσια απόδοση της μετοχής και τα βασικά περιγραφικά μέτρα της.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>Δ</w:t>
      </w:r>
      <w:r w:rsidRPr="00CB1550">
        <w:rPr>
          <w:lang w:val="el-GR"/>
        </w:rPr>
        <w:t xml:space="preserve">ώστε το διάγραμμα της </w:t>
      </w:r>
      <w:r w:rsidRPr="00CB1550">
        <w:rPr>
          <w:lang w:val="el-GR"/>
        </w:rPr>
        <w:t xml:space="preserve">απόδοσης </w:t>
      </w:r>
      <w:r w:rsidRPr="00CB1550">
        <w:rPr>
          <w:lang w:val="el-GR"/>
        </w:rPr>
        <w:t xml:space="preserve">και την δειγματική συνάρτηση </w:t>
      </w:r>
      <w:proofErr w:type="spellStart"/>
      <w:r w:rsidRPr="00CB1550">
        <w:rPr>
          <w:lang w:val="el-GR"/>
        </w:rPr>
        <w:t>αυτοσυσχέτισης</w:t>
      </w:r>
      <w:proofErr w:type="spellEnd"/>
      <w:r w:rsidRPr="00CB1550">
        <w:rPr>
          <w:lang w:val="el-GR"/>
        </w:rPr>
        <w:t xml:space="preserve"> (</w:t>
      </w:r>
      <w:proofErr w:type="spellStart"/>
      <w:r w:rsidRPr="00CB1550">
        <w:t>correlogram</w:t>
      </w:r>
      <w:proofErr w:type="spellEnd"/>
      <w:r w:rsidRPr="00CB1550">
        <w:rPr>
          <w:lang w:val="el-GR"/>
        </w:rPr>
        <w:t xml:space="preserve">). Σχολιάστε αναφορικά με τη στασιμότητα της </w:t>
      </w:r>
      <w:r w:rsidRPr="00CB1550">
        <w:rPr>
          <w:lang w:val="el-GR"/>
        </w:rPr>
        <w:t xml:space="preserve">απόδοσης </w:t>
      </w:r>
      <w:r w:rsidRPr="00CB1550">
        <w:rPr>
          <w:lang w:val="el-GR"/>
        </w:rPr>
        <w:t xml:space="preserve">της μετοχής.   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 xml:space="preserve">Υπολογίστε το ποσοστό του δείγματος που βρίσκεται εκτός των ορίων +/-2σ &amp; +/-3σ, &amp; +/-4σ και συγκρίνετε το με το θεωρητικά αναμενόμενο ποσοστό εάν η απόδοση ακολουθούσε την κανονική κατανομή.  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 xml:space="preserve">Υπολογίστε τα ημερήσια </w:t>
      </w:r>
      <w:proofErr w:type="spellStart"/>
      <w:r w:rsidRPr="00CB1550">
        <w:t>VaR</w:t>
      </w:r>
      <w:proofErr w:type="spellEnd"/>
      <w:r w:rsidRPr="00CB1550">
        <w:rPr>
          <w:lang w:val="el-GR"/>
        </w:rPr>
        <w:t xml:space="preserve"> 95% και 99%, σύμφωνα με την παραμετρική &amp; την μη-παραμετρική μέθοδο.</w:t>
      </w:r>
    </w:p>
    <w:p w:rsidR="00CB1550" w:rsidRPr="00CB1550" w:rsidRDefault="00CB1550" w:rsidP="00CB1550">
      <w:pPr>
        <w:pStyle w:val="a3"/>
        <w:numPr>
          <w:ilvl w:val="0"/>
          <w:numId w:val="1"/>
        </w:numPr>
        <w:jc w:val="both"/>
        <w:rPr>
          <w:lang w:val="el-GR"/>
        </w:rPr>
      </w:pPr>
      <w:r w:rsidRPr="00CB1550">
        <w:rPr>
          <w:lang w:val="el-GR"/>
        </w:rPr>
        <w:t xml:space="preserve">Υπολογίστε τα </w:t>
      </w:r>
      <w:proofErr w:type="spellStart"/>
      <w:r w:rsidRPr="00CB1550">
        <w:t>VaR</w:t>
      </w:r>
      <w:proofErr w:type="spellEnd"/>
      <w:r w:rsidRPr="00CB1550">
        <w:rPr>
          <w:lang w:val="el-GR"/>
        </w:rPr>
        <w:t xml:space="preserve"> 95% για ορίζοντα 3, 5 &amp; 10 ημερών.     </w:t>
      </w:r>
    </w:p>
    <w:sectPr w:rsidR="00CB1550" w:rsidRPr="00CB15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D342B2"/>
    <w:multiLevelType w:val="hybridMultilevel"/>
    <w:tmpl w:val="AED82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550"/>
    <w:rsid w:val="009F1A46"/>
    <w:rsid w:val="00CB1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905B05-1F9F-40DA-9245-77CFCFBEB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15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Kostas Drakos</dc:creator>
  <cp:keywords/>
  <dc:description/>
  <cp:lastModifiedBy>Kostas Drakos</cp:lastModifiedBy>
  <cp:revision>1</cp:revision>
  <dcterms:created xsi:type="dcterms:W3CDTF">2017-03-24T09:45:00Z</dcterms:created>
  <dcterms:modified xsi:type="dcterms:W3CDTF">2017-03-24T09:53:00Z</dcterms:modified>
</cp:coreProperties>
</file>