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6E" w:rsidRPr="00EC689D" w:rsidRDefault="00D0136E" w:rsidP="00D0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C689D">
        <w:rPr>
          <w:rFonts w:ascii="Times New Roman" w:hAnsi="Times New Roman" w:cs="Times New Roman"/>
          <w:b/>
          <w:bCs/>
          <w:sz w:val="44"/>
          <w:szCs w:val="44"/>
        </w:rPr>
        <w:t>Εργασία για το μάθημα Υπολογιστικής Νοημοσύνης 1</w:t>
      </w:r>
    </w:p>
    <w:p w:rsidR="000538A4" w:rsidRPr="00A76844" w:rsidRDefault="00D0136E" w:rsidP="00D0136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C689D">
        <w:rPr>
          <w:rFonts w:ascii="Times New Roman" w:hAnsi="Times New Roman" w:cs="Times New Roman"/>
          <w:b/>
          <w:bCs/>
          <w:sz w:val="44"/>
          <w:szCs w:val="44"/>
        </w:rPr>
        <w:t xml:space="preserve">για το ακαδημαϊκό έτος </w:t>
      </w:r>
      <w:r w:rsidR="00EC689D">
        <w:rPr>
          <w:rFonts w:ascii="Times New Roman" w:hAnsi="Times New Roman" w:cs="Times New Roman"/>
          <w:b/>
          <w:bCs/>
          <w:sz w:val="44"/>
          <w:szCs w:val="44"/>
        </w:rPr>
        <w:t>201</w:t>
      </w:r>
      <w:r w:rsidR="00DF1FFB" w:rsidRPr="00A76844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EC689D">
        <w:rPr>
          <w:rFonts w:ascii="Times New Roman" w:hAnsi="Times New Roman" w:cs="Times New Roman"/>
          <w:b/>
          <w:bCs/>
          <w:sz w:val="44"/>
          <w:szCs w:val="44"/>
        </w:rPr>
        <w:t>-201</w:t>
      </w:r>
      <w:r w:rsidR="00DF1FFB" w:rsidRPr="00A76844">
        <w:rPr>
          <w:rFonts w:ascii="Times New Roman" w:hAnsi="Times New Roman" w:cs="Times New Roman"/>
          <w:b/>
          <w:bCs/>
          <w:sz w:val="44"/>
          <w:szCs w:val="44"/>
        </w:rPr>
        <w:t>3</w:t>
      </w:r>
    </w:p>
    <w:p w:rsidR="00D0136E" w:rsidRPr="00EC689D" w:rsidRDefault="00EC689D" w:rsidP="00D013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689D">
        <w:rPr>
          <w:rFonts w:ascii="Times New Roman" w:hAnsi="Times New Roman" w:cs="Times New Roman"/>
          <w:b/>
          <w:bCs/>
          <w:sz w:val="32"/>
          <w:szCs w:val="32"/>
        </w:rPr>
        <w:t>Περιγραφή</w:t>
      </w:r>
    </w:p>
    <w:p w:rsidR="00DF1FFB" w:rsidRDefault="00DF1FFB" w:rsidP="00D013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F1FFB">
        <w:rPr>
          <w:rFonts w:ascii="TimesNewRomanPSMT" w:hAnsi="TimesNewRomanPSMT" w:cs="TimesNewRomanPSMT"/>
          <w:b/>
          <w:color w:val="000000"/>
          <w:sz w:val="24"/>
          <w:szCs w:val="24"/>
        </w:rPr>
        <w:t>Αναγνώριση Χαρακτήρων: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Ο σκοπός της οπτικής αναγνώρισης χαρακτήρων ε</w:t>
      </w:r>
      <w:r w:rsidR="00A76844">
        <w:rPr>
          <w:rFonts w:ascii="TimesNewRomanPSMT" w:hAnsi="TimesNewRomanPSMT" w:cs="TimesNewRomanPSMT"/>
          <w:color w:val="000000"/>
          <w:sz w:val="24"/>
          <w:szCs w:val="24"/>
        </w:rPr>
        <w:t>ίναι να μετατρέψει σαρωμένες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εικόνες γραπτού κειμένου σε κείμενο 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ASCII</w:t>
      </w:r>
      <w:r w:rsidRPr="00DF1F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που είναι δυνατόν να επεξεργαστεί περαιτέρω. Τέτοια συστήματα αναγνώρισης χαρακτήρων περιέχουν διαφορετικά υποσυστήματα:</w:t>
      </w:r>
    </w:p>
    <w:p w:rsidR="00DF1FFB" w:rsidRDefault="00DB14D9" w:rsidP="00DC60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Ένα υποσύστημα για κατάτμ</w:t>
      </w:r>
      <w:r w:rsidR="00DF1FFB">
        <w:rPr>
          <w:rFonts w:ascii="TimesNewRomanPSMT" w:hAnsi="TimesNewRomanPSMT" w:cs="TimesNewRomanPSMT"/>
          <w:color w:val="000000"/>
          <w:sz w:val="24"/>
          <w:szCs w:val="24"/>
        </w:rPr>
        <w:t xml:space="preserve">ηση της σελίδας έτσι ώστε να </w:t>
      </w:r>
      <w:proofErr w:type="spellStart"/>
      <w:r w:rsidR="00DF1FFB">
        <w:rPr>
          <w:rFonts w:ascii="TimesNewRomanPSMT" w:hAnsi="TimesNewRomanPSMT" w:cs="TimesNewRomanPSMT"/>
          <w:color w:val="000000"/>
          <w:sz w:val="24"/>
          <w:szCs w:val="24"/>
        </w:rPr>
        <w:t>ταυτοποιηθούν</w:t>
      </w:r>
      <w:proofErr w:type="spellEnd"/>
      <w:r w:rsidR="00DF1FFB">
        <w:rPr>
          <w:rFonts w:ascii="TimesNewRomanPSMT" w:hAnsi="TimesNewRomanPSMT" w:cs="TimesNewRomanPSMT"/>
          <w:color w:val="000000"/>
          <w:sz w:val="24"/>
          <w:szCs w:val="24"/>
        </w:rPr>
        <w:t xml:space="preserve"> περιοχές που περιέχουν κείμενο και να διαχωριστούν από περιοχές που περιέχουν εικόνες</w:t>
      </w:r>
    </w:p>
    <w:p w:rsidR="00DF1FFB" w:rsidRDefault="00DF1FFB" w:rsidP="00DC60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Ένα υποσύστημα για αφαίρεση θορύβου και κατάτμηση χαρακτήρων (ταυτοποίηση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υποπεριοχών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που αντιστοιχούν σε έναν χαρακτήρα)</w:t>
      </w:r>
    </w:p>
    <w:p w:rsidR="00DF1FFB" w:rsidRDefault="00DF1FFB" w:rsidP="00DC60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Ένα υποσύστημα για συσχέτιση ενός γραφικού προτύπου με έναν 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ASCII</w:t>
      </w:r>
      <w:r w:rsidRPr="00DF1F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κωδικό που αντιστοιχεί σε έναν χαρακτήρα</w:t>
      </w:r>
    </w:p>
    <w:p w:rsidR="00DF1FFB" w:rsidRDefault="00DF1FFB" w:rsidP="00DC60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Ένα υποσύστημα για ανακατασκευή του κειμένου τοποθετώντας τους αναγνωρισμένους χαρακτήρες στη θέση τους</w:t>
      </w:r>
    </w:p>
    <w:p w:rsidR="00DF1FFB" w:rsidRDefault="00DF1FFB" w:rsidP="00DF1F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47A4" w:rsidRDefault="00DF1FFB" w:rsidP="00DF1F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F1FFB">
        <w:rPr>
          <w:rFonts w:ascii="TimesNewRomanPSMT" w:hAnsi="TimesNewRomanPSMT" w:cs="TimesNewRomanPSMT"/>
          <w:b/>
          <w:color w:val="000000"/>
          <w:sz w:val="24"/>
          <w:szCs w:val="24"/>
        </w:rPr>
        <w:t>Σκοπός της παρούσας εργασίας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Σκοπός της παρούσας εργασίας είναι να σχεδιαστεί και να υλοποιηθεί ένα </w:t>
      </w:r>
      <w:r w:rsidR="001D3CC1">
        <w:rPr>
          <w:rFonts w:ascii="TimesNewRomanPSMT" w:hAnsi="TimesNewRomanPSMT" w:cs="TimesNewRomanPSMT"/>
          <w:color w:val="000000"/>
          <w:sz w:val="24"/>
          <w:szCs w:val="24"/>
        </w:rPr>
        <w:t xml:space="preserve">υποσύστημα </w:t>
      </w:r>
      <w:r w:rsidR="00AC47A4">
        <w:rPr>
          <w:rFonts w:ascii="TimesNewRomanPSMT" w:hAnsi="TimesNewRomanPSMT" w:cs="TimesNewRomanPSMT"/>
          <w:color w:val="000000"/>
          <w:sz w:val="24"/>
          <w:szCs w:val="24"/>
        </w:rPr>
        <w:t xml:space="preserve">(δηλαδή το υποσύστημα 3) </w:t>
      </w:r>
      <w:r w:rsidR="001D3CC1">
        <w:rPr>
          <w:rFonts w:ascii="TimesNewRomanPSMT" w:hAnsi="TimesNewRomanPSMT" w:cs="TimesNewRomanPSMT"/>
          <w:color w:val="000000"/>
          <w:sz w:val="24"/>
          <w:szCs w:val="24"/>
        </w:rPr>
        <w:t xml:space="preserve">για συσχέτιση ενός γραφικού προτύπου με έναν </w:t>
      </w:r>
      <w:r w:rsidR="001D3CC1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ASCII</w:t>
      </w:r>
      <w:r w:rsidR="001D3CC1">
        <w:rPr>
          <w:rFonts w:ascii="TimesNewRomanPSMT" w:hAnsi="TimesNewRomanPSMT" w:cs="TimesNewRomanPSMT"/>
          <w:color w:val="000000"/>
          <w:sz w:val="24"/>
          <w:szCs w:val="24"/>
        </w:rPr>
        <w:t xml:space="preserve"> χαρακτήρα με χρήση τεχνητών νευρωνικών δικτύων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Για λόγους απλότητας, η συγκεκριμένη εργασία θα εστιάσει στην αναγνώριση </w:t>
      </w:r>
      <w:r w:rsidR="00DC5ED4">
        <w:rPr>
          <w:rFonts w:ascii="TimesNewRomanPSMT" w:hAnsi="TimesNewRomanPSMT" w:cs="TimesNewRomanPSMT"/>
          <w:color w:val="000000"/>
          <w:sz w:val="24"/>
          <w:szCs w:val="24"/>
        </w:rPr>
        <w:t>των δέκα πρώτων</w:t>
      </w:r>
      <w:r w:rsidR="00DB14D9">
        <w:rPr>
          <w:rFonts w:ascii="TimesNewRomanPSMT" w:hAnsi="TimesNewRomanPSMT" w:cs="TimesNewRomanPSMT"/>
          <w:color w:val="000000"/>
          <w:sz w:val="24"/>
          <w:szCs w:val="24"/>
        </w:rPr>
        <w:t xml:space="preserve"> αγγλικών κεφαλαίων </w:t>
      </w:r>
      <w:r>
        <w:rPr>
          <w:rFonts w:ascii="TimesNewRomanPSMT" w:hAnsi="TimesNewRomanPSMT" w:cs="TimesNewRomanPSMT"/>
          <w:color w:val="000000"/>
          <w:sz w:val="24"/>
          <w:szCs w:val="24"/>
        </w:rPr>
        <w:t>χαρακτήρων. Συγκεκριμένα θα χρησιμοποιηθεί ένα δημόσια διαθέσιμο σύνολο δεδομένων</w:t>
      </w:r>
      <w:r w:rsidR="00AC47A4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AC47A4" w:rsidRDefault="00AC47A4" w:rsidP="00DF1F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47A4" w:rsidRDefault="00DF1FFB" w:rsidP="00DF1F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hyperlink r:id="rId5" w:history="1">
        <w:r w:rsidR="00DC5ED4" w:rsidRPr="004F44FD">
          <w:rPr>
            <w:rStyle w:val="-"/>
            <w:rFonts w:ascii="TimesNewRomanPSMT" w:hAnsi="TimesNewRomanPSMT" w:cs="TimesNewRomanPSMT"/>
            <w:sz w:val="24"/>
            <w:szCs w:val="24"/>
          </w:rPr>
          <w:t>http://archive.ics.uci.edu/ml/datasets/Optical+Recognition+of+Handwritten+Digits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DC5E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AC47A4" w:rsidRDefault="00AC47A4" w:rsidP="00DF1F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F1FFB" w:rsidRDefault="00DF1FFB" w:rsidP="00DF1FF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που περιέχει μετρήσεις για </w:t>
      </w:r>
      <w:r w:rsidR="00DC5ED4">
        <w:t>5620</w:t>
      </w:r>
      <w:r>
        <w:t xml:space="preserve"> χειρόγραφους χαρακτήρες.  </w:t>
      </w:r>
    </w:p>
    <w:p w:rsidR="00DC5ED4" w:rsidRPr="00DC5ED4" w:rsidRDefault="00DC5ED4" w:rsidP="00DF1FF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Τα δεδομένα αυτά προέρχονται από ένα σύνολο 43 ανθρώπων. Τα χαρακτηριστικά που θα χρησιμοποιηθούν σαν είσοδο για τους ταξινομητές της εργασίας προέρχονται από την </w:t>
      </w:r>
      <w:r>
        <w:rPr>
          <w:lang w:val="en-US"/>
        </w:rPr>
        <w:t>bitmap</w:t>
      </w:r>
      <w:r>
        <w:t xml:space="preserve"> 32Χ32</w:t>
      </w:r>
      <w:r w:rsidRPr="00DC5ED4">
        <w:t xml:space="preserve"> </w:t>
      </w:r>
      <w:r>
        <w:t>αναπαράσταση των</w:t>
      </w:r>
      <w:r w:rsidR="00DB14D9">
        <w:t xml:space="preserve"> γραπτών μορφών των</w:t>
      </w:r>
      <w:r>
        <w:t xml:space="preserve"> χαρακτήρων. Για να μειωθεί η </w:t>
      </w:r>
      <w:proofErr w:type="spellStart"/>
      <w:r>
        <w:t>διαστασιμότητα</w:t>
      </w:r>
      <w:proofErr w:type="spellEnd"/>
      <w:r>
        <w:t xml:space="preserve"> του προβλήματος κάθε χάρτης 32Χ32 χωρίστηκε σε μη επικαλυπτόμενα κομμάτια 4Χ4 και ο αριθμός των </w:t>
      </w:r>
      <w:proofErr w:type="spellStart"/>
      <w:r>
        <w:t>πίξελ</w:t>
      </w:r>
      <w:proofErr w:type="spellEnd"/>
      <w:r>
        <w:t xml:space="preserve"> σε κάθε τέτοιο κομμάτι μετρήθηκε. Έτσι</w:t>
      </w:r>
      <w:r w:rsidR="00DC2D09">
        <w:t>,</w:t>
      </w:r>
      <w:r>
        <w:t xml:space="preserve"> δημιουργήθηκε ένας πίνακας εισόδου 8Χ8 (δηλαδή μήκους 64) όπου κάθε στοιχείο του λαμβάνει τιμές από 0 έως 16.</w:t>
      </w:r>
    </w:p>
    <w:p w:rsidR="00DF1FFB" w:rsidRDefault="00DC5ED4" w:rsidP="00D0136E">
      <w:pPr>
        <w:autoSpaceDE w:val="0"/>
        <w:autoSpaceDN w:val="0"/>
        <w:adjustRightInd w:val="0"/>
        <w:spacing w:after="0" w:line="240" w:lineRule="auto"/>
        <w:jc w:val="both"/>
      </w:pPr>
      <w:r>
        <w:t>Τα δεδομένα χωρίζονται σε σύνολο εκπαίδευσης (</w:t>
      </w:r>
      <w:proofErr w:type="spellStart"/>
      <w:r w:rsidRPr="00DC5ED4">
        <w:t>optdigits.tra</w:t>
      </w:r>
      <w:proofErr w:type="spellEnd"/>
      <w:r>
        <w:t>) και σύνολο ελέγχου (</w:t>
      </w:r>
      <w:proofErr w:type="spellStart"/>
      <w:r>
        <w:t>optdigits</w:t>
      </w:r>
      <w:proofErr w:type="spellEnd"/>
      <w:r>
        <w:t>.</w:t>
      </w:r>
      <w:proofErr w:type="spellStart"/>
      <w:r>
        <w:rPr>
          <w:lang w:val="en-US"/>
        </w:rPr>
        <w:t>tes</w:t>
      </w:r>
      <w:proofErr w:type="spellEnd"/>
      <w:r>
        <w:t>)</w:t>
      </w:r>
      <w:r w:rsidRPr="00DC5ED4">
        <w:t xml:space="preserve"> </w:t>
      </w:r>
      <w:r>
        <w:t xml:space="preserve">με τις πρώτες 64 στήλες να είναι </w:t>
      </w:r>
      <w:r w:rsidR="00DB14D9">
        <w:t>οι είσοδοι</w:t>
      </w:r>
      <w:r>
        <w:t xml:space="preserve"> και την τελευταία στήλη να είναι ο κωδικός αριθμός της επιθυμητής εξόδου (τιμές από 0 έως 9 για τους δέκα χαρακτήρες που προσπαθούμε να αναγνωρίσουμε).</w:t>
      </w:r>
    </w:p>
    <w:p w:rsidR="00DC5ED4" w:rsidRDefault="00DC5ED4" w:rsidP="00D0136E">
      <w:pPr>
        <w:autoSpaceDE w:val="0"/>
        <w:autoSpaceDN w:val="0"/>
        <w:adjustRightInd w:val="0"/>
        <w:spacing w:after="0" w:line="240" w:lineRule="auto"/>
        <w:jc w:val="both"/>
      </w:pPr>
    </w:p>
    <w:p w:rsidR="00D0136E" w:rsidRDefault="00D0136E" w:rsidP="00D013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C2D09" w:rsidRDefault="00DC2D09" w:rsidP="00D013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C2D09" w:rsidRDefault="00DC2D09" w:rsidP="00D013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C2D09" w:rsidRDefault="00DC2D09" w:rsidP="00D013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C2D09" w:rsidRDefault="00DC2D09" w:rsidP="00D013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0136E" w:rsidRPr="00EC689D" w:rsidRDefault="00EC689D" w:rsidP="00EC68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EC689D">
        <w:rPr>
          <w:rFonts w:ascii="TimesNewRomanPSMT" w:hAnsi="TimesNewRomanPSMT" w:cs="TimesNewRomanPSMT"/>
          <w:b/>
          <w:sz w:val="32"/>
          <w:szCs w:val="32"/>
        </w:rPr>
        <w:lastRenderedPageBreak/>
        <w:t>Ερωτήματα</w:t>
      </w:r>
    </w:p>
    <w:p w:rsidR="00D0136E" w:rsidRDefault="00D0136E" w:rsidP="00D013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D3CC1" w:rsidRDefault="0094257A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C689D">
        <w:rPr>
          <w:rFonts w:ascii="TimesNewRomanPSMT" w:hAnsi="TimesNewRomanPSMT" w:cs="TimesNewRomanPSMT"/>
          <w:b/>
          <w:sz w:val="24"/>
          <w:szCs w:val="24"/>
        </w:rPr>
        <w:t>Ερώτημα 1.</w:t>
      </w:r>
      <w:r w:rsidR="00626429">
        <w:rPr>
          <w:rFonts w:ascii="TimesNewRomanPSMT" w:hAnsi="TimesNewRomanPSMT" w:cs="TimesNewRomanPSMT"/>
          <w:b/>
          <w:sz w:val="24"/>
          <w:szCs w:val="24"/>
        </w:rPr>
        <w:t xml:space="preserve"> (1</w:t>
      </w:r>
      <w:r w:rsidR="00DB14D9">
        <w:rPr>
          <w:rFonts w:ascii="TimesNewRomanPSMT" w:hAnsi="TimesNewRomanPSMT" w:cs="TimesNewRomanPSMT"/>
          <w:b/>
          <w:sz w:val="24"/>
          <w:szCs w:val="24"/>
        </w:rPr>
        <w:t>0</w:t>
      </w:r>
      <w:r w:rsidR="00626429">
        <w:rPr>
          <w:rFonts w:ascii="TimesNewRomanPSMT" w:hAnsi="TimesNewRomanPSMT" w:cs="TimesNewRomanPSMT"/>
          <w:b/>
          <w:sz w:val="24"/>
          <w:szCs w:val="24"/>
        </w:rPr>
        <w:t>%)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D3CC1">
        <w:rPr>
          <w:rFonts w:ascii="TimesNewRomanPSMT" w:hAnsi="TimesNewRomanPSMT" w:cs="TimesNewRomanPSMT"/>
          <w:sz w:val="24"/>
          <w:szCs w:val="24"/>
        </w:rPr>
        <w:t xml:space="preserve"> </w:t>
      </w:r>
      <w:r w:rsidR="001D3CC1" w:rsidRPr="001D3CC1">
        <w:rPr>
          <w:rFonts w:ascii="TimesNewRomanPSMT" w:hAnsi="TimesNewRomanPSMT" w:cs="TimesNewRomanPSMT"/>
          <w:b/>
          <w:sz w:val="24"/>
          <w:szCs w:val="24"/>
        </w:rPr>
        <w:t>Προεπεξεργασία δεδομένων</w:t>
      </w:r>
    </w:p>
    <w:p w:rsidR="001D3CC1" w:rsidRPr="001D3CC1" w:rsidRDefault="001D3CC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D3CC1">
        <w:rPr>
          <w:rFonts w:ascii="TimesNewRomanPSMT" w:hAnsi="TimesNewRomanPSMT" w:cs="TimesNewRomanPSMT"/>
          <w:b/>
          <w:sz w:val="24"/>
          <w:szCs w:val="24"/>
        </w:rPr>
        <w:t>1.1</w:t>
      </w:r>
      <w:r w:rsidR="00DB14D9">
        <w:rPr>
          <w:rFonts w:ascii="TimesNewRomanPSMT" w:hAnsi="TimesNewRomanPSMT" w:cs="TimesNewRomanPSMT"/>
          <w:b/>
          <w:sz w:val="24"/>
          <w:szCs w:val="24"/>
        </w:rPr>
        <w:t xml:space="preserve"> (2,5%)</w:t>
      </w:r>
      <w:r>
        <w:rPr>
          <w:rFonts w:ascii="TimesNewRomanPSMT" w:hAnsi="TimesNewRomanPSMT" w:cs="TimesNewRomanPSMT"/>
          <w:sz w:val="24"/>
          <w:szCs w:val="24"/>
        </w:rPr>
        <w:t xml:space="preserve"> Εισάγετε τα δεδομένα στο </w:t>
      </w:r>
      <w:r>
        <w:rPr>
          <w:rFonts w:ascii="TimesNewRomanPSMT" w:hAnsi="TimesNewRomanPSMT" w:cs="TimesNewRomanPSMT"/>
          <w:sz w:val="24"/>
          <w:szCs w:val="24"/>
          <w:lang w:val="en-US"/>
        </w:rPr>
        <w:t>MATLAB</w:t>
      </w:r>
      <w:r w:rsidRPr="001D3C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με σκοπό να δημιουργήσετε έναν πίνακα με τα δεδομένα εκπαίδευσης και έναν με τα δεδομένα ελέγχου.</w:t>
      </w:r>
    </w:p>
    <w:p w:rsidR="001D3CC1" w:rsidRDefault="001D3CC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D3CC1">
        <w:rPr>
          <w:rFonts w:ascii="TimesNewRomanPSMT" w:hAnsi="TimesNewRomanPSMT" w:cs="TimesNewRomanPSMT"/>
          <w:b/>
          <w:sz w:val="24"/>
          <w:szCs w:val="24"/>
        </w:rPr>
        <w:t>1.2</w:t>
      </w:r>
      <w:r w:rsidR="00DB14D9">
        <w:rPr>
          <w:rFonts w:ascii="TimesNewRomanPSMT" w:hAnsi="TimesNewRomanPSMT" w:cs="TimesNewRomanPSMT"/>
          <w:b/>
          <w:sz w:val="24"/>
          <w:szCs w:val="24"/>
        </w:rPr>
        <w:t xml:space="preserve"> (2,5%)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4257A" w:rsidRPr="0094257A">
        <w:rPr>
          <w:rFonts w:ascii="TimesNewRomanPSMT" w:hAnsi="TimesNewRomanPSMT" w:cs="TimesNewRomanPSMT"/>
          <w:sz w:val="24"/>
          <w:szCs w:val="24"/>
        </w:rPr>
        <w:t>Κανονικοποιήστε</w:t>
      </w:r>
      <w:proofErr w:type="spellEnd"/>
      <w:r w:rsidR="0094257A" w:rsidRPr="0094257A">
        <w:rPr>
          <w:rFonts w:ascii="TimesNewRomanPSMT" w:hAnsi="TimesNewRomanPSMT" w:cs="TimesNewRomanPSMT"/>
          <w:sz w:val="24"/>
          <w:szCs w:val="24"/>
        </w:rPr>
        <w:t xml:space="preserve"> τις αριθμητικές τιμές των χαρακτηριστικών</w:t>
      </w:r>
      <w:r w:rsidR="00DC5ED4">
        <w:rPr>
          <w:rFonts w:ascii="TimesNewRomanPSMT" w:hAnsi="TimesNewRomanPSMT" w:cs="TimesNewRomanPSMT"/>
          <w:sz w:val="24"/>
          <w:szCs w:val="24"/>
        </w:rPr>
        <w:t xml:space="preserve"> εισόδου</w:t>
      </w:r>
      <w:r w:rsidR="0094257A" w:rsidRPr="0094257A">
        <w:rPr>
          <w:rFonts w:ascii="TimesNewRomanPSMT" w:hAnsi="TimesNewRomanPSMT" w:cs="TimesNewRomanPSMT"/>
          <w:sz w:val="24"/>
          <w:szCs w:val="24"/>
        </w:rPr>
        <w:t xml:space="preserve"> </w:t>
      </w:r>
      <w:r w:rsidR="00DC5ED4">
        <w:rPr>
          <w:rFonts w:ascii="TimesNewRomanPSMT" w:hAnsi="TimesNewRomanPSMT" w:cs="TimesNewRomanPSMT"/>
          <w:sz w:val="24"/>
          <w:szCs w:val="24"/>
        </w:rPr>
        <w:t>του συνόλου δεδομένων σας στο</w:t>
      </w:r>
      <w:r w:rsidR="0094257A" w:rsidRPr="0094257A">
        <w:rPr>
          <w:rFonts w:ascii="TimesNewRomanPSMT" w:hAnsi="TimesNewRomanPSMT" w:cs="TimesNewRomanPSMT"/>
          <w:sz w:val="24"/>
          <w:szCs w:val="24"/>
        </w:rPr>
        <w:t xml:space="preserve"> [-1 1].</w:t>
      </w:r>
      <w:r w:rsidR="00EC689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D3CC1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B14D9">
        <w:rPr>
          <w:rFonts w:ascii="TimesNewRomanPSMT" w:hAnsi="TimesNewRomanPSMT" w:cs="TimesNewRomanPSMT"/>
          <w:b/>
          <w:sz w:val="24"/>
          <w:szCs w:val="24"/>
        </w:rPr>
        <w:t>1.3</w:t>
      </w:r>
      <w:r w:rsidR="00DB14D9">
        <w:rPr>
          <w:rFonts w:ascii="TimesNewRomanPSMT" w:hAnsi="TimesNewRomanPSMT" w:cs="TimesNewRomanPSMT"/>
          <w:sz w:val="24"/>
          <w:szCs w:val="24"/>
        </w:rPr>
        <w:t xml:space="preserve"> </w:t>
      </w:r>
      <w:r w:rsidR="00DB14D9" w:rsidRPr="00DB14D9">
        <w:rPr>
          <w:rFonts w:ascii="TimesNewRomanPSMT" w:hAnsi="TimesNewRomanPSMT" w:cs="TimesNewRomanPSMT"/>
          <w:b/>
          <w:sz w:val="24"/>
          <w:szCs w:val="24"/>
        </w:rPr>
        <w:t>(2,5%)</w:t>
      </w:r>
      <w:r>
        <w:rPr>
          <w:rFonts w:ascii="TimesNewRomanPSMT" w:hAnsi="TimesNewRomanPSMT" w:cs="TimesNewRomanPSMT"/>
          <w:sz w:val="24"/>
          <w:szCs w:val="24"/>
        </w:rPr>
        <w:t xml:space="preserve"> Δημιουργήστε το διάνυσμα εξόδου σας με χρήση της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κωδικής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τιμής εξόδου από 0-9 που παρέχεται για κάθε δείγμα.</w:t>
      </w:r>
    </w:p>
    <w:p w:rsidR="001D3CC1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Π.χ.</w:t>
      </w:r>
    </w:p>
    <w:p w:rsidR="001D3CC1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0 -&gt; 0000000001</w:t>
      </w:r>
    </w:p>
    <w:p w:rsidR="001D3CC1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1 -&gt; 0000000010</w:t>
      </w:r>
    </w:p>
    <w:p w:rsidR="001D3CC1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2-&gt; 0000000100</w:t>
      </w:r>
    </w:p>
    <w:p w:rsidR="001D3CC1" w:rsidRDefault="001D3CC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κ.ο.κ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3CC1" w:rsidRPr="008B77EC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D3CC1">
        <w:rPr>
          <w:rFonts w:ascii="TimesNewRomanPSMT" w:hAnsi="TimesNewRomanPSMT" w:cs="TimesNewRomanPSMT"/>
          <w:b/>
          <w:sz w:val="24"/>
          <w:szCs w:val="24"/>
        </w:rPr>
        <w:t>1.</w:t>
      </w:r>
      <w:r>
        <w:rPr>
          <w:rFonts w:ascii="TimesNewRomanPSMT" w:hAnsi="TimesNewRomanPSMT" w:cs="TimesNewRomanPSMT"/>
          <w:b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B14D9" w:rsidRPr="00DB14D9">
        <w:rPr>
          <w:rFonts w:ascii="TimesNewRomanPSMT" w:hAnsi="TimesNewRomanPSMT" w:cs="TimesNewRomanPSMT"/>
          <w:b/>
          <w:sz w:val="24"/>
          <w:szCs w:val="24"/>
        </w:rPr>
        <w:t>(2,5%)</w:t>
      </w:r>
      <w:r w:rsidR="00DB14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Αναδιατάξτε τις εγγραφές κάθε συνόλου με τυχαίο τρόπο αφού αρχικοποιήσετε την γεννήτρια του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matlab</w:t>
      </w:r>
      <w:proofErr w:type="spellEnd"/>
      <w:r w:rsidRPr="008B77E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με </w:t>
      </w:r>
      <w:r>
        <w:rPr>
          <w:rFonts w:ascii="TimesNewRomanPSMT" w:hAnsi="TimesNewRomanPSMT" w:cs="TimesNewRomanPSMT"/>
          <w:sz w:val="24"/>
          <w:szCs w:val="24"/>
          <w:lang w:val="en-US"/>
        </w:rPr>
        <w:t>seed</w:t>
      </w:r>
      <w:r w:rsidRPr="008B77E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ίσο με το άθροισμα των αριθμών μητρώου των μελών της κάθε ομάδας.</w:t>
      </w:r>
    </w:p>
    <w:p w:rsidR="001D3CC1" w:rsidRDefault="001D3CC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D3CC1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C689D">
        <w:rPr>
          <w:rFonts w:ascii="TimesNewRomanPSMT" w:hAnsi="TimesNewRomanPSMT" w:cs="TimesNewRomanPSMT"/>
          <w:b/>
          <w:sz w:val="24"/>
          <w:szCs w:val="24"/>
        </w:rPr>
        <w:t>Ερώτημα 2.</w:t>
      </w:r>
      <w:r w:rsidR="00DB14D9">
        <w:rPr>
          <w:rFonts w:ascii="TimesNewRomanPSMT" w:hAnsi="TimesNewRomanPSMT" w:cs="TimesNewRomanPSMT"/>
          <w:b/>
          <w:sz w:val="24"/>
          <w:szCs w:val="24"/>
        </w:rPr>
        <w:t xml:space="preserve"> (50%)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5033D9">
        <w:rPr>
          <w:rFonts w:ascii="TimesNewRomanPSMT" w:hAnsi="TimesNewRomanPSMT" w:cs="TimesNewRomanPSMT"/>
          <w:b/>
          <w:sz w:val="24"/>
          <w:szCs w:val="24"/>
        </w:rPr>
        <w:t>Σχεδιασμός και Υλοποίηση Τεχνητού Νευρωνικού Δικτύου</w:t>
      </w:r>
    </w:p>
    <w:p w:rsidR="001D3CC1" w:rsidRPr="00EC689D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9D">
        <w:rPr>
          <w:rFonts w:ascii="Times New Roman" w:hAnsi="Times New Roman" w:cs="Times New Roman"/>
          <w:sz w:val="24"/>
          <w:szCs w:val="24"/>
        </w:rPr>
        <w:t xml:space="preserve">Χρησιμοποιείστε τις έτοιμες συναρτήσεις του </w:t>
      </w:r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EC689D">
        <w:rPr>
          <w:rFonts w:ascii="Times New Roman" w:hAnsi="Times New Roman" w:cs="Times New Roman"/>
          <w:sz w:val="24"/>
          <w:szCs w:val="24"/>
        </w:rPr>
        <w:t xml:space="preserve"> για να δημιουργήσετε ένα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89D">
        <w:rPr>
          <w:rFonts w:ascii="Times New Roman" w:hAnsi="Times New Roman" w:cs="Times New Roman"/>
          <w:sz w:val="24"/>
          <w:szCs w:val="24"/>
        </w:rPr>
        <w:t>πολυεπίπεδο</w:t>
      </w:r>
      <w:proofErr w:type="spellEnd"/>
      <w:r w:rsidRPr="00EC689D">
        <w:rPr>
          <w:rFonts w:ascii="Times New Roman" w:hAnsi="Times New Roman" w:cs="Times New Roman"/>
          <w:sz w:val="24"/>
          <w:szCs w:val="24"/>
        </w:rPr>
        <w:t xml:space="preserve"> εμπρός τροφοδότησης νευρωνικό δίκτυο που να λύνει το παραπάνω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89D">
        <w:rPr>
          <w:rFonts w:ascii="Times New Roman" w:hAnsi="Times New Roman" w:cs="Times New Roman"/>
          <w:sz w:val="24"/>
          <w:szCs w:val="24"/>
        </w:rPr>
        <w:t>πρόβλημα. Το νευρωνικό σας δίκτυο θα έχει ένα κρυφό επίπεδο και τόσους κρυφούς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89D">
        <w:rPr>
          <w:rFonts w:ascii="Times New Roman" w:hAnsi="Times New Roman" w:cs="Times New Roman"/>
          <w:sz w:val="24"/>
          <w:szCs w:val="24"/>
        </w:rPr>
        <w:t>νευρώνες όσους προκύπτουν από τον παρακάτω κανόνα:</w:t>
      </w:r>
    </w:p>
    <w:p w:rsidR="001D3CC1" w:rsidRPr="00EC689D" w:rsidRDefault="001D3CC1" w:rsidP="001D3CC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89D">
        <w:rPr>
          <w:rFonts w:ascii="Times New Roman" w:hAnsi="Times New Roman" w:cs="Times New Roman"/>
          <w:sz w:val="24"/>
          <w:szCs w:val="24"/>
        </w:rPr>
        <w:t>Η≈(Ι+Ο)/2</w:t>
      </w:r>
    </w:p>
    <w:p w:rsidR="001D3CC1" w:rsidRDefault="001D3CC1" w:rsidP="001D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89D">
        <w:rPr>
          <w:rFonts w:ascii="Times New Roman" w:hAnsi="Times New Roman" w:cs="Times New Roman"/>
          <w:sz w:val="24"/>
          <w:szCs w:val="24"/>
        </w:rPr>
        <w:t>όπου H είναι ο αριθμός των νευρώνων του κρυφού επιπέδου, I ο αριθμός εισόδων</w:t>
      </w:r>
      <w:r>
        <w:rPr>
          <w:rFonts w:ascii="Times New Roman" w:hAnsi="Times New Roman" w:cs="Times New Roman"/>
          <w:sz w:val="24"/>
          <w:szCs w:val="24"/>
        </w:rPr>
        <w:t xml:space="preserve"> (64)</w:t>
      </w:r>
      <w:r w:rsidRPr="00EC689D">
        <w:rPr>
          <w:rFonts w:ascii="Times New Roman" w:hAnsi="Times New Roman" w:cs="Times New Roman"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89D">
        <w:rPr>
          <w:rFonts w:ascii="Times New Roman" w:hAnsi="Times New Roman" w:cs="Times New Roman"/>
          <w:sz w:val="24"/>
          <w:szCs w:val="24"/>
        </w:rPr>
        <w:t>O ο αριθμός εξόδων του ΤΝ- αντίστοιχα.</w:t>
      </w:r>
      <w:r>
        <w:rPr>
          <w:rFonts w:ascii="Times New Roman" w:hAnsi="Times New Roman" w:cs="Times New Roman"/>
          <w:sz w:val="24"/>
          <w:szCs w:val="24"/>
        </w:rPr>
        <w:t xml:space="preserve"> Οι έξοδοι του τεχνητού νευρωνικού δικτύου θα είναι 10.</w:t>
      </w:r>
    </w:p>
    <w:p w:rsidR="001D3CC1" w:rsidRDefault="001D3CC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Από τις διάφορες συναρτήσεις </w:t>
      </w:r>
      <w:r w:rsidR="005033D9">
        <w:rPr>
          <w:rFonts w:ascii="TimesNewRomanPSMT" w:hAnsi="TimesNewRomanPSMT" w:cs="TimesNewRomanPSMT"/>
          <w:sz w:val="24"/>
          <w:szCs w:val="24"/>
        </w:rPr>
        <w:t xml:space="preserve">εκπαίδευσης που παρέχει το </w:t>
      </w:r>
      <w:proofErr w:type="spellStart"/>
      <w:r w:rsidR="005033D9">
        <w:rPr>
          <w:rFonts w:ascii="TimesNewRomanPSMT" w:hAnsi="TimesNewRomanPSMT" w:cs="TimesNewRomanPSMT"/>
          <w:sz w:val="24"/>
          <w:szCs w:val="24"/>
          <w:lang w:val="en-US"/>
        </w:rPr>
        <w:t>matlab</w:t>
      </w:r>
      <w:proofErr w:type="spellEnd"/>
      <w:r w:rsidR="005033D9" w:rsidRPr="005033D9">
        <w:rPr>
          <w:rFonts w:ascii="TimesNewRomanPSMT" w:hAnsi="TimesNewRomanPSMT" w:cs="TimesNewRomanPSMT"/>
          <w:sz w:val="24"/>
          <w:szCs w:val="24"/>
        </w:rPr>
        <w:t xml:space="preserve"> </w:t>
      </w:r>
      <w:r w:rsidR="005033D9">
        <w:rPr>
          <w:rFonts w:ascii="TimesNewRomanPSMT" w:hAnsi="TimesNewRomanPSMT" w:cs="TimesNewRomanPSMT"/>
          <w:sz w:val="24"/>
          <w:szCs w:val="24"/>
        </w:rPr>
        <w:t>χρησιμοποιήστε την «</w:t>
      </w:r>
      <w:proofErr w:type="spellStart"/>
      <w:r w:rsidR="005033D9" w:rsidRPr="005033D9">
        <w:rPr>
          <w:rFonts w:ascii="TimesNewRomanPSMT" w:hAnsi="TimesNewRomanPSMT" w:cs="TimesNewRomanPSMT"/>
          <w:sz w:val="24"/>
          <w:szCs w:val="24"/>
        </w:rPr>
        <w:t>traingdm</w:t>
      </w:r>
      <w:proofErr w:type="spellEnd"/>
      <w:r w:rsidR="005033D9" w:rsidRPr="005033D9">
        <w:rPr>
          <w:rFonts w:ascii="TimesNewRomanPSMT" w:hAnsi="TimesNewRomanPSMT" w:cs="TimesNewRomanPSMT"/>
          <w:sz w:val="24"/>
          <w:szCs w:val="24"/>
        </w:rPr>
        <w:t>». Η συγκεκριμένη συνάρτηση εκπαίδευσης υλοποιεί</w:t>
      </w:r>
      <w:r w:rsidR="005033D9">
        <w:rPr>
          <w:rFonts w:ascii="TimesNewRomanPSMT" w:hAnsi="TimesNewRomanPSMT" w:cs="TimesNewRomanPSMT"/>
          <w:sz w:val="24"/>
          <w:szCs w:val="24"/>
        </w:rPr>
        <w:t xml:space="preserve"> τον αλγόριθμο της πίσω διάδοσης του σφάλματος με χρήση της παραμέτρου ορμής. </w:t>
      </w:r>
    </w:p>
    <w:p w:rsidR="005033D9" w:rsidRDefault="005033D9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033D9" w:rsidRPr="005033D9" w:rsidRDefault="005033D9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033D9">
        <w:rPr>
          <w:rFonts w:ascii="TimesNewRomanPSMT" w:hAnsi="TimesNewRomanPSMT" w:cs="TimesNewRomanPSMT"/>
          <w:b/>
          <w:sz w:val="24"/>
          <w:szCs w:val="24"/>
        </w:rPr>
        <w:t>Ερώτημα 3.</w:t>
      </w:r>
      <w:r w:rsidR="00DB14D9">
        <w:rPr>
          <w:rFonts w:ascii="TimesNewRomanPSMT" w:hAnsi="TimesNewRomanPSMT" w:cs="TimesNewRomanPSMT"/>
          <w:b/>
          <w:sz w:val="24"/>
          <w:szCs w:val="24"/>
        </w:rPr>
        <w:t xml:space="preserve"> (40%)</w:t>
      </w:r>
      <w:r w:rsidRPr="005033D9">
        <w:rPr>
          <w:rFonts w:ascii="TimesNewRomanPSMT" w:hAnsi="TimesNewRomanPSMT" w:cs="TimesNewRomanPSMT"/>
          <w:b/>
          <w:sz w:val="24"/>
          <w:szCs w:val="24"/>
        </w:rPr>
        <w:t xml:space="preserve"> Πειραματικά Αποτελέσματα και Συμπεράσματα</w:t>
      </w:r>
    </w:p>
    <w:p w:rsidR="005033D9" w:rsidRDefault="005033D9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033D9" w:rsidRDefault="00DC60B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B14D9">
        <w:rPr>
          <w:rFonts w:ascii="TimesNewRomanPSMT" w:hAnsi="TimesNewRomanPSMT" w:cs="TimesNewRomanPSMT"/>
          <w:b/>
          <w:sz w:val="24"/>
          <w:szCs w:val="24"/>
        </w:rPr>
        <w:t>3.1</w:t>
      </w:r>
      <w:r w:rsidR="00DB14D9">
        <w:rPr>
          <w:rFonts w:ascii="TimesNewRomanPSMT" w:hAnsi="TimesNewRomanPSMT" w:cs="TimesNewRomanPSMT"/>
          <w:b/>
          <w:sz w:val="24"/>
          <w:szCs w:val="24"/>
        </w:rPr>
        <w:t xml:space="preserve"> (30%)</w:t>
      </w:r>
      <w:r w:rsidRPr="00DC60B1">
        <w:rPr>
          <w:rFonts w:ascii="TimesNewRomanPSMT" w:hAnsi="TimesNewRomanPSMT" w:cs="TimesNewRomanPSMT"/>
          <w:sz w:val="24"/>
          <w:szCs w:val="24"/>
        </w:rPr>
        <w:t xml:space="preserve"> </w:t>
      </w:r>
      <w:r w:rsidR="005033D9">
        <w:rPr>
          <w:rFonts w:ascii="TimesNewRomanPSMT" w:hAnsi="TimesNewRomanPSMT" w:cs="TimesNewRomanPSMT"/>
          <w:sz w:val="24"/>
          <w:szCs w:val="24"/>
        </w:rPr>
        <w:t>Συμπληρώστε τον παρακάτω πίνακα εκτελώντας από 5 πειράματα για κάθε σύνολο παραμέτρων και παρουσιάζοντας τον μέσο όρο των αποδόσεων.</w:t>
      </w:r>
      <w:r w:rsidR="00D413DB">
        <w:rPr>
          <w:rFonts w:ascii="TimesNewRomanPSMT" w:hAnsi="TimesNewRomanPSMT" w:cs="TimesNewRomanPSMT"/>
          <w:sz w:val="24"/>
          <w:szCs w:val="24"/>
        </w:rPr>
        <w:t xml:space="preserve"> Σαν συνάρτηση ενεργοποίησης χρησιμοποιήστε την λογιστική σε όλους τους νευρώνες του επιπέδου εξόδου και του κρυφού επιπέδου.</w:t>
      </w:r>
      <w:r>
        <w:rPr>
          <w:rFonts w:ascii="TimesNewRomanPSMT" w:hAnsi="TimesNewRomanPSMT" w:cs="TimesNewRomanPSMT"/>
          <w:sz w:val="24"/>
          <w:szCs w:val="24"/>
        </w:rPr>
        <w:t xml:space="preserve"> Σαν κριτήριο τερματισμού της εκπαίδευσης θα χρησιμοποιηθεί </w:t>
      </w:r>
      <w:r w:rsidR="00E37A54">
        <w:rPr>
          <w:rFonts w:ascii="TimesNewRomanPSMT" w:hAnsi="TimesNewRomanPSMT" w:cs="TimesNewRomanPSMT"/>
          <w:sz w:val="24"/>
          <w:szCs w:val="24"/>
        </w:rPr>
        <w:t>ο συνδυασμός</w:t>
      </w:r>
      <w:r>
        <w:rPr>
          <w:rFonts w:ascii="TimesNewRomanPSMT" w:hAnsi="TimesNewRomanPSMT" w:cs="TimesNewRomanPSMT"/>
          <w:sz w:val="24"/>
          <w:szCs w:val="24"/>
        </w:rPr>
        <w:t xml:space="preserve"> των παρακάτω κριτηρίων (έστω και ένα κριτήριο να ισχύει η εκπαίδευση του νευρωνικού δικτύου θα τερματίζει)</w:t>
      </w:r>
    </w:p>
    <w:p w:rsidR="00DC60B1" w:rsidRDefault="00DC60B1" w:rsidP="00DC60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Μέγιστος αριθμός εποχών εκπαίδευσης = 100</w:t>
      </w:r>
    </w:p>
    <w:p w:rsidR="00DC60B1" w:rsidRDefault="00DC60B1" w:rsidP="00DC60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Μέγιστος επιτρεπτός</w:t>
      </w:r>
      <w:r w:rsidR="00E37A54">
        <w:rPr>
          <w:rFonts w:ascii="TimesNewRomanPSMT" w:hAnsi="TimesNewRomanPSMT" w:cs="TimesNewRomanPSMT"/>
          <w:sz w:val="24"/>
          <w:szCs w:val="24"/>
        </w:rPr>
        <w:t xml:space="preserve"> αριθμός</w:t>
      </w:r>
      <w:r>
        <w:rPr>
          <w:rFonts w:ascii="TimesNewRomanPSMT" w:hAnsi="TimesNewRomanPSMT" w:cs="TimesNewRomanPSMT"/>
          <w:sz w:val="24"/>
          <w:szCs w:val="24"/>
        </w:rPr>
        <w:t xml:space="preserve"> αποτυχημένων ελέγχων επικύρωσης (δηλαδή αριθμός διαδοχικών εποχών που το σφάλμα επικύρωσης αυξάνεται. Το σύνολο επικύρωσης στο </w:t>
      </w:r>
      <w:r>
        <w:rPr>
          <w:rFonts w:ascii="TimesNewRomanPSMT" w:hAnsi="TimesNewRomanPSMT" w:cs="TimesNewRomanPSMT"/>
          <w:sz w:val="24"/>
          <w:szCs w:val="24"/>
          <w:lang w:val="en-US"/>
        </w:rPr>
        <w:t>MATLAB</w:t>
      </w:r>
      <w:r w:rsidRPr="00DC60B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δημιουργείται (με την προεπιλεγμένη του τιμή) λαμβάνοντας το 20% του συνόλου εκπαίδευσης) = 10</w:t>
      </w:r>
    </w:p>
    <w:p w:rsidR="00DC60B1" w:rsidRPr="00DC60B1" w:rsidRDefault="00DC60B1" w:rsidP="00DC60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Ελάχιστη επιτρεπόμενη </w:t>
      </w:r>
      <w:r w:rsidR="00E37A54">
        <w:rPr>
          <w:rFonts w:ascii="TimesNewRomanPSMT" w:hAnsi="TimesNewRomanPSMT" w:cs="TimesNewRomanPSMT"/>
          <w:sz w:val="24"/>
          <w:szCs w:val="24"/>
        </w:rPr>
        <w:t>τιμή</w:t>
      </w:r>
      <w:r>
        <w:rPr>
          <w:rFonts w:ascii="TimesNewRomanPSMT" w:hAnsi="TimesNewRomanPSMT" w:cs="TimesNewRomanPSMT"/>
          <w:sz w:val="24"/>
          <w:szCs w:val="24"/>
        </w:rPr>
        <w:t xml:space="preserve"> της κλίσης της συνάρτησης σφάλματος (</w:t>
      </w:r>
      <w:r>
        <w:rPr>
          <w:rFonts w:ascii="TimesNewRomanPSMT" w:hAnsi="TimesNewRomanPSMT" w:cs="TimesNewRomanPSMT"/>
          <w:sz w:val="24"/>
          <w:szCs w:val="24"/>
          <w:lang w:val="en-US"/>
        </w:rPr>
        <w:t>minimum</w:t>
      </w:r>
      <w:r w:rsidRPr="00DC60B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>gradient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Pr="00DC60B1">
        <w:rPr>
          <w:rFonts w:ascii="TimesNewRomanPSMT" w:hAnsi="TimesNewRomanPSMT" w:cs="TimesNewRomanPSMT"/>
          <w:sz w:val="24"/>
          <w:szCs w:val="24"/>
        </w:rPr>
        <w:t>= 1e-10</w:t>
      </w:r>
    </w:p>
    <w:p w:rsidR="005033D9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Για τον υπολογισμό της ακρίβειας πρόβλεψης θεωρείστε ότι το νευρωνικό δίκτυο ταξινομεί στον χαρακτήρα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i</w:t>
      </w:r>
      <w:proofErr w:type="spellEnd"/>
      <w:r w:rsidRPr="00D413DB">
        <w:rPr>
          <w:rFonts w:ascii="TimesNewRomanPSMT" w:hAnsi="TimesNewRomanPSMT" w:cs="TimesNewRomanPSMT"/>
          <w:sz w:val="24"/>
          <w:szCs w:val="24"/>
        </w:rPr>
        <w:t xml:space="preserve"> </w:t>
      </w:r>
      <w:r w:rsidR="009867A9">
        <w:rPr>
          <w:rFonts w:ascii="TimesNewRomanPSMT" w:hAnsi="TimesNewRomanPSMT" w:cs="TimesNewRomanPSMT"/>
          <w:sz w:val="24"/>
          <w:szCs w:val="24"/>
        </w:rPr>
        <w:t>(από 0-9) ανάλογα</w:t>
      </w:r>
      <w:r>
        <w:rPr>
          <w:rFonts w:ascii="TimesNewRomanPSMT" w:hAnsi="TimesNewRomanPSMT" w:cs="TimesNewRomanPSMT"/>
          <w:sz w:val="24"/>
          <w:szCs w:val="24"/>
        </w:rPr>
        <w:t xml:space="preserve"> με το ποια από τις 10 εξόδους του έχει την μεγαλύτερη τιμή. Για παράδειγμα  αν  για ένα δείγμα έχουμε την ακόλουθη έξοδο</w:t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0: 0.1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1: 0.5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2: 0.7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3: 0.6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4: 0.2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5: 0.1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6: 0.15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7: 0.3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8: 0.6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Νευρώνας εξόδου 9: 0.1</w:t>
      </w:r>
    </w:p>
    <w:p w:rsidR="00D413DB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413DB" w:rsidRPr="00A76844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Τότε αυτό το δείγμα θα ταξινομηθεί στον χαρακτήρα 2 (χαρακτήρας </w:t>
      </w:r>
      <w:r w:rsidRPr="00D413DB">
        <w:rPr>
          <w:rFonts w:ascii="TimesNewRomanPSMT" w:hAnsi="TimesNewRomanPSMT" w:cs="TimesNewRomanPSMT"/>
          <w:sz w:val="24"/>
          <w:szCs w:val="24"/>
        </w:rPr>
        <w:t>‘</w:t>
      </w:r>
      <w:r>
        <w:rPr>
          <w:rFonts w:ascii="TimesNewRomanPSMT" w:hAnsi="TimesNewRomanPSMT" w:cs="TimesNewRomanPSMT"/>
          <w:sz w:val="24"/>
          <w:szCs w:val="24"/>
          <w:lang w:val="en-US"/>
        </w:rPr>
        <w:t>C</w:t>
      </w:r>
      <w:r w:rsidRPr="00D413DB">
        <w:rPr>
          <w:rFonts w:ascii="TimesNewRomanPSMT" w:hAnsi="TimesNewRomanPSMT" w:cs="TimesNewRomanPSMT"/>
          <w:sz w:val="24"/>
          <w:szCs w:val="24"/>
        </w:rPr>
        <w:t>’</w:t>
      </w:r>
      <w:r>
        <w:rPr>
          <w:rFonts w:ascii="TimesNewRomanPSMT" w:hAnsi="TimesNewRomanPSMT" w:cs="TimesNewRomanPSMT"/>
          <w:sz w:val="24"/>
          <w:szCs w:val="24"/>
        </w:rPr>
        <w:t>) αφού η μέγιστη έξοδος είναι αυτή του νευρώνα 2</w:t>
      </w:r>
    </w:p>
    <w:p w:rsidR="00D413DB" w:rsidRPr="00A76844" w:rsidRDefault="00D413DB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4"/>
        <w:tblW w:w="11625" w:type="dxa"/>
        <w:tblInd w:w="-1593" w:type="dxa"/>
        <w:tblLook w:val="04A0"/>
      </w:tblPr>
      <w:tblGrid>
        <w:gridCol w:w="734"/>
        <w:gridCol w:w="1393"/>
        <w:gridCol w:w="1321"/>
        <w:gridCol w:w="1373"/>
        <w:gridCol w:w="1984"/>
        <w:gridCol w:w="1985"/>
        <w:gridCol w:w="1417"/>
        <w:gridCol w:w="1418"/>
      </w:tblGrid>
      <w:tr w:rsidR="00DC60B1" w:rsidRPr="00DC60B1" w:rsidTr="00E37A54">
        <w:trPr>
          <w:trHeight w:val="1385"/>
        </w:trPr>
        <w:tc>
          <w:tcPr>
            <w:tcW w:w="73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Α/Α</w:t>
            </w:r>
          </w:p>
        </w:tc>
        <w:tc>
          <w:tcPr>
            <w:tcW w:w="139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Παράμετρος Μάθησης</w:t>
            </w:r>
          </w:p>
        </w:tc>
        <w:tc>
          <w:tcPr>
            <w:tcW w:w="1321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Παράμετρος Ορμής</w:t>
            </w:r>
          </w:p>
        </w:tc>
        <w:tc>
          <w:tcPr>
            <w:tcW w:w="137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 xml:space="preserve">Σύνολο Εποχών Εκπαίδευσης </w:t>
            </w:r>
          </w:p>
        </w:tc>
        <w:tc>
          <w:tcPr>
            <w:tcW w:w="198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Μέσο Τετραγωνικό Σφάλμα (σύνολο εκπαίδευσης)</w:t>
            </w:r>
          </w:p>
        </w:tc>
        <w:tc>
          <w:tcPr>
            <w:tcW w:w="1985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Μέσο Τετραγωνικό Σφάλμα (σύνολο ελέγχου)</w:t>
            </w:r>
          </w:p>
        </w:tc>
        <w:tc>
          <w:tcPr>
            <w:tcW w:w="1417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Ακρίβεια Πρόβλεψης (σύνολο εκπαίδευσης)</w:t>
            </w:r>
          </w:p>
        </w:tc>
        <w:tc>
          <w:tcPr>
            <w:tcW w:w="1418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Ακρίβεια Πρόβλεψης Σύνολο Ελέγχου</w:t>
            </w:r>
          </w:p>
        </w:tc>
      </w:tr>
      <w:tr w:rsidR="00DC60B1" w:rsidRPr="00DC60B1" w:rsidTr="00DC60B1">
        <w:trPr>
          <w:trHeight w:val="376"/>
        </w:trPr>
        <w:tc>
          <w:tcPr>
            <w:tcW w:w="73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39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0.01</w:t>
            </w:r>
          </w:p>
        </w:tc>
        <w:tc>
          <w:tcPr>
            <w:tcW w:w="1321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0.9</w:t>
            </w:r>
          </w:p>
        </w:tc>
        <w:tc>
          <w:tcPr>
            <w:tcW w:w="137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7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C60B1" w:rsidRPr="00DC60B1" w:rsidTr="00DC60B1">
        <w:trPr>
          <w:trHeight w:val="376"/>
        </w:trPr>
        <w:tc>
          <w:tcPr>
            <w:tcW w:w="73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39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0.01</w:t>
            </w:r>
          </w:p>
        </w:tc>
        <w:tc>
          <w:tcPr>
            <w:tcW w:w="1321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0.6</w:t>
            </w:r>
          </w:p>
        </w:tc>
        <w:tc>
          <w:tcPr>
            <w:tcW w:w="137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7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C60B1" w:rsidRPr="00DC60B1" w:rsidTr="00DC60B1">
        <w:trPr>
          <w:trHeight w:val="376"/>
        </w:trPr>
        <w:tc>
          <w:tcPr>
            <w:tcW w:w="73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139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0.01</w:t>
            </w:r>
          </w:p>
        </w:tc>
        <w:tc>
          <w:tcPr>
            <w:tcW w:w="1321" w:type="dxa"/>
          </w:tcPr>
          <w:p w:rsidR="00DC60B1" w:rsidRPr="00DC60B1" w:rsidRDefault="00DC60B1" w:rsidP="005033D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0.1</w:t>
            </w:r>
          </w:p>
        </w:tc>
        <w:tc>
          <w:tcPr>
            <w:tcW w:w="137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7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C60B1" w:rsidRPr="00DC60B1" w:rsidTr="00DC60B1">
        <w:trPr>
          <w:trHeight w:val="398"/>
        </w:trPr>
        <w:tc>
          <w:tcPr>
            <w:tcW w:w="73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39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0.1</w:t>
            </w:r>
          </w:p>
        </w:tc>
        <w:tc>
          <w:tcPr>
            <w:tcW w:w="1321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0.9</w:t>
            </w:r>
          </w:p>
        </w:tc>
        <w:tc>
          <w:tcPr>
            <w:tcW w:w="137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7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C60B1" w:rsidRPr="00DC60B1" w:rsidTr="00DC60B1">
        <w:trPr>
          <w:trHeight w:val="398"/>
        </w:trPr>
        <w:tc>
          <w:tcPr>
            <w:tcW w:w="73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39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0.1</w:t>
            </w:r>
          </w:p>
        </w:tc>
        <w:tc>
          <w:tcPr>
            <w:tcW w:w="1321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0.6</w:t>
            </w:r>
          </w:p>
        </w:tc>
        <w:tc>
          <w:tcPr>
            <w:tcW w:w="137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7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C60B1" w:rsidRPr="00DC60B1" w:rsidTr="00DC60B1">
        <w:trPr>
          <w:trHeight w:val="398"/>
        </w:trPr>
        <w:tc>
          <w:tcPr>
            <w:tcW w:w="73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1393" w:type="dxa"/>
          </w:tcPr>
          <w:p w:rsidR="00DC60B1" w:rsidRPr="00DC60B1" w:rsidRDefault="00001C9F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0.</w:t>
            </w:r>
            <w:r w:rsidR="00DC60B1" w:rsidRPr="00DC60B1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321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60B1">
              <w:rPr>
                <w:rFonts w:ascii="TimesNewRomanPSMT" w:hAnsi="TimesNewRomanPSMT" w:cs="TimesNewRomanPSMT"/>
              </w:rPr>
              <w:t>0.1</w:t>
            </w:r>
          </w:p>
        </w:tc>
        <w:tc>
          <w:tcPr>
            <w:tcW w:w="1373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7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</w:tcPr>
          <w:p w:rsidR="00DC60B1" w:rsidRPr="00DC60B1" w:rsidRDefault="00DC60B1" w:rsidP="00EC689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5033D9" w:rsidRDefault="005033D9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C60B1" w:rsidRDefault="00DC60B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Σχολιάστε τα αποτελέσματά σας σε σχέση με </w:t>
      </w:r>
    </w:p>
    <w:p w:rsidR="005033D9" w:rsidRDefault="00DC60B1" w:rsidP="00DC60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C60B1">
        <w:rPr>
          <w:rFonts w:ascii="TimesNewRomanPSMT" w:hAnsi="TimesNewRomanPSMT" w:cs="TimesNewRomanPSMT"/>
          <w:sz w:val="24"/>
          <w:szCs w:val="24"/>
        </w:rPr>
        <w:t>την διαφοροποίηση της απόδοσης με χρήση</w:t>
      </w:r>
      <w:r>
        <w:rPr>
          <w:rFonts w:ascii="TimesNewRomanPSMT" w:hAnsi="TimesNewRomanPSMT" w:cs="TimesNewRomanPSMT"/>
          <w:sz w:val="24"/>
          <w:szCs w:val="24"/>
        </w:rPr>
        <w:t xml:space="preserve"> διαφορετικών τιμών παραμέτρων</w:t>
      </w:r>
    </w:p>
    <w:p w:rsidR="00DC60B1" w:rsidRDefault="00DC60B1" w:rsidP="00DC60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την </w:t>
      </w:r>
      <w:r w:rsidR="00D413DB">
        <w:rPr>
          <w:rFonts w:ascii="TimesNewRomanPSMT" w:hAnsi="TimesNewRomanPSMT" w:cs="TimesNewRomanPSMT"/>
          <w:sz w:val="24"/>
          <w:szCs w:val="24"/>
        </w:rPr>
        <w:t xml:space="preserve">ικανότητα </w:t>
      </w:r>
      <w:r>
        <w:rPr>
          <w:rFonts w:ascii="TimesNewRomanPSMT" w:hAnsi="TimesNewRomanPSMT" w:cs="TimesNewRomanPSMT"/>
          <w:sz w:val="24"/>
          <w:szCs w:val="24"/>
        </w:rPr>
        <w:t>γενίκευση</w:t>
      </w:r>
      <w:r w:rsidR="00D413DB">
        <w:rPr>
          <w:rFonts w:ascii="TimesNewRomanPSMT" w:hAnsi="TimesNewRomanPSMT" w:cs="TimesNewRomanPSMT"/>
          <w:sz w:val="24"/>
          <w:szCs w:val="24"/>
        </w:rPr>
        <w:t>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C60B1" w:rsidRPr="00DC60B1" w:rsidRDefault="00DC60B1" w:rsidP="00DC60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την ταχύτητα σύγκλισης</w:t>
      </w:r>
      <w:r w:rsidR="00DB14D9">
        <w:rPr>
          <w:rFonts w:ascii="TimesNewRomanPSMT" w:hAnsi="TimesNewRomanPSMT" w:cs="TimesNewRomanPSMT"/>
          <w:sz w:val="24"/>
          <w:szCs w:val="24"/>
        </w:rPr>
        <w:t xml:space="preserve"> (ενδεικτικά παραθέστε και κάποιες γραφικές παραστάσεις όπου </w:t>
      </w:r>
      <w:r w:rsidR="00D413DB">
        <w:rPr>
          <w:rFonts w:ascii="TimesNewRomanPSMT" w:hAnsi="TimesNewRomanPSMT" w:cs="TimesNewRomanPSMT"/>
          <w:sz w:val="24"/>
          <w:szCs w:val="24"/>
        </w:rPr>
        <w:t>κρίνετε</w:t>
      </w:r>
      <w:r w:rsidR="00DB14D9">
        <w:rPr>
          <w:rFonts w:ascii="TimesNewRomanPSMT" w:hAnsi="TimesNewRomanPSMT" w:cs="TimesNewRomanPSMT"/>
          <w:sz w:val="24"/>
          <w:szCs w:val="24"/>
        </w:rPr>
        <w:t xml:space="preserve"> απαραίτητο)</w:t>
      </w:r>
    </w:p>
    <w:p w:rsidR="00DC60B1" w:rsidRDefault="00DC60B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C60B1" w:rsidRDefault="00DC60B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B14D9">
        <w:rPr>
          <w:rFonts w:ascii="TimesNewRomanPSMT" w:hAnsi="TimesNewRomanPSMT" w:cs="TimesNewRomanPSMT"/>
          <w:b/>
          <w:sz w:val="24"/>
          <w:szCs w:val="24"/>
        </w:rPr>
        <w:t>3.2</w:t>
      </w:r>
      <w:r w:rsidR="00DB14D9">
        <w:rPr>
          <w:rFonts w:ascii="TimesNewRomanPSMT" w:hAnsi="TimesNewRomanPSMT" w:cs="TimesNewRomanPSMT"/>
          <w:b/>
          <w:sz w:val="24"/>
          <w:szCs w:val="24"/>
        </w:rPr>
        <w:t xml:space="preserve"> (10%)</w:t>
      </w:r>
      <w:r>
        <w:rPr>
          <w:rFonts w:ascii="TimesNewRomanPSMT" w:hAnsi="TimesNewRomanPSMT" w:cs="TimesNewRomanPSMT"/>
          <w:sz w:val="24"/>
          <w:szCs w:val="24"/>
        </w:rPr>
        <w:t xml:space="preserve"> Χρησιμοποιείστε τον διπλάσιο αριθμό κρυφών νευρώνων σε σχέση με το προηγούμενο ερώτημα και επαναλάβετε τα πειράματά σας για το βέλτιστο σύνολ</w:t>
      </w:r>
      <w:r w:rsidR="00DB14D9">
        <w:rPr>
          <w:rFonts w:ascii="TimesNewRomanPSMT" w:hAnsi="TimesNewRomanPSMT" w:cs="TimesNewRomanPSMT"/>
          <w:sz w:val="24"/>
          <w:szCs w:val="24"/>
        </w:rPr>
        <w:t>ο παραμέτρων που εντοπίσατε στο προηγούμενο ερώτημα. Τι παρατηρείτε;</w:t>
      </w:r>
    </w:p>
    <w:p w:rsidR="00DC60B1" w:rsidRDefault="00DC60B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033D9" w:rsidRPr="005033D9" w:rsidRDefault="005033D9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033D9">
        <w:rPr>
          <w:rFonts w:ascii="TimesNewRomanPSMT" w:hAnsi="TimesNewRomanPSMT" w:cs="TimesNewRomanPSMT"/>
          <w:b/>
          <w:sz w:val="24"/>
          <w:szCs w:val="24"/>
        </w:rPr>
        <w:t xml:space="preserve">Ερώτημα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4 (Ερώτημα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Bonus</w:t>
      </w:r>
      <w:r>
        <w:rPr>
          <w:rFonts w:ascii="TimesNewRomanPSMT" w:hAnsi="TimesNewRomanPSMT" w:cs="TimesNewRomanPSMT"/>
          <w:b/>
          <w:sz w:val="24"/>
          <w:szCs w:val="24"/>
        </w:rPr>
        <w:t>)</w:t>
      </w:r>
      <w:r w:rsidRPr="005033D9">
        <w:rPr>
          <w:rFonts w:ascii="TimesNewRomanPSMT" w:hAnsi="TimesNewRomanPSMT" w:cs="TimesNewRomanPSMT"/>
          <w:b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033D9">
        <w:rPr>
          <w:rFonts w:ascii="TimesNewRomanPSMT" w:hAnsi="TimesNewRomanPSMT" w:cs="TimesNewRomanPSMT"/>
          <w:b/>
          <w:sz w:val="24"/>
          <w:szCs w:val="24"/>
        </w:rPr>
        <w:t xml:space="preserve">Σχεδιασμός και Υλοποίηση </w:t>
      </w:r>
      <w:proofErr w:type="spellStart"/>
      <w:r w:rsidRPr="005033D9">
        <w:rPr>
          <w:rFonts w:ascii="TimesNewRomanPSMT" w:hAnsi="TimesNewRomanPSMT" w:cs="TimesNewRomanPSMT"/>
          <w:b/>
          <w:sz w:val="24"/>
          <w:szCs w:val="24"/>
        </w:rPr>
        <w:t>Διαπεφής</w:t>
      </w:r>
      <w:proofErr w:type="spellEnd"/>
      <w:r w:rsidRPr="005033D9">
        <w:rPr>
          <w:rFonts w:ascii="TimesNewRomanPSMT" w:hAnsi="TimesNewRomanPSMT" w:cs="TimesNewRomanPSMT"/>
          <w:b/>
          <w:sz w:val="24"/>
          <w:szCs w:val="24"/>
        </w:rPr>
        <w:t xml:space="preserve"> Χρήστη</w:t>
      </w:r>
    </w:p>
    <w:p w:rsidR="001D3CC1" w:rsidRDefault="001D3CC1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033D9" w:rsidRPr="005033D9" w:rsidRDefault="005033D9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Δημιουργήστε μια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διεπαφή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Matlab</w:t>
      </w:r>
      <w:proofErr w:type="spellEnd"/>
      <w:r w:rsidRPr="005033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>GUI</w:t>
      </w:r>
      <w:r w:rsidRPr="005033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μέσα από την οποία θα μπορεί κάποιος χρήστης να εκτελέσει όλα τα βήματα της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προεπεξε</w:t>
      </w:r>
      <w:r w:rsidR="00AC47A4">
        <w:rPr>
          <w:rFonts w:ascii="TimesNewRomanPSMT" w:hAnsi="TimesNewRomanPSMT" w:cs="TimesNewRomanPSMT"/>
          <w:sz w:val="24"/>
          <w:szCs w:val="24"/>
        </w:rPr>
        <w:t>ργασίας</w:t>
      </w:r>
      <w:proofErr w:type="spellEnd"/>
      <w:r w:rsidR="00AC47A4">
        <w:rPr>
          <w:rFonts w:ascii="TimesNewRomanPSMT" w:hAnsi="TimesNewRomanPSMT" w:cs="TimesNewRomanPSMT"/>
          <w:sz w:val="24"/>
          <w:szCs w:val="24"/>
        </w:rPr>
        <w:t xml:space="preserve"> των δεδομένων, της εκπαί</w:t>
      </w:r>
      <w:r>
        <w:rPr>
          <w:rFonts w:ascii="TimesNewRomanPSMT" w:hAnsi="TimesNewRomanPSMT" w:cs="TimesNewRomanPSMT"/>
          <w:sz w:val="24"/>
          <w:szCs w:val="24"/>
        </w:rPr>
        <w:t>δευσης των τεχνητών νευρωνικών δικτύων και της προβολής των αποτελεσμάτων.</w:t>
      </w:r>
    </w:p>
    <w:p w:rsidR="0094257A" w:rsidRDefault="0094257A" w:rsidP="009425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26429" w:rsidRDefault="0094257A" w:rsidP="00EC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C689D">
        <w:rPr>
          <w:rFonts w:ascii="TimesNewRomanPSMT" w:hAnsi="TimesNewRomanPSMT" w:cs="TimesNewRomanPSMT"/>
          <w:b/>
          <w:sz w:val="24"/>
          <w:szCs w:val="24"/>
        </w:rPr>
        <w:t xml:space="preserve">Ερώτημα </w:t>
      </w:r>
      <w:r w:rsidR="00DB14D9">
        <w:rPr>
          <w:rFonts w:ascii="TimesNewRomanPSMT" w:hAnsi="TimesNewRomanPSMT" w:cs="TimesNewRomanPSMT"/>
          <w:b/>
          <w:sz w:val="24"/>
          <w:szCs w:val="24"/>
        </w:rPr>
        <w:t>5</w:t>
      </w:r>
      <w:r w:rsidRPr="00EC689D">
        <w:rPr>
          <w:rFonts w:ascii="TimesNewRomanPSMT" w:hAnsi="TimesNewRomanPSMT" w:cs="TimesNewRomanPSMT"/>
          <w:b/>
          <w:sz w:val="24"/>
          <w:szCs w:val="24"/>
        </w:rPr>
        <w:t>.</w:t>
      </w:r>
      <w:r w:rsidR="00626429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DB14D9">
        <w:rPr>
          <w:rFonts w:ascii="TimesNewRomanPSMT" w:hAnsi="TimesNewRomanPSMT" w:cs="TimesNewRomanPSMT"/>
          <w:b/>
          <w:sz w:val="24"/>
          <w:szCs w:val="24"/>
        </w:rPr>
        <w:t>Απαλλακτική Εργασία</w:t>
      </w:r>
      <w:r w:rsidR="00EC689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B14D9" w:rsidRDefault="00DB14D9" w:rsidP="00DB1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4D9" w:rsidRPr="00DB14D9" w:rsidRDefault="00DB14D9" w:rsidP="00DB1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Σχεδιάστε και υλοποιήστε σε γλώσσα της αρεσκείας σας τα υπόλοιπα τρία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υπο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-συστήματα </w:t>
      </w:r>
      <w:r w:rsidR="00AC47A4">
        <w:rPr>
          <w:rFonts w:ascii="Times New Roman" w:hAnsi="Times New Roman" w:cs="Times New Roman"/>
          <w:bCs/>
          <w:sz w:val="24"/>
          <w:szCs w:val="24"/>
        </w:rPr>
        <w:t xml:space="preserve">(δηλαδή τα 1,2 και 4) </w:t>
      </w:r>
      <w:r>
        <w:rPr>
          <w:rFonts w:ascii="Times New Roman" w:hAnsi="Times New Roman" w:cs="Times New Roman"/>
          <w:bCs/>
          <w:sz w:val="24"/>
          <w:szCs w:val="24"/>
        </w:rPr>
        <w:t>ενός συστήματος αναγνώρισης χαρακτήρων όπως αυτά αναφέρονται στην εισαγωγή της εργασίας. Συνδέστε τα επιμέρους υποσυστήματα σε ένα ενιαίο σύστημα αναγνώρισης χαρακτήρων.</w:t>
      </w:r>
    </w:p>
    <w:p w:rsidR="00DB14D9" w:rsidRDefault="00DB14D9" w:rsidP="0062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DB" w:rsidRDefault="00D413DB" w:rsidP="0062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429" w:rsidRDefault="00626429" w:rsidP="0062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29">
        <w:rPr>
          <w:rFonts w:ascii="Times New Roman" w:hAnsi="Times New Roman" w:cs="Times New Roman"/>
          <w:b/>
          <w:bCs/>
          <w:sz w:val="24"/>
          <w:szCs w:val="24"/>
        </w:rPr>
        <w:t>Παραδοτέα</w:t>
      </w:r>
    </w:p>
    <w:p w:rsidR="00626429" w:rsidRPr="00626429" w:rsidRDefault="00626429" w:rsidP="0062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429" w:rsidRPr="00626429" w:rsidRDefault="00626429" w:rsidP="006264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26429">
        <w:rPr>
          <w:rFonts w:ascii="Times New Roman" w:eastAsia="TimesNewRoman" w:hAnsi="Times New Roman" w:cs="Times New Roman"/>
          <w:sz w:val="24"/>
          <w:szCs w:val="24"/>
        </w:rPr>
        <w:t>Η αναφορά που θα παραδώσετε θα πρέπει να περιέχει εκτενή σχολιασμό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>των πειραμάτων σας καθώς και πλήρη καταγραφή των αποτελεσμάτων σας</w:t>
      </w:r>
      <w:r w:rsidRPr="00626429">
        <w:rPr>
          <w:rFonts w:ascii="Times New Roman" w:hAnsi="Times New Roman" w:cs="Times New Roman"/>
          <w:sz w:val="24"/>
          <w:szCs w:val="24"/>
        </w:rPr>
        <w:t>.</w:t>
      </w:r>
    </w:p>
    <w:p w:rsidR="00626429" w:rsidRPr="00626429" w:rsidRDefault="00626429" w:rsidP="006264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26429">
        <w:rPr>
          <w:rFonts w:ascii="Times New Roman" w:eastAsia="TimesNewRoman" w:hAnsi="Times New Roman" w:cs="Times New Roman"/>
          <w:sz w:val="24"/>
          <w:szCs w:val="24"/>
        </w:rPr>
        <w:t xml:space="preserve">Η άσκηση θα πρέπει να υλοποιηθεί σε </w:t>
      </w:r>
      <w:r w:rsidRPr="00626429">
        <w:rPr>
          <w:rFonts w:ascii="Times New Roman" w:hAnsi="Times New Roman" w:cs="Times New Roman"/>
          <w:sz w:val="24"/>
          <w:szCs w:val="24"/>
        </w:rPr>
        <w:t xml:space="preserve">MATLAB,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>όπου υπάρχουν και οι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 xml:space="preserve">κατάλληλες συναρτήσεις για την </w:t>
      </w:r>
      <w:r>
        <w:rPr>
          <w:rFonts w:ascii="Times New Roman" w:eastAsia="TimesNewRoman" w:hAnsi="Times New Roman" w:cs="Times New Roman"/>
          <w:sz w:val="24"/>
          <w:szCs w:val="24"/>
        </w:rPr>
        <w:t>υλοποίηση των ερωτημάτων.</w:t>
      </w:r>
    </w:p>
    <w:p w:rsidR="00626429" w:rsidRDefault="00626429" w:rsidP="00626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429" w:rsidRDefault="00626429" w:rsidP="0062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29">
        <w:rPr>
          <w:rFonts w:ascii="Times New Roman" w:hAnsi="Times New Roman" w:cs="Times New Roman"/>
          <w:b/>
          <w:bCs/>
          <w:sz w:val="24"/>
          <w:szCs w:val="24"/>
        </w:rPr>
        <w:t>Σημειώσεις</w:t>
      </w:r>
      <w:r>
        <w:rPr>
          <w:rFonts w:ascii="Times New Roman" w:hAnsi="Times New Roman" w:cs="Times New Roman"/>
          <w:b/>
          <w:bCs/>
          <w:sz w:val="24"/>
          <w:szCs w:val="24"/>
        </w:rPr>
        <w:t>-Σχόλια</w:t>
      </w:r>
    </w:p>
    <w:p w:rsidR="00626429" w:rsidRPr="00626429" w:rsidRDefault="00626429" w:rsidP="00626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429" w:rsidRPr="00626429" w:rsidRDefault="00626429" w:rsidP="006264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26429">
        <w:rPr>
          <w:rFonts w:ascii="Times New Roman" w:eastAsia="TimesNewRoman" w:hAnsi="Times New Roman" w:cs="Times New Roman"/>
          <w:sz w:val="24"/>
          <w:szCs w:val="24"/>
        </w:rPr>
        <w:t>Η ΠΑΡΑΔΟΣΗ ΤΗΣ ΕΡΓΑΣΙΑΣ ΕΠΙΤΡΕΠΕΤΑΙ ΜΕΧΡΙ ΤΗΝ ΗΜΕΡΟΜΗΝΙΑ ΤΗΣ ΓΡΑΠΤΗΣ ΕΞΕΤΑΣΗΣ ΤΟΥ ΜΑΘΗΜΑΤΟΣ</w:t>
      </w:r>
      <w:r w:rsidRPr="00626429">
        <w:rPr>
          <w:rFonts w:ascii="Times New Roman" w:hAnsi="Times New Roman" w:cs="Times New Roman"/>
          <w:sz w:val="24"/>
          <w:szCs w:val="24"/>
        </w:rPr>
        <w:t>.</w:t>
      </w:r>
    </w:p>
    <w:p w:rsidR="00626429" w:rsidRPr="00626429" w:rsidRDefault="00626429" w:rsidP="006264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26429">
        <w:rPr>
          <w:rFonts w:ascii="Times New Roman" w:eastAsia="TimesNewRoman" w:hAnsi="Times New Roman" w:cs="Times New Roman"/>
          <w:sz w:val="24"/>
          <w:szCs w:val="24"/>
        </w:rPr>
        <w:t>Η εργασία είναι αυστηρά των δύο ατόμων</w:t>
      </w:r>
      <w:r w:rsidRPr="00626429">
        <w:rPr>
          <w:rFonts w:ascii="Times New Roman" w:hAnsi="Times New Roman" w:cs="Times New Roman"/>
          <w:sz w:val="24"/>
          <w:szCs w:val="24"/>
        </w:rPr>
        <w:t xml:space="preserve">.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>Όσοι δεν έχετε κάποιον να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 xml:space="preserve">κάνετε την εργασία μαζί παρακαλώ να επικοινωνήσετε με </w:t>
      </w:r>
      <w:r w:rsidRPr="00626429">
        <w:rPr>
          <w:rFonts w:ascii="Times New Roman" w:hAnsi="Times New Roman" w:cs="Times New Roman"/>
          <w:sz w:val="24"/>
          <w:szCs w:val="24"/>
        </w:rPr>
        <w:t xml:space="preserve">email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>μαζί μας</w:t>
      </w:r>
      <w:r w:rsidRPr="00626429">
        <w:rPr>
          <w:rFonts w:ascii="Times New Roman" w:hAnsi="Times New Roman" w:cs="Times New Roman"/>
          <w:sz w:val="24"/>
          <w:szCs w:val="24"/>
        </w:rPr>
        <w:t>.</w:t>
      </w:r>
      <w:r w:rsidR="006221C6" w:rsidRPr="006221C6">
        <w:rPr>
          <w:rFonts w:ascii="Times New Roman" w:hAnsi="Times New Roman" w:cs="Times New Roman"/>
          <w:sz w:val="24"/>
          <w:szCs w:val="24"/>
        </w:rPr>
        <w:t xml:space="preserve"> </w:t>
      </w:r>
      <w:r w:rsidR="006221C6">
        <w:rPr>
          <w:rFonts w:ascii="Times New Roman" w:hAnsi="Times New Roman" w:cs="Times New Roman"/>
          <w:sz w:val="24"/>
          <w:szCs w:val="24"/>
        </w:rPr>
        <w:t>Τα ερωτήματα 4 και 5 είναι ατομικά και δεν επιτρέπεται συνεργασία.</w:t>
      </w:r>
    </w:p>
    <w:p w:rsidR="00626429" w:rsidRPr="00626429" w:rsidRDefault="00626429" w:rsidP="006264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Δ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 xml:space="preserve">ειγματοληπτικά θα κληθείτε να εξεταστείτε προφορικά για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τις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>εργασίες σας</w:t>
      </w:r>
      <w:r w:rsidRPr="00626429">
        <w:rPr>
          <w:rFonts w:ascii="Times New Roman" w:hAnsi="Times New Roman" w:cs="Times New Roman"/>
          <w:sz w:val="24"/>
          <w:szCs w:val="24"/>
        </w:rPr>
        <w:t>.</w:t>
      </w:r>
    </w:p>
    <w:p w:rsidR="00626429" w:rsidRPr="00626429" w:rsidRDefault="00626429" w:rsidP="006264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29">
        <w:rPr>
          <w:rFonts w:ascii="Times New Roman" w:eastAsia="TimesNewRoman" w:hAnsi="Times New Roman" w:cs="Times New Roman"/>
          <w:sz w:val="24"/>
          <w:szCs w:val="24"/>
        </w:rPr>
        <w:t>Μαζί με την αναφορά πρέπει να παραδώσετε και τον κώδικα που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υλοποιήσατε στα πλαί</w:t>
      </w:r>
      <w:r w:rsidR="00DB14D9">
        <w:rPr>
          <w:rFonts w:ascii="Times New Roman" w:eastAsia="TimesNewRoman" w:hAnsi="Times New Roman" w:cs="Times New Roman"/>
          <w:sz w:val="24"/>
          <w:szCs w:val="24"/>
        </w:rPr>
        <w:t>σ</w:t>
      </w:r>
      <w:r>
        <w:rPr>
          <w:rFonts w:ascii="Times New Roman" w:eastAsia="TimesNewRoman" w:hAnsi="Times New Roman" w:cs="Times New Roman"/>
          <w:sz w:val="24"/>
          <w:szCs w:val="24"/>
        </w:rPr>
        <w:t>ια της εργασίας.</w:t>
      </w:r>
    </w:p>
    <w:p w:rsidR="00626429" w:rsidRDefault="00626429" w:rsidP="006264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29">
        <w:rPr>
          <w:rFonts w:ascii="Times New Roman" w:eastAsia="TimesNewRoman" w:hAnsi="Times New Roman" w:cs="Times New Roman"/>
          <w:sz w:val="24"/>
          <w:szCs w:val="24"/>
        </w:rPr>
        <w:t>Για την υλοποίηση του κώδικα μπορείτε να χρησιμοποιήσετε έτοιμες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 xml:space="preserve">συναρτήσεις λογισμικού που υλοποιούν και εκπαιδεύουν Νευρωνικά </w:t>
      </w:r>
      <w:r>
        <w:rPr>
          <w:rFonts w:ascii="Times New Roman" w:eastAsia="TimesNewRoman" w:hAnsi="Times New Roman" w:cs="Times New Roman"/>
          <w:sz w:val="24"/>
          <w:szCs w:val="24"/>
        </w:rPr>
        <w:t>Δ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>ίκτυα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 xml:space="preserve">οι οποίες υπάρχουν στο </w:t>
      </w:r>
      <w:proofErr w:type="spellStart"/>
      <w:r w:rsidRPr="00626429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6264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6429" w:rsidRPr="00626429" w:rsidRDefault="00626429" w:rsidP="0062642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26429">
        <w:rPr>
          <w:rFonts w:ascii="Times New Roman" w:eastAsia="TimesNewRoman" w:hAnsi="Times New Roman" w:cs="Times New Roman"/>
          <w:sz w:val="24"/>
          <w:szCs w:val="24"/>
        </w:rPr>
        <w:t>Η αναφορά και ο κώδικας παραδίδονται σε έντυπη και σε ηλεκτρονική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>μορφή</w:t>
      </w:r>
      <w:r w:rsidRPr="00626429">
        <w:rPr>
          <w:rFonts w:ascii="Times New Roman" w:hAnsi="Times New Roman" w:cs="Times New Roman"/>
          <w:sz w:val="24"/>
          <w:szCs w:val="24"/>
        </w:rPr>
        <w:t xml:space="preserve">.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 xml:space="preserve">Η εργασία θα αποτελέσει το </w:t>
      </w:r>
      <w:r w:rsidRPr="00626429">
        <w:rPr>
          <w:rFonts w:ascii="Times New Roman" w:hAnsi="Times New Roman" w:cs="Times New Roman"/>
          <w:sz w:val="24"/>
          <w:szCs w:val="24"/>
        </w:rPr>
        <w:t xml:space="preserve">30% </w:t>
      </w:r>
      <w:r w:rsidRPr="00626429">
        <w:rPr>
          <w:rFonts w:ascii="Times New Roman" w:eastAsia="TimesNewRoman" w:hAnsi="Times New Roman" w:cs="Times New Roman"/>
          <w:sz w:val="24"/>
          <w:szCs w:val="24"/>
        </w:rPr>
        <w:t>του τελικού βαθμού</w:t>
      </w:r>
      <w:r w:rsidRPr="00626429">
        <w:rPr>
          <w:rFonts w:ascii="Times New Roman" w:hAnsi="Times New Roman" w:cs="Times New Roman"/>
          <w:sz w:val="24"/>
          <w:szCs w:val="24"/>
        </w:rPr>
        <w:t xml:space="preserve">. </w:t>
      </w:r>
      <w:r w:rsidR="00DB14D9">
        <w:rPr>
          <w:rFonts w:ascii="Times New Roman" w:hAnsi="Times New Roman" w:cs="Times New Roman"/>
          <w:sz w:val="24"/>
          <w:szCs w:val="24"/>
        </w:rPr>
        <w:t>Σε περίπτωση που υλοποιήσετε σωστά το ερώτημα 4 η εργασία θα μετρήσει 40%. Σε περίπτωση που υλοποιήσετε το ερώτημα 5 η εργασία θα αποτελέσει το 100% του τελικού σας βαθμού.</w:t>
      </w:r>
    </w:p>
    <w:p w:rsidR="00DB14D9" w:rsidRPr="00DB14D9" w:rsidRDefault="00626429" w:rsidP="00DB14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B14D9">
        <w:rPr>
          <w:rFonts w:ascii="Times New Roman" w:eastAsia="TimesNewRoman" w:hAnsi="Times New Roman" w:cs="Times New Roman"/>
          <w:sz w:val="24"/>
          <w:szCs w:val="24"/>
        </w:rPr>
        <w:t xml:space="preserve">Για οποιαδήποτε διευκρίνηση </w:t>
      </w:r>
      <w:r w:rsidRPr="00DB14D9">
        <w:rPr>
          <w:rFonts w:ascii="Times New Roman" w:hAnsi="Times New Roman" w:cs="Times New Roman"/>
          <w:sz w:val="24"/>
          <w:szCs w:val="24"/>
        </w:rPr>
        <w:t xml:space="preserve">/ </w:t>
      </w:r>
      <w:r w:rsidRPr="00DB14D9">
        <w:rPr>
          <w:rFonts w:ascii="Times New Roman" w:eastAsia="TimesNewRoman" w:hAnsi="Times New Roman" w:cs="Times New Roman"/>
          <w:sz w:val="24"/>
          <w:szCs w:val="24"/>
        </w:rPr>
        <w:t>ερώτηση μπορείτε να επικοινωνήσετε με το</w:t>
      </w:r>
      <w:r w:rsidR="00DB14D9" w:rsidRPr="00DB14D9">
        <w:rPr>
          <w:rFonts w:ascii="Times New Roman" w:eastAsia="TimesNewRoman" w:hAnsi="Times New Roman" w:cs="Times New Roman"/>
          <w:sz w:val="24"/>
          <w:szCs w:val="24"/>
        </w:rPr>
        <w:t>υς</w:t>
      </w:r>
      <w:r w:rsidR="00DC2D09" w:rsidRPr="00DC2D09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DC2D09">
        <w:rPr>
          <w:rFonts w:ascii="Times New Roman" w:eastAsia="TimesNewRoman" w:hAnsi="Times New Roman" w:cs="Times New Roman"/>
          <w:sz w:val="24"/>
          <w:szCs w:val="24"/>
        </w:rPr>
        <w:t>ώρες γραφείου 10:00-14:00</w:t>
      </w:r>
      <w:r w:rsidR="00DC2D09" w:rsidRPr="00DC2D09">
        <w:rPr>
          <w:rFonts w:ascii="Times New Roman" w:eastAsia="TimesNewRoman" w:hAnsi="Times New Roman" w:cs="Times New Roman"/>
          <w:sz w:val="24"/>
          <w:szCs w:val="24"/>
        </w:rPr>
        <w:t>)</w:t>
      </w:r>
      <w:r w:rsidRPr="00DB14D9">
        <w:rPr>
          <w:rFonts w:ascii="Times New Roman" w:hAnsi="Times New Roman" w:cs="Times New Roman"/>
          <w:sz w:val="24"/>
          <w:szCs w:val="24"/>
        </w:rPr>
        <w:t>:</w:t>
      </w:r>
    </w:p>
    <w:p w:rsidR="00DB14D9" w:rsidRPr="00DC2D09" w:rsidRDefault="00DB14D9" w:rsidP="00DB14D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Κορφιάτη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Αίγλη (</w:t>
      </w:r>
      <w:hyperlink r:id="rId6" w:history="1">
        <w:r w:rsidRPr="004F44F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korfiati</w:t>
        </w:r>
        <w:r w:rsidRPr="004F44F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4F44F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ceid</w:t>
        </w:r>
        <w:r w:rsidRPr="004F44F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44F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upatras</w:t>
        </w:r>
        <w:r w:rsidRPr="004F44F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F44F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DB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09" w:rsidRPr="00DC2D09" w:rsidRDefault="00DC2D09" w:rsidP="00DC2D0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DB14D9">
        <w:rPr>
          <w:rFonts w:ascii="Times New Roman" w:eastAsia="TimesNewRoman" w:hAnsi="Times New Roman" w:cs="Times New Roman"/>
          <w:sz w:val="24"/>
          <w:szCs w:val="24"/>
        </w:rPr>
        <w:t>Θεοφιλάτο</w:t>
      </w:r>
      <w:proofErr w:type="spellEnd"/>
      <w:r w:rsidRPr="00DB14D9">
        <w:rPr>
          <w:rFonts w:ascii="Times New Roman" w:eastAsia="TimesNewRoman" w:hAnsi="Times New Roman" w:cs="Times New Roman"/>
          <w:sz w:val="24"/>
          <w:szCs w:val="24"/>
        </w:rPr>
        <w:t xml:space="preserve"> Κωνσταντίνο </w:t>
      </w:r>
      <w:r w:rsidRPr="00DB14D9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DB14D9">
          <w:rPr>
            <w:rStyle w:val="-"/>
            <w:rFonts w:ascii="Times New Roman" w:hAnsi="Times New Roman" w:cs="Times New Roman"/>
            <w:sz w:val="24"/>
            <w:szCs w:val="24"/>
          </w:rPr>
          <w:t>theofilk@ceid.upatras.gr</w:t>
        </w:r>
      </w:hyperlink>
      <w:r w:rsidRPr="00DB14D9">
        <w:rPr>
          <w:rFonts w:ascii="Times New Roman" w:hAnsi="Times New Roman" w:cs="Times New Roman"/>
          <w:sz w:val="24"/>
          <w:szCs w:val="24"/>
        </w:rPr>
        <w:t>)</w:t>
      </w:r>
    </w:p>
    <w:sectPr w:rsidR="00DC2D09" w:rsidRPr="00DC2D09" w:rsidSect="00C95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4AC"/>
    <w:multiLevelType w:val="hybridMultilevel"/>
    <w:tmpl w:val="AF862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134C"/>
    <w:multiLevelType w:val="hybridMultilevel"/>
    <w:tmpl w:val="E03864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E30"/>
    <w:multiLevelType w:val="hybridMultilevel"/>
    <w:tmpl w:val="CEA884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7A2"/>
    <w:multiLevelType w:val="hybridMultilevel"/>
    <w:tmpl w:val="A5A086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367C8"/>
    <w:multiLevelType w:val="hybridMultilevel"/>
    <w:tmpl w:val="58A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A2697"/>
    <w:multiLevelType w:val="hybridMultilevel"/>
    <w:tmpl w:val="40ECF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446"/>
    <w:multiLevelType w:val="hybridMultilevel"/>
    <w:tmpl w:val="27646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15FFD"/>
    <w:multiLevelType w:val="hybridMultilevel"/>
    <w:tmpl w:val="82A47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0136E"/>
    <w:rsid w:val="00001C9F"/>
    <w:rsid w:val="000538A4"/>
    <w:rsid w:val="000C354B"/>
    <w:rsid w:val="00163AED"/>
    <w:rsid w:val="0019478F"/>
    <w:rsid w:val="001D3CC1"/>
    <w:rsid w:val="004541CD"/>
    <w:rsid w:val="004B3149"/>
    <w:rsid w:val="005033D9"/>
    <w:rsid w:val="005E5819"/>
    <w:rsid w:val="006221C6"/>
    <w:rsid w:val="00626429"/>
    <w:rsid w:val="00670B1D"/>
    <w:rsid w:val="006D4201"/>
    <w:rsid w:val="00792E63"/>
    <w:rsid w:val="00793403"/>
    <w:rsid w:val="008B77EC"/>
    <w:rsid w:val="0094257A"/>
    <w:rsid w:val="009775AA"/>
    <w:rsid w:val="009867A9"/>
    <w:rsid w:val="00A76844"/>
    <w:rsid w:val="00AC47A4"/>
    <w:rsid w:val="00C95C5B"/>
    <w:rsid w:val="00D0136E"/>
    <w:rsid w:val="00D413DB"/>
    <w:rsid w:val="00DB14D9"/>
    <w:rsid w:val="00DC2D09"/>
    <w:rsid w:val="00DC5ED4"/>
    <w:rsid w:val="00DC60B1"/>
    <w:rsid w:val="00DF1FFB"/>
    <w:rsid w:val="00E0625C"/>
    <w:rsid w:val="00E37A54"/>
    <w:rsid w:val="00E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013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0136E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D0136E"/>
    <w:pPr>
      <w:ind w:left="720"/>
      <w:contextualSpacing/>
    </w:pPr>
  </w:style>
  <w:style w:type="table" w:styleId="a4">
    <w:name w:val="Table Grid"/>
    <w:basedOn w:val="a1"/>
    <w:uiPriority w:val="59"/>
    <w:rsid w:val="0005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5033D9"/>
    <w:rPr>
      <w:rFonts w:ascii="Courier New" w:eastAsia="Times New Roman" w:hAnsi="Courier New" w:cs="Courier New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9867A9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867A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867A9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867A9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867A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8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8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ofilk@ceid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fiati@ceid.upatras.gr" TargetMode="External"/><Relationship Id="rId5" Type="http://schemas.openxmlformats.org/officeDocument/2006/relationships/hyperlink" Target="http://archive.ics.uci.edu/ml/datasets/Optical+Recognition+of+Handwritten+Digi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1274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pralb</dc:creator>
  <cp:lastModifiedBy>Theofilatos Konstantinos</cp:lastModifiedBy>
  <cp:revision>5</cp:revision>
  <dcterms:created xsi:type="dcterms:W3CDTF">2012-10-31T11:44:00Z</dcterms:created>
  <dcterms:modified xsi:type="dcterms:W3CDTF">2012-11-19T10:13:00Z</dcterms:modified>
</cp:coreProperties>
</file>