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E" w:rsidRDefault="00B21E3E"/>
    <w:p w:rsidR="00610F80" w:rsidRDefault="00610F80"/>
    <w:p w:rsidR="00610F80" w:rsidRDefault="00610F80"/>
    <w:p w:rsidR="00610F80" w:rsidRDefault="00610F80" w:rsidP="009C48DD">
      <w:pPr>
        <w:shd w:val="clear" w:color="auto" w:fill="FCFCFC"/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bdr w:val="single" w:sz="4" w:space="0" w:color="auto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7"/>
          <w:szCs w:val="27"/>
          <w:lang w:eastAsia="el-GR"/>
        </w:rPr>
        <w:br/>
      </w:r>
      <w:r w:rsidRPr="00610F80"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bdr w:val="single" w:sz="4" w:space="0" w:color="auto"/>
          <w:lang w:eastAsia="el-GR"/>
        </w:rPr>
        <w:t xml:space="preserve">Ασκήσεις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bdr w:val="single" w:sz="4" w:space="0" w:color="auto"/>
          <w:lang w:eastAsia="el-GR"/>
        </w:rPr>
        <w:t>Βιοστατιστικής</w:t>
      </w:r>
      <w:proofErr w:type="spellEnd"/>
      <w:r w:rsidRPr="00610F80"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bdr w:val="single" w:sz="4" w:space="0" w:color="auto"/>
          <w:lang w:eastAsia="el-GR"/>
        </w:rPr>
        <w:t xml:space="preserve"> με Δεδομένα για το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bdr w:val="single" w:sz="4" w:space="0" w:color="auto"/>
          <w:lang w:eastAsia="el-GR"/>
        </w:rPr>
        <w:t>Jamovi</w:t>
      </w:r>
      <w:proofErr w:type="spellEnd"/>
    </w:p>
    <w:p w:rsidR="009C48DD" w:rsidRPr="00610F80" w:rsidRDefault="009C48DD" w:rsidP="009C48DD">
      <w:pPr>
        <w:shd w:val="clear" w:color="auto" w:fill="FCFCFC"/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A0A0A"/>
          <w:spacing w:val="-2"/>
          <w:sz w:val="28"/>
          <w:szCs w:val="28"/>
          <w:lang w:eastAsia="el-GR"/>
        </w:rPr>
      </w:pPr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Κάθε άσκηση περιλαμβάνει:</w:t>
      </w:r>
    </w:p>
    <w:p w:rsidR="00610F80" w:rsidRPr="00610F80" w:rsidRDefault="00610F80" w:rsidP="00610F8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</w:pPr>
      <w:r w:rsidRPr="001B4F41">
        <w:rPr>
          <w:rFonts w:ascii="Arial" w:eastAsia="Times New Roman" w:hAnsi="Arial" w:cs="Arial"/>
          <w:b/>
          <w:bCs/>
          <w:spacing w:val="-2"/>
          <w:sz w:val="20"/>
          <w:szCs w:val="20"/>
          <w:lang w:eastAsia="el-GR"/>
        </w:rPr>
        <w:t>Περιγραφή</w:t>
      </w:r>
      <w:r w:rsidRPr="00610F80">
        <w:rPr>
          <w:rFonts w:ascii="Arial" w:eastAsia="Times New Roman" w:hAnsi="Arial" w:cs="Arial"/>
          <w:spacing w:val="-2"/>
          <w:sz w:val="20"/>
          <w:szCs w:val="20"/>
          <w:lang w:eastAsia="el-GR"/>
        </w:rPr>
        <w:t xml:space="preserve">: 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Σύντομη θεωρητική/πρακτική εξήγηση και στόχος.</w:t>
      </w:r>
    </w:p>
    <w:p w:rsidR="00610F80" w:rsidRPr="00610F80" w:rsidRDefault="00610F80" w:rsidP="00610F8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</w:pPr>
      <w:r w:rsidRPr="001B4F41">
        <w:rPr>
          <w:rFonts w:ascii="Arial" w:eastAsia="Times New Roman" w:hAnsi="Arial" w:cs="Arial"/>
          <w:b/>
          <w:bCs/>
          <w:spacing w:val="-2"/>
          <w:sz w:val="20"/>
          <w:szCs w:val="20"/>
          <w:lang w:eastAsia="el-GR"/>
        </w:rPr>
        <w:t>Δεδομένα</w:t>
      </w:r>
      <w:r w:rsidRPr="00610F80">
        <w:rPr>
          <w:rFonts w:ascii="Arial" w:eastAsia="Times New Roman" w:hAnsi="Arial" w:cs="Arial"/>
          <w:spacing w:val="-2"/>
          <w:sz w:val="20"/>
          <w:szCs w:val="20"/>
          <w:lang w:eastAsia="el-GR"/>
        </w:rPr>
        <w:t xml:space="preserve">: 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Ένα απλό </w:t>
      </w:r>
      <w:proofErr w:type="spellStart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dataset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 σε μορφή CSV κειμένου (50). 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 xml:space="preserve">Αντιγράψτε το σε αρχείο </w:t>
      </w:r>
      <w:r w:rsidR="00CA2FFC" w:rsidRPr="00CA2FFC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>*</w:t>
      </w:r>
      <w:r w:rsidRPr="00CA2FFC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>.</w:t>
      </w:r>
      <w:proofErr w:type="spellStart"/>
      <w:r w:rsidRPr="00271D66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>csv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 xml:space="preserve"> </w:t>
      </w:r>
      <w:r w:rsidR="00271D66" w:rsidRPr="00271D66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eastAsia="el-GR"/>
        </w:rPr>
        <w:t xml:space="preserve">του </w:t>
      </w:r>
      <w:r w:rsidR="00271D66" w:rsidRPr="00271D66">
        <w:rPr>
          <w:rFonts w:ascii="Arial" w:eastAsia="Times New Roman" w:hAnsi="Arial" w:cs="Arial"/>
          <w:color w:val="FF0000"/>
          <w:spacing w:val="-2"/>
          <w:sz w:val="20"/>
          <w:szCs w:val="20"/>
          <w:highlight w:val="yellow"/>
          <w:lang w:val="en-US" w:eastAsia="el-GR"/>
        </w:rPr>
        <w:t>Excel</w:t>
      </w:r>
      <w:r w:rsidR="00271D66" w:rsidRPr="00271D66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 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και εισάγετέ το στο </w:t>
      </w:r>
      <w:proofErr w:type="spellStart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 (</w:t>
      </w:r>
      <w:proofErr w:type="spellStart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File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Open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).</w:t>
      </w:r>
    </w:p>
    <w:p w:rsidR="00610F80" w:rsidRPr="00610F80" w:rsidRDefault="00610F80" w:rsidP="00610F8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</w:pPr>
      <w:r w:rsidRPr="001B4F41">
        <w:rPr>
          <w:rFonts w:ascii="Arial" w:eastAsia="Times New Roman" w:hAnsi="Arial" w:cs="Arial"/>
          <w:b/>
          <w:bCs/>
          <w:spacing w:val="-2"/>
          <w:sz w:val="20"/>
          <w:szCs w:val="20"/>
          <w:lang w:eastAsia="el-GR"/>
        </w:rPr>
        <w:t xml:space="preserve">Βήματα στο </w:t>
      </w:r>
      <w:proofErr w:type="spellStart"/>
      <w:r w:rsidRPr="001B4F41">
        <w:rPr>
          <w:rFonts w:ascii="Arial" w:eastAsia="Times New Roman" w:hAnsi="Arial" w:cs="Arial"/>
          <w:b/>
          <w:bCs/>
          <w:spacing w:val="-2"/>
          <w:sz w:val="20"/>
          <w:szCs w:val="20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spacing w:val="-2"/>
          <w:sz w:val="20"/>
          <w:szCs w:val="20"/>
          <w:lang w:eastAsia="el-GR"/>
        </w:rPr>
        <w:t xml:space="preserve">: 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Ακριβείς οδηγίες για την ανάλυση.</w:t>
      </w:r>
    </w:p>
    <w:p w:rsidR="00610F80" w:rsidRPr="00610F80" w:rsidRDefault="00610F80" w:rsidP="00610F8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</w:pPr>
      <w:r w:rsidRPr="001B4F41">
        <w:rPr>
          <w:rFonts w:ascii="Arial" w:eastAsia="Times New Roman" w:hAnsi="Arial" w:cs="Arial"/>
          <w:b/>
          <w:bCs/>
          <w:spacing w:val="-2"/>
          <w:sz w:val="20"/>
          <w:szCs w:val="20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spacing w:val="-2"/>
          <w:sz w:val="20"/>
          <w:szCs w:val="20"/>
          <w:lang w:eastAsia="el-GR"/>
        </w:rPr>
        <w:t>:</w:t>
      </w:r>
      <w:r w:rsidR="00271D66" w:rsidRPr="001B4F41">
        <w:rPr>
          <w:rFonts w:ascii="Arial" w:eastAsia="Times New Roman" w:hAnsi="Arial" w:cs="Arial"/>
          <w:spacing w:val="-2"/>
          <w:sz w:val="20"/>
          <w:szCs w:val="20"/>
          <w:lang w:eastAsia="el-GR"/>
        </w:rPr>
        <w:t xml:space="preserve"> </w:t>
      </w:r>
      <w:r w:rsidR="00271D66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Τι να περιμένετε και πώς να το ερμηνεύσετε</w:t>
      </w:r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 xml:space="preserve"> (βασισμένο στα δεδομένα – μπορεί να διαφέρει ελαφρώς λόγω </w:t>
      </w:r>
      <w:proofErr w:type="spellStart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τυχαιότητας</w:t>
      </w:r>
      <w:proofErr w:type="spellEnd"/>
      <w:r w:rsidRPr="00610F80">
        <w:rPr>
          <w:rFonts w:ascii="Arial" w:eastAsia="Times New Roman" w:hAnsi="Arial" w:cs="Arial"/>
          <w:color w:val="FF0000"/>
          <w:spacing w:val="-2"/>
          <w:sz w:val="20"/>
          <w:szCs w:val="20"/>
          <w:lang w:eastAsia="el-GR"/>
        </w:rPr>
        <w:t>).</w:t>
      </w:r>
    </w:p>
    <w:p w:rsidR="00610F80" w:rsidRPr="00610F80" w:rsidRDefault="00610F80" w:rsidP="0014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240" w:after="120" w:line="240" w:lineRule="auto"/>
        <w:outlineLvl w:val="3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Άσκηση 1: Περιγραφική Στατιστική</w:t>
      </w:r>
    </w:p>
    <w:p w:rsidR="00144E3A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144E3A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Περιγραφή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Η περιγραφική στατιστική συνοψίζει τα δεδομένα με μέτρα κεντρικής τάσης (μέσος όρος, διάμεσος) και διασποράς (τυπική απόκλιση, εύρος). </w:t>
      </w:r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Στόχος: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Περιγράψτε τα χαρακτηριστικά ενός δείγματος ασθενών ως προς ηλικία και BMI (Δείκτης Σωματικής Μάζας).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Δεδομένα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proofErr w:type="spellStart"/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ID,Ηλικία,BMI</w:t>
      </w:r>
      <w:proofErr w:type="spellEnd"/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1,45,25.3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2,52,28.1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3,38,22.4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4,61,30.2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5,29,21.8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6,47,26.5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7,55,29.0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8,42,24.7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9,34,23.1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10,58,27.8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11,39,25.9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12,50,26.2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13,44,24.0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14,63,31.5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15,31,22.6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16,48,27.3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17,53,28.9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18,41,23.8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19,36,24.2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20,59,29.4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21,46,25.7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22,49,26.8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23,40,23.5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24,62,30.8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25,33,22.1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26,51,27.6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27,43,25.0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28,56,29.2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29,37,23.9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30,60,30.0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31,45,25.4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32,54,28.3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33,39,22.7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34,57,29.5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35,32,21.9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36,46,26.1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37,50,27.0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38,42,24.3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39,35,23.0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40,58,28.0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41,47,25.8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42,49,26.4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43,41,23.7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44,61,30.1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45,30,22.3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46,52,27.9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47,44,24.8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48,55,29.1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49,38,23.2</w:t>
      </w:r>
    </w:p>
    <w:p w:rsidR="00035AE8" w:rsidRPr="00035AE8" w:rsidRDefault="00035AE8" w:rsidP="00035AE8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035AE8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50,59,29.7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lastRenderedPageBreak/>
        <w:t xml:space="preserve">Βήματα στο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</w:t>
      </w:r>
    </w:p>
    <w:p w:rsidR="00610F80" w:rsidRPr="00610F80" w:rsidRDefault="00610F80" w:rsidP="00610F80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Εισαγωγή δεδομένων.</w:t>
      </w:r>
    </w:p>
    <w:p w:rsidR="00610F80" w:rsidRPr="00610F80" w:rsidRDefault="00610F80" w:rsidP="00610F80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Analyses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Exploration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Descriptives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Drag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Ηλικία και BMI στο "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Variables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".</w:t>
      </w:r>
    </w:p>
    <w:p w:rsidR="00610F80" w:rsidRPr="00610F80" w:rsidRDefault="00610F80" w:rsidP="00610F80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Επίλεξε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: Mean, Median, SD, Variance, Min-Max, Histogram.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Μέσος όρος ηλικίας ≈46 έτη (SD≈9.5), BMI ≈26 (SD≈2.5). Το </w:t>
      </w:r>
      <w:proofErr w:type="spellStart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ιστογράμμα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δείχνει κανονική κατανομή. </w:t>
      </w: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Ερμηνεία: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Το δείγμα έχει μέτριο BMI, υποδηλώνοντας υγιεινή τάση.</w:t>
      </w:r>
    </w:p>
    <w:p w:rsidR="00610F80" w:rsidRPr="00610F80" w:rsidRDefault="00610F80" w:rsidP="0014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240" w:after="120" w:line="240" w:lineRule="auto"/>
        <w:outlineLvl w:val="3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Άσκηση 2: t-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test</w:t>
      </w:r>
      <w:proofErr w:type="spellEnd"/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Περιγραφή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 Το t-</w:t>
      </w:r>
      <w:proofErr w:type="spellStart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test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ελέγχει διαφορές μέσων όρων μεταξύ δύο ανεξάρτητων ομάδων. Στόχος: Σύγκριση μέσου BMI μεταξύ ανδρών (0) και γυναικών (1).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Δεδομένα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proofErr w:type="spellStart"/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ID,Φύλο,BMI</w:t>
      </w:r>
      <w:proofErr w:type="spellEnd"/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1,0,27.5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2,1,24.2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3,0,28.9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4,1,23.1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5,0,29.3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6,1,22.8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7,0,28.0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8,1,24.5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9,0,27.2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10,1,23.7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11,0,29.1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12,1,22.4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13,0,28.4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14,1,24.0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15,0,27.8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16,1,23.5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17,0,29.0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18,1,22.9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19,0,28.2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20,1,24.3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21,0,27.6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22,1,23.2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23,0,28.7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24,1,24.1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25,0,29.4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26,1,22.7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27,0,27.9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28,1,23.8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29,0,28.5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30,1,24.4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31,0,27.3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32,1,23.0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33,0,28.8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34,1,24.6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35,0,29.2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36,1,22.5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37,0,27.7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38,1,23.9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39,0,28.3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40,1,24.2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41,0,27.4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42,1,23.3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43,0,28.6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44,1,24.0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45,0,29.5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46,1,22.6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47,0,27.1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48,1,23.6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49,0,28.1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50,1,24.5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 xml:space="preserve">Βήματα στο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</w:t>
      </w:r>
    </w:p>
    <w:p w:rsidR="00610F80" w:rsidRPr="00610F80" w:rsidRDefault="00610F80" w:rsidP="00610F80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Ορίστε Φύλο ως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Nominal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Analyses &gt; T-Tests &gt; Independent Samples T-Test.</w:t>
      </w:r>
    </w:p>
    <w:p w:rsidR="00610F80" w:rsidRPr="00610F80" w:rsidRDefault="00610F80" w:rsidP="00610F80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Dependent Variables: BMI, Grouping Variable: 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Φύλο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 (0=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Άνδρες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, 1=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Γυναίκες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).</w:t>
      </w:r>
    </w:p>
    <w:p w:rsidR="00610F80" w:rsidRPr="00610F80" w:rsidRDefault="00610F80" w:rsidP="00610F80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Επίλεξε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 Means, Effect size (Cohen's d).</w:t>
      </w:r>
    </w:p>
    <w:p w:rsidR="00144E3A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t≈5.2, p&lt;0.001, μέσος BMI ανδρών≈28.2, γυναικών≈23.6 (d≈1.3). 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Ερμηνεία: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Στατιστικά σημαντική διαφορά – οι άνδρες έχουν υψηλότερο BMI.</w:t>
      </w:r>
    </w:p>
    <w:p w:rsidR="00610F80" w:rsidRPr="00610F80" w:rsidRDefault="00610F80" w:rsidP="0014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240" w:after="120" w:line="240" w:lineRule="auto"/>
        <w:outlineLvl w:val="3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lastRenderedPageBreak/>
        <w:t>Άσκηση 3: ANOVA</w:t>
      </w:r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Περιγραφή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Η ANOVA ελέγχει διαφορές μέσων όρων μεταξύ &gt;2 ομάδων. </w:t>
      </w: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Στόχος: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Σύγκριση μέσου BMI σε 3 ομάδες ηλικιών (1:18-30, 2:31-50, 3:51+).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Δεδομένα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proofErr w:type="spellStart"/>
      <w:r w:rsidRPr="0096413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ID,Ομάδα_Ηλικίας,BMI</w:t>
      </w:r>
      <w:proofErr w:type="spellEnd"/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1,1,22.1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2,2,25.4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3,3,28.7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4,1,21.8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5,2,26.2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6,3,29.5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7,1,23.0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8,2,24.9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9,3,27.3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10,1,22.5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11,2,25.8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12,3,28.9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13,1,21.7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14,2,26.0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15,3,29.2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16,1,23.2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17,2,25.1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18,3,27.8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19,1,22.3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20,2,26.3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21,3,29.0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22,1,21.9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23,2,25.5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24,3,28.4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25,1,23.1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26,2,24.7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27,3,27.5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28,1,22.0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29,2,26.1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30,3,29.1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31,1,21.6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32,2,25.9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33,3,28.6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34,1,23.3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35,2,25.2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36,3,27.9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37,1,22.4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38,2,26.4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39,3,29.3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40,1,21.5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41,2,25.6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42,3,28.2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43,1,23.0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44,2,24.8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45,3,27.6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46,1,22.2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47,2,26.0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48,3,29.4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49,1,21.4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50,2,25.3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 xml:space="preserve">Βήματα στο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</w:t>
      </w:r>
    </w:p>
    <w:p w:rsidR="00610F80" w:rsidRPr="00610F80" w:rsidRDefault="00610F80" w:rsidP="00610F80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Ορίστε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Ομάδα_Ηλικίας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ως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Nominal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Analyses &gt; ANOVA &gt; One-Way ANOVA.</w:t>
      </w:r>
    </w:p>
    <w:p w:rsidR="00610F80" w:rsidRPr="00610F80" w:rsidRDefault="00610F80" w:rsidP="00610F80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Dependent Variable: BMI, Fixed Factors: 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Ομάδα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_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Ηλικίας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.</w:t>
      </w:r>
    </w:p>
    <w:p w:rsidR="00610F80" w:rsidRPr="00610F80" w:rsidRDefault="00610F80" w:rsidP="00610F80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Επίλεξε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 Means, Effect size (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η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²), Post-hoc (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Tukey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>).</w:t>
      </w:r>
    </w:p>
    <w:p w:rsidR="00144E3A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F≈45.6, p&lt;0.001, η²≈0.65. Μέσοι: Ομάδα1≈22.2, Ομάδα2≈25.6, Ομάδα3≈28.5. 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Ερμηνεία: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Σημαντικές διαφορές – το BMI αυξάνεται με την ηλικία (post-hoc: όλες οι ομάδες διαφέρουν).</w:t>
      </w:r>
    </w:p>
    <w:p w:rsidR="00610F80" w:rsidRPr="00610F80" w:rsidRDefault="00610F80" w:rsidP="0014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240" w:after="120" w:line="240" w:lineRule="auto"/>
        <w:outlineLvl w:val="3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 xml:space="preserve">Άσκηση 4: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Chi-square</w:t>
      </w:r>
      <w:proofErr w:type="spellEnd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 xml:space="preserve">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Test</w:t>
      </w:r>
      <w:proofErr w:type="spellEnd"/>
    </w:p>
    <w:p w:rsidR="00144E3A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Περιγραφή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Το </w:t>
      </w:r>
      <w:proofErr w:type="spellStart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Chi-square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ελέγχει σχέση μεταξύ δύο </w:t>
      </w:r>
      <w:r w:rsidRPr="00610F80">
        <w:rPr>
          <w:rFonts w:ascii="Arial" w:eastAsia="Times New Roman" w:hAnsi="Arial" w:cs="Arial"/>
          <w:color w:val="FF0000"/>
          <w:spacing w:val="-2"/>
          <w:sz w:val="24"/>
          <w:szCs w:val="24"/>
          <w:lang w:eastAsia="el-GR"/>
        </w:rPr>
        <w:t>κατηγορικών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μεταβλητών. </w:t>
      </w:r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Στόχος: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Σχέση μεταξύ φύλου και παρουσίας υπέρτασης (0=Όχι, 1=Ναι).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Δεδομένα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proofErr w:type="spellStart"/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ID,Φύλο,Υπέρταση</w:t>
      </w:r>
      <w:proofErr w:type="spellEnd"/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2,1,0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6,1,0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7,0,1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8,1,0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9,0,1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10,1,0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11,0,1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12,1,0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13,0,1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14,1,0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15,0,1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16,1,0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17,0,1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18,1,0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19,0,1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20,1,0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21,0,1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22,1,0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23,0,1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24,1,0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25,0,1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26,1,0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27,0,1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28,1,0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29,0,1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30,1,0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31,0,1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32,1,0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33,0,1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34,1,0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35,0,1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36,1,0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37,0,1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38,1,0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39,0,1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40,1,0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41,0,1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42,1,0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43,0,1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44,1,0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45,0,1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46,1,0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47,0,1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48,1,0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49,0,1</w:t>
      </w:r>
    </w:p>
    <w:p w:rsidR="00964130" w:rsidRPr="00964130" w:rsidRDefault="0096413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964130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50,1,0</w:t>
      </w:r>
    </w:p>
    <w:p w:rsidR="00610F80" w:rsidRPr="00610F80" w:rsidRDefault="00610F80" w:rsidP="0096413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BC1CDA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 xml:space="preserve">Βήματα στο </w:t>
      </w:r>
      <w:proofErr w:type="spellStart"/>
      <w:r w:rsidRPr="00BC1CDA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</w:t>
      </w:r>
    </w:p>
    <w:p w:rsidR="00610F80" w:rsidRPr="00610F80" w:rsidRDefault="00610F80" w:rsidP="00610F80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Ορίστε Φύλο και Υπέρταση ως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Nominal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Analyses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Frequencies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Contingency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Tables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Rows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: Φύλο,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Columns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: Υπέρταση.</w:t>
      </w:r>
    </w:p>
    <w:p w:rsidR="00610F80" w:rsidRPr="00610F80" w:rsidRDefault="00610F80" w:rsidP="00610F80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Επίλεξε</w:t>
      </w: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val="en-US" w:eastAsia="el-GR"/>
        </w:rPr>
        <w:t xml:space="preserve"> Row percentages, Chi-square test.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</w:t>
      </w:r>
      <w:bookmarkStart w:id="0" w:name="_GoBack"/>
      <w:bookmarkEnd w:id="0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χ²≈50, p&lt;0.001. </w:t>
      </w:r>
      <w:r w:rsidRPr="00610F80">
        <w:rPr>
          <w:rFonts w:ascii="Arial" w:eastAsia="Times New Roman" w:hAnsi="Arial" w:cs="Arial"/>
          <w:i/>
          <w:color w:val="0A0A0A"/>
          <w:spacing w:val="-2"/>
          <w:sz w:val="24"/>
          <w:szCs w:val="24"/>
          <w:lang w:eastAsia="el-GR"/>
        </w:rPr>
        <w:t>Ποσοστά: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Άνδρες 100% υπέρταση, Γυναίκες 0%. </w:t>
      </w:r>
      <w:r w:rsidRPr="00610F80">
        <w:rPr>
          <w:rFonts w:ascii="Arial" w:eastAsia="Times New Roman" w:hAnsi="Arial" w:cs="Arial"/>
          <w:i/>
          <w:color w:val="0A0A0A"/>
          <w:spacing w:val="-2"/>
          <w:sz w:val="24"/>
          <w:szCs w:val="24"/>
          <w:lang w:eastAsia="el-GR"/>
        </w:rPr>
        <w:t>Ερμηνεία: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Ισχυρή σχέση – οι άνδρες έχουν υψηλότερο κίνδυνο υπέρτασης.</w:t>
      </w:r>
    </w:p>
    <w:p w:rsidR="00610F80" w:rsidRPr="00610F80" w:rsidRDefault="00610F80" w:rsidP="0014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CFC"/>
        <w:spacing w:before="240" w:after="120" w:line="240" w:lineRule="auto"/>
        <w:outlineLvl w:val="3"/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 xml:space="preserve">Άσκηση 5: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highlight w:val="yellow"/>
          <w:lang w:eastAsia="el-GR"/>
        </w:rPr>
        <w:t>Correlation</w:t>
      </w:r>
      <w:proofErr w:type="spellEnd"/>
    </w:p>
    <w:p w:rsidR="00144E3A" w:rsidRDefault="00610F80" w:rsidP="004E7BF9">
      <w:pPr>
        <w:pStyle w:val="a4"/>
        <w:rPr>
          <w:lang w:eastAsia="el-GR"/>
        </w:rPr>
      </w:pPr>
      <w:r w:rsidRPr="00610F80">
        <w:rPr>
          <w:b/>
          <w:bCs/>
          <w:lang w:eastAsia="el-GR"/>
        </w:rPr>
        <w:t>Περιγραφή</w:t>
      </w:r>
      <w:r w:rsidRPr="00610F80">
        <w:rPr>
          <w:lang w:eastAsia="el-GR"/>
        </w:rPr>
        <w:t xml:space="preserve">: Η </w:t>
      </w:r>
      <w:proofErr w:type="spellStart"/>
      <w:r w:rsidRPr="00610F80">
        <w:rPr>
          <w:lang w:eastAsia="el-GR"/>
        </w:rPr>
        <w:t>συσχετίση</w:t>
      </w:r>
      <w:proofErr w:type="spellEnd"/>
      <w:r w:rsidRPr="00610F80">
        <w:rPr>
          <w:lang w:eastAsia="el-GR"/>
        </w:rPr>
        <w:t xml:space="preserve"> μετράει τη γραμμική σχέση μεταξύ δύο συνεχών μεταβλητών (</w:t>
      </w:r>
      <w:proofErr w:type="spellStart"/>
      <w:r w:rsidRPr="00610F80">
        <w:rPr>
          <w:lang w:eastAsia="el-GR"/>
        </w:rPr>
        <w:t>Pearson</w:t>
      </w:r>
      <w:proofErr w:type="spellEnd"/>
      <w:r w:rsidRPr="00610F80">
        <w:rPr>
          <w:lang w:eastAsia="el-GR"/>
        </w:rPr>
        <w:t xml:space="preserve"> r). </w:t>
      </w:r>
    </w:p>
    <w:p w:rsidR="00610F80" w:rsidRPr="00610F80" w:rsidRDefault="00610F80" w:rsidP="00610F80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Στόχος: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Σχέση μεταξύ ηλικίας και χοληστερόλης.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Δεδομένα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</w:t>
      </w:r>
    </w:p>
    <w:p w:rsidR="001D23A3" w:rsidRPr="002803AA" w:rsidRDefault="001D23A3" w:rsidP="004E7BF9">
      <w:pPr>
        <w:pStyle w:val="a4"/>
        <w:rPr>
          <w:lang w:eastAsia="el-GR"/>
        </w:rPr>
      </w:pPr>
      <w:proofErr w:type="spellStart"/>
      <w:r w:rsidRPr="002803AA">
        <w:rPr>
          <w:lang w:eastAsia="el-GR"/>
        </w:rPr>
        <w:t>ID,Ηλικία,Χοληστερόλη</w:t>
      </w:r>
      <w:proofErr w:type="spellEnd"/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1,25,180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2,35,195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3,45,210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4,55,225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5,65,240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6,28,185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7,38,200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8,48,215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9,58,230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10,68,245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11,30,190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12,40,205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13,50,220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14,60,235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15,70,250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16,26,182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17,36,198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18,46,212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19,56,228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20,66,242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21,31,192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22,41,202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23,51,218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24,61,232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25,71,252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26,29,188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27,39,204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28,49,216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29,59,232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30,69,248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31,33,194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32,43,208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33,53,222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34,63,238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35,73,258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36,27,184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37,37,199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38,47,213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39,57,229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40,67,244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41,32,193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42,42,207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43,52,221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lastRenderedPageBreak/>
        <w:t>44,62,237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45,72,257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46,34,196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47,44,209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48,54,223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49,64,239</w:t>
      </w:r>
    </w:p>
    <w:p w:rsidR="001D23A3" w:rsidRPr="001D23A3" w:rsidRDefault="001D23A3" w:rsidP="001D23A3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</w:pPr>
      <w:r w:rsidRPr="001D23A3">
        <w:rPr>
          <w:rFonts w:ascii="Arial" w:eastAsia="Times New Roman" w:hAnsi="Arial" w:cs="Arial"/>
          <w:bCs/>
          <w:color w:val="0A0A0A"/>
          <w:spacing w:val="-2"/>
          <w:sz w:val="24"/>
          <w:szCs w:val="24"/>
          <w:lang w:eastAsia="el-GR"/>
        </w:rPr>
        <w:t>50,74,259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 xml:space="preserve">Βήματα στο </w:t>
      </w:r>
      <w:proofErr w:type="spellStart"/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Jamovi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:</w:t>
      </w:r>
    </w:p>
    <w:p w:rsidR="00610F80" w:rsidRPr="00610F80" w:rsidRDefault="00610F80" w:rsidP="00610F80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Analyses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Regression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&gt;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Correlation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Matrix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610F80" w:rsidRPr="00610F80" w:rsidRDefault="00610F80" w:rsidP="00610F80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Drag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 Ηλικία και Χοληστερόλη στο "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Variables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".</w:t>
      </w:r>
    </w:p>
    <w:p w:rsidR="00610F80" w:rsidRPr="00610F80" w:rsidRDefault="00610F80" w:rsidP="00610F80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Επίλεξε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Pearson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 xml:space="preserve">, </w:t>
      </w:r>
      <w:proofErr w:type="spellStart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Scatterplot</w:t>
      </w:r>
      <w:proofErr w:type="spellEnd"/>
      <w:r w:rsidRPr="00610F80">
        <w:rPr>
          <w:rFonts w:ascii="Arial" w:eastAsia="Times New Roman" w:hAnsi="Arial" w:cs="Arial"/>
          <w:color w:val="050505"/>
          <w:spacing w:val="-2"/>
          <w:sz w:val="24"/>
          <w:szCs w:val="24"/>
          <w:lang w:eastAsia="el-GR"/>
        </w:rPr>
        <w:t>.</w:t>
      </w:r>
    </w:p>
    <w:p w:rsidR="00BC1CDA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bCs/>
          <w:color w:val="0A0A0A"/>
          <w:spacing w:val="-2"/>
          <w:sz w:val="24"/>
          <w:szCs w:val="24"/>
          <w:lang w:eastAsia="el-GR"/>
        </w:rPr>
        <w:t>Αναμενόμενα Αποτελέσματα &amp; Ερμηνεία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: r≈0.99, p&lt;0.001. </w:t>
      </w:r>
    </w:p>
    <w:p w:rsidR="00BC1CDA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proofErr w:type="spellStart"/>
      <w:r w:rsidRPr="00610F80">
        <w:rPr>
          <w:rFonts w:ascii="Arial" w:eastAsia="Times New Roman" w:hAnsi="Arial" w:cs="Arial"/>
          <w:b/>
          <w:i/>
          <w:color w:val="0A0A0A"/>
          <w:spacing w:val="-2"/>
          <w:sz w:val="24"/>
          <w:szCs w:val="24"/>
          <w:lang w:eastAsia="el-GR"/>
        </w:rPr>
        <w:t>Scatterplot</w:t>
      </w:r>
      <w:proofErr w:type="spellEnd"/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Θετική γραμμική σχέση. </w:t>
      </w:r>
    </w:p>
    <w:p w:rsidR="00610F80" w:rsidRPr="00610F80" w:rsidRDefault="00610F80" w:rsidP="00610F80">
      <w:pPr>
        <w:shd w:val="clear" w:color="auto" w:fill="FCFCFC"/>
        <w:spacing w:before="120" w:after="120" w:line="240" w:lineRule="auto"/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</w:pPr>
      <w:r w:rsidRPr="00610F80">
        <w:rPr>
          <w:rFonts w:ascii="Arial" w:eastAsia="Times New Roman" w:hAnsi="Arial" w:cs="Arial"/>
          <w:b/>
          <w:i/>
          <w:color w:val="0A0A0A"/>
          <w:spacing w:val="-2"/>
          <w:sz w:val="24"/>
          <w:szCs w:val="24"/>
          <w:lang w:eastAsia="el-GR"/>
        </w:rPr>
        <w:t>Ερμηνεία</w:t>
      </w:r>
      <w:r w:rsidRPr="00610F80">
        <w:rPr>
          <w:rFonts w:ascii="Arial" w:eastAsia="Times New Roman" w:hAnsi="Arial" w:cs="Arial"/>
          <w:b/>
          <w:color w:val="0A0A0A"/>
          <w:spacing w:val="-2"/>
          <w:sz w:val="24"/>
          <w:szCs w:val="24"/>
          <w:lang w:eastAsia="el-GR"/>
        </w:rPr>
        <w:t>:</w:t>
      </w:r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Ισχυρή θετική </w:t>
      </w:r>
      <w:proofErr w:type="spellStart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>συσχετίση</w:t>
      </w:r>
      <w:proofErr w:type="spellEnd"/>
      <w:r w:rsidRPr="00610F80">
        <w:rPr>
          <w:rFonts w:ascii="Arial" w:eastAsia="Times New Roman" w:hAnsi="Arial" w:cs="Arial"/>
          <w:color w:val="0A0A0A"/>
          <w:spacing w:val="-2"/>
          <w:sz w:val="24"/>
          <w:szCs w:val="24"/>
          <w:lang w:eastAsia="el-GR"/>
        </w:rPr>
        <w:t xml:space="preserve"> – η χοληστερόλη αυξάνεται με την ηλικία.</w:t>
      </w:r>
    </w:p>
    <w:p w:rsidR="00610F80" w:rsidRDefault="00610F80" w:rsidP="00610F80"/>
    <w:sectPr w:rsidR="00610F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889"/>
    <w:multiLevelType w:val="multilevel"/>
    <w:tmpl w:val="8B68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00518"/>
    <w:multiLevelType w:val="multilevel"/>
    <w:tmpl w:val="2A78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27DFB"/>
    <w:multiLevelType w:val="multilevel"/>
    <w:tmpl w:val="9162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55BD4"/>
    <w:multiLevelType w:val="multilevel"/>
    <w:tmpl w:val="256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E6A0B"/>
    <w:multiLevelType w:val="multilevel"/>
    <w:tmpl w:val="E3E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06B3A"/>
    <w:multiLevelType w:val="multilevel"/>
    <w:tmpl w:val="D00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80"/>
    <w:rsid w:val="00032AE3"/>
    <w:rsid w:val="00035AE8"/>
    <w:rsid w:val="00144E3A"/>
    <w:rsid w:val="001B4F41"/>
    <w:rsid w:val="001D23A3"/>
    <w:rsid w:val="00271D66"/>
    <w:rsid w:val="002803AA"/>
    <w:rsid w:val="00443DF7"/>
    <w:rsid w:val="004E7BF9"/>
    <w:rsid w:val="00610F80"/>
    <w:rsid w:val="008B050B"/>
    <w:rsid w:val="009457E6"/>
    <w:rsid w:val="00964130"/>
    <w:rsid w:val="009C48DD"/>
    <w:rsid w:val="00B21E3E"/>
    <w:rsid w:val="00BC1CDA"/>
    <w:rsid w:val="00C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6D7F-7EE2-450F-B442-AD258333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10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610F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10F8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10F80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break-words">
    <w:name w:val="break-words"/>
    <w:basedOn w:val="a"/>
    <w:rsid w:val="0061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10F80"/>
    <w:rPr>
      <w:b/>
      <w:bCs/>
    </w:rPr>
  </w:style>
  <w:style w:type="character" w:customStyle="1" w:styleId="text-sm">
    <w:name w:val="text-sm"/>
    <w:basedOn w:val="a0"/>
    <w:rsid w:val="00610F80"/>
  </w:style>
  <w:style w:type="character" w:customStyle="1" w:styleId="font-mono">
    <w:name w:val="font-mono"/>
    <w:basedOn w:val="a0"/>
    <w:rsid w:val="00610F80"/>
  </w:style>
  <w:style w:type="paragraph" w:styleId="-HTML">
    <w:name w:val="HTML Preformatted"/>
    <w:basedOn w:val="a"/>
    <w:link w:val="-HTMLChar"/>
    <w:uiPriority w:val="99"/>
    <w:semiHidden/>
    <w:unhideWhenUsed/>
    <w:rsid w:val="00610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10F80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610F80"/>
    <w:rPr>
      <w:rFonts w:ascii="Courier New" w:eastAsia="Times New Roman" w:hAnsi="Courier New" w:cs="Courier New"/>
      <w:sz w:val="20"/>
      <w:szCs w:val="20"/>
    </w:rPr>
  </w:style>
  <w:style w:type="character" w:customStyle="1" w:styleId="line">
    <w:name w:val="line"/>
    <w:basedOn w:val="a0"/>
    <w:rsid w:val="00610F80"/>
  </w:style>
  <w:style w:type="paragraph" w:styleId="a4">
    <w:name w:val="No Spacing"/>
    <w:uiPriority w:val="1"/>
    <w:qFormat/>
    <w:rsid w:val="004E7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3281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86728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99309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019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10609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0431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17480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65058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3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21865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65204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25054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067920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9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42878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4214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730638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63917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39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26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8327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418314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18510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0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52FE-B1AB-4B7C-8F69-DAB476FF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24</cp:revision>
  <dcterms:created xsi:type="dcterms:W3CDTF">2025-11-23T16:19:00Z</dcterms:created>
  <dcterms:modified xsi:type="dcterms:W3CDTF">2025-11-23T16:40:00Z</dcterms:modified>
</cp:coreProperties>
</file>