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D493" w14:textId="7F4F3613" w:rsidR="0063634B" w:rsidRPr="00B15D96" w:rsidRDefault="00046F91" w:rsidP="00261566">
      <w:pPr>
        <w:jc w:val="center"/>
        <w:rPr>
          <w:b/>
          <w:bCs/>
          <w:sz w:val="28"/>
          <w:szCs w:val="28"/>
          <w:u w:val="single"/>
        </w:rPr>
      </w:pPr>
      <w:r w:rsidRPr="00B15D96">
        <w:rPr>
          <w:b/>
          <w:bCs/>
          <w:sz w:val="28"/>
          <w:szCs w:val="28"/>
          <w:u w:val="single"/>
        </w:rPr>
        <w:t>ΚΙΝΗΣΙΟΛΟΓΙΑ ΚΟΡΜΟΥ-ΡΤΗ_</w:t>
      </w:r>
      <w:r w:rsidR="00614B41">
        <w:rPr>
          <w:b/>
          <w:bCs/>
          <w:sz w:val="28"/>
          <w:szCs w:val="28"/>
          <w:u w:val="single"/>
        </w:rPr>
        <w:t>5</w:t>
      </w:r>
      <w:r w:rsidRPr="00B15D96">
        <w:rPr>
          <w:b/>
          <w:bCs/>
          <w:sz w:val="28"/>
          <w:szCs w:val="28"/>
          <w:u w:val="single"/>
        </w:rPr>
        <w:t>04</w:t>
      </w:r>
    </w:p>
    <w:p w14:paraId="5662B0BA" w14:textId="64E519DA" w:rsidR="00046F91" w:rsidRPr="00B15D96" w:rsidRDefault="00B15D96" w:rsidP="00261566">
      <w:pPr>
        <w:jc w:val="center"/>
        <w:rPr>
          <w:b/>
          <w:bCs/>
          <w:sz w:val="24"/>
          <w:szCs w:val="24"/>
        </w:rPr>
      </w:pPr>
      <w:r w:rsidRPr="00B15D96">
        <w:rPr>
          <w:b/>
          <w:bCs/>
          <w:sz w:val="24"/>
          <w:szCs w:val="24"/>
        </w:rPr>
        <w:t xml:space="preserve">ΠΕΡΙΕΧΟΜΕΝΟ &amp; </w:t>
      </w:r>
      <w:r w:rsidR="00046F91" w:rsidRPr="00B15D96">
        <w:rPr>
          <w:b/>
          <w:bCs/>
          <w:sz w:val="24"/>
          <w:szCs w:val="24"/>
        </w:rPr>
        <w:t xml:space="preserve"> ΜΑΘΗΣΙΑΚΑ ΑΠΟΤΕΛΕΣΜΑΤΑ ΑΝΑ ΕΒΔΟΜΑΔΙΑΙΟ ΜΑΘΗΜΑ</w:t>
      </w:r>
    </w:p>
    <w:p w14:paraId="72F55975" w14:textId="4975DE15" w:rsidR="00046F91" w:rsidRDefault="00046F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712"/>
        <w:gridCol w:w="5103"/>
      </w:tblGrid>
      <w:tr w:rsidR="00FF6DFE" w14:paraId="57824FEE" w14:textId="77777777" w:rsidTr="005F0D22">
        <w:tc>
          <w:tcPr>
            <w:tcW w:w="1252" w:type="dxa"/>
            <w:shd w:val="clear" w:color="auto" w:fill="D9E2F3" w:themeFill="accent1" w:themeFillTint="33"/>
          </w:tcPr>
          <w:p w14:paraId="5218F904" w14:textId="07368351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Εβδομάδα μαθήματος</w:t>
            </w:r>
          </w:p>
        </w:tc>
        <w:tc>
          <w:tcPr>
            <w:tcW w:w="2712" w:type="dxa"/>
            <w:shd w:val="clear" w:color="auto" w:fill="D9E2F3" w:themeFill="accent1" w:themeFillTint="33"/>
          </w:tcPr>
          <w:p w14:paraId="2315E61F" w14:textId="10B3C989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Περιεχόμενο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4BDF9004" w14:textId="77777777" w:rsidR="00FF6DFE" w:rsidRPr="00261566" w:rsidRDefault="00FF6DFE">
            <w:pPr>
              <w:rPr>
                <w:b/>
                <w:bCs/>
                <w:i/>
                <w:iCs/>
              </w:rPr>
            </w:pPr>
            <w:r w:rsidRPr="00261566">
              <w:rPr>
                <w:b/>
                <w:bCs/>
                <w:i/>
                <w:iCs/>
              </w:rPr>
              <w:t>Μαθησιακά Αποτελέσματα</w:t>
            </w:r>
          </w:p>
          <w:p w14:paraId="1A29FAAC" w14:textId="539A4684" w:rsidR="00B15D96" w:rsidRPr="00261566" w:rsidRDefault="00B15D96">
            <w:pPr>
              <w:rPr>
                <w:i/>
                <w:iCs/>
              </w:rPr>
            </w:pPr>
            <w:r w:rsidRPr="00261566">
              <w:rPr>
                <w:i/>
                <w:iCs/>
              </w:rPr>
              <w:t>Με το τέλος του μαθήματος οι φοιτητές</w:t>
            </w:r>
            <w:r w:rsidR="00261566" w:rsidRPr="00261566">
              <w:rPr>
                <w:i/>
                <w:iCs/>
              </w:rPr>
              <w:t xml:space="preserve"> θα γνωρίζουν:</w:t>
            </w:r>
          </w:p>
        </w:tc>
      </w:tr>
      <w:tr w:rsidR="00FF6DFE" w14:paraId="6750E317" w14:textId="77777777" w:rsidTr="005F0D22">
        <w:tc>
          <w:tcPr>
            <w:tcW w:w="1252" w:type="dxa"/>
          </w:tcPr>
          <w:p w14:paraId="3D41472F" w14:textId="01585739" w:rsidR="00FF6DFE" w:rsidRDefault="00FF6DFE">
            <w:r>
              <w:t>1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712" w:type="dxa"/>
          </w:tcPr>
          <w:p w14:paraId="0C54BB3B" w14:textId="1571D7B8" w:rsidR="00FF6DFE" w:rsidRDefault="00FF6DFE">
            <w:r>
              <w:t xml:space="preserve">Εισαγωγή στην </w:t>
            </w:r>
            <w:r w:rsidR="00614B41">
              <w:t>Παθοκ</w:t>
            </w:r>
            <w:r>
              <w:t>ινησιολογία</w:t>
            </w:r>
          </w:p>
        </w:tc>
        <w:tc>
          <w:tcPr>
            <w:tcW w:w="5103" w:type="dxa"/>
          </w:tcPr>
          <w:p w14:paraId="299F8227" w14:textId="56407AA2" w:rsidR="00FF6DFE" w:rsidRDefault="00614B41">
            <w:r>
              <w:t>Παθοκινησιολογία και Κινησιοπαθολογία. Ν</w:t>
            </w:r>
            <w:r>
              <w:t>ευρο-μηχανική βάση της ανθρώπινης κίνησης</w:t>
            </w:r>
          </w:p>
        </w:tc>
      </w:tr>
      <w:tr w:rsidR="00FF6DFE" w14:paraId="24D5AD6C" w14:textId="77777777" w:rsidTr="005F0D22">
        <w:tc>
          <w:tcPr>
            <w:tcW w:w="1252" w:type="dxa"/>
          </w:tcPr>
          <w:p w14:paraId="2524C9CA" w14:textId="6BFA6DEF" w:rsidR="00FF6DFE" w:rsidRDefault="00FF6DFE">
            <w:r>
              <w:t>2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712" w:type="dxa"/>
          </w:tcPr>
          <w:p w14:paraId="0F5E1B75" w14:textId="65459D39" w:rsidR="00FF6DFE" w:rsidRDefault="00614B41">
            <w:r>
              <w:t>Κινητικά πρότυπα</w:t>
            </w:r>
          </w:p>
        </w:tc>
        <w:tc>
          <w:tcPr>
            <w:tcW w:w="5103" w:type="dxa"/>
          </w:tcPr>
          <w:p w14:paraId="28501F83" w14:textId="0EAC09E7" w:rsidR="00FF6DFE" w:rsidRDefault="00614B41">
            <w:r>
              <w:t>Α</w:t>
            </w:r>
            <w:r>
              <w:t xml:space="preserve">νάλυση της καταγραφή και ελέγχου των κινητικών προτύπων σε επίπεδο εγκεφάλου και νωτιαίου μυελού. </w:t>
            </w:r>
            <w:r>
              <w:t>Ανάλυση</w:t>
            </w:r>
            <w:r>
              <w:t xml:space="preserve"> βασικ</w:t>
            </w:r>
            <w:r>
              <w:t>ών</w:t>
            </w:r>
            <w:r>
              <w:t xml:space="preserve"> </w:t>
            </w:r>
            <w:r>
              <w:t xml:space="preserve">μυϊκών </w:t>
            </w:r>
            <w:r>
              <w:t>συν</w:t>
            </w:r>
            <w:r>
              <w:t>ε</w:t>
            </w:r>
            <w:r>
              <w:t>ργε</w:t>
            </w:r>
            <w:r>
              <w:t>ιών</w:t>
            </w:r>
            <w:r>
              <w:t xml:space="preserve"> για την εκτέλεση λειτουργικών κινήσεων</w:t>
            </w:r>
          </w:p>
        </w:tc>
      </w:tr>
      <w:tr w:rsidR="00FF6DFE" w14:paraId="26940FBE" w14:textId="77777777" w:rsidTr="005F0D22">
        <w:tc>
          <w:tcPr>
            <w:tcW w:w="1252" w:type="dxa"/>
          </w:tcPr>
          <w:p w14:paraId="346AD0FE" w14:textId="4FEDAC5E" w:rsidR="00FF6DFE" w:rsidRDefault="00FF6DFE">
            <w:r>
              <w:t>3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712" w:type="dxa"/>
          </w:tcPr>
          <w:p w14:paraId="00E06211" w14:textId="1283EC0D" w:rsidR="00FF6DFE" w:rsidRDefault="00614B41">
            <w:r>
              <w:t>Ανατομικές παρε</w:t>
            </w:r>
            <w:r w:rsidR="005F0D22">
              <w:t>κ</w:t>
            </w:r>
            <w:r>
              <w:t xml:space="preserve">κλίσεις </w:t>
            </w:r>
            <w:r w:rsidR="005F0D22">
              <w:t>και</w:t>
            </w:r>
            <w:r>
              <w:t xml:space="preserve"> </w:t>
            </w:r>
            <w:r w:rsidR="005F0D22">
              <w:t xml:space="preserve">παθοκινησιολογία </w:t>
            </w:r>
          </w:p>
        </w:tc>
        <w:tc>
          <w:tcPr>
            <w:tcW w:w="5103" w:type="dxa"/>
          </w:tcPr>
          <w:p w14:paraId="3B1EC5B9" w14:textId="28A47DB6" w:rsidR="00FF6DFE" w:rsidRDefault="005F0D22">
            <w:r>
              <w:t>Ασυμμετρίες &amp; παραμορφώσεις ως αίτιο και ως αποτέλεσμα παθοκινησιολογικών εκδηλώσεων. Στρατηγικές Αξιολόγησης</w:t>
            </w:r>
          </w:p>
        </w:tc>
      </w:tr>
      <w:tr w:rsidR="00614B41" w14:paraId="559E8285" w14:textId="77777777" w:rsidTr="005F0D22">
        <w:tc>
          <w:tcPr>
            <w:tcW w:w="1252" w:type="dxa"/>
          </w:tcPr>
          <w:p w14:paraId="192CC08C" w14:textId="5E6125A2" w:rsidR="00614B41" w:rsidRDefault="00614B41" w:rsidP="00614B41">
            <w:r>
              <w:t>4</w:t>
            </w:r>
            <w:r w:rsidRPr="00046F9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712" w:type="dxa"/>
          </w:tcPr>
          <w:p w14:paraId="64E36A23" w14:textId="22047E5B" w:rsidR="00614B41" w:rsidRDefault="00614B41" w:rsidP="00614B41">
            <w:r>
              <w:t>Παθοκινησιολογία του άνω άκρου. Μυοσκελετικά αίτια</w:t>
            </w:r>
          </w:p>
        </w:tc>
        <w:tc>
          <w:tcPr>
            <w:tcW w:w="5103" w:type="dxa"/>
          </w:tcPr>
          <w:p w14:paraId="036BB229" w14:textId="421943A3" w:rsidR="00614B41" w:rsidRDefault="005F0D22" w:rsidP="00614B41">
            <w:r>
              <w:t>Οι μυοσκελετικές βλάβες στην παθοκινησιολογία του άνω άκρου</w:t>
            </w:r>
          </w:p>
        </w:tc>
      </w:tr>
      <w:tr w:rsidR="00614B41" w14:paraId="3DD2A5FF" w14:textId="77777777" w:rsidTr="005F0D22">
        <w:tc>
          <w:tcPr>
            <w:tcW w:w="1252" w:type="dxa"/>
          </w:tcPr>
          <w:p w14:paraId="3D0207ED" w14:textId="02B46A5D" w:rsidR="00614B41" w:rsidRDefault="00614B41" w:rsidP="00614B41">
            <w:r>
              <w:t>5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11F6E040" w14:textId="21702215" w:rsidR="00614B41" w:rsidRDefault="00614B41" w:rsidP="00614B41">
            <w:r>
              <w:t>Παθοκινησιολογία του άνω άκρου. Νευρολογικά αίτια</w:t>
            </w:r>
          </w:p>
        </w:tc>
        <w:tc>
          <w:tcPr>
            <w:tcW w:w="5103" w:type="dxa"/>
          </w:tcPr>
          <w:p w14:paraId="47059FDC" w14:textId="41C9E3C4" w:rsidR="00614B41" w:rsidRDefault="005F0D22" w:rsidP="00614B41">
            <w:r>
              <w:t xml:space="preserve">Οι </w:t>
            </w:r>
            <w:r>
              <w:t>νευρολογικές νόσοι</w:t>
            </w:r>
            <w:r>
              <w:t xml:space="preserve"> στην παθοκινησιολογία του άνω άκρου</w:t>
            </w:r>
          </w:p>
        </w:tc>
      </w:tr>
      <w:tr w:rsidR="00614B41" w14:paraId="097BB5C5" w14:textId="77777777" w:rsidTr="005F0D22">
        <w:tc>
          <w:tcPr>
            <w:tcW w:w="1252" w:type="dxa"/>
          </w:tcPr>
          <w:p w14:paraId="5536F0C4" w14:textId="02B8DD43" w:rsidR="00614B41" w:rsidRDefault="00614B41" w:rsidP="00614B41">
            <w:r>
              <w:t>6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37BF73D5" w14:textId="65D83BDF" w:rsidR="00614B41" w:rsidRDefault="00614B41" w:rsidP="00614B41">
            <w:r w:rsidRPr="007D3F5B">
              <w:t xml:space="preserve">Παθοκινησιολογία του </w:t>
            </w:r>
            <w:r>
              <w:t>κορμού. Μυοσκελετικά αίτια</w:t>
            </w:r>
          </w:p>
        </w:tc>
        <w:tc>
          <w:tcPr>
            <w:tcW w:w="5103" w:type="dxa"/>
          </w:tcPr>
          <w:p w14:paraId="46CB8A0B" w14:textId="3D84C3C5" w:rsidR="00614B41" w:rsidRDefault="005F0D22" w:rsidP="00614B41">
            <w:r>
              <w:t xml:space="preserve">Οι μυοσκελετικές βλάβες στην παθοκινησιολογία του </w:t>
            </w:r>
            <w:r>
              <w:t>κορμού και της αναπνοής</w:t>
            </w:r>
          </w:p>
        </w:tc>
      </w:tr>
      <w:tr w:rsidR="00614B41" w14:paraId="35405090" w14:textId="77777777" w:rsidTr="005F0D22">
        <w:tc>
          <w:tcPr>
            <w:tcW w:w="1252" w:type="dxa"/>
          </w:tcPr>
          <w:p w14:paraId="69F8FE03" w14:textId="3157AF94" w:rsidR="00614B41" w:rsidRDefault="00614B41" w:rsidP="00614B41">
            <w:r>
              <w:t>7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1035A2D1" w14:textId="337DB55A" w:rsidR="00614B41" w:rsidRDefault="00614B41" w:rsidP="00614B41">
            <w:r w:rsidRPr="007D3F5B">
              <w:t xml:space="preserve">Παθοκινησιολογία του </w:t>
            </w:r>
            <w:r>
              <w:t>κορμού. Νευρολογικά αίτια</w:t>
            </w:r>
          </w:p>
        </w:tc>
        <w:tc>
          <w:tcPr>
            <w:tcW w:w="5103" w:type="dxa"/>
          </w:tcPr>
          <w:p w14:paraId="74B3EAB6" w14:textId="37132565" w:rsidR="00614B41" w:rsidRDefault="005F0D22" w:rsidP="00614B41">
            <w:r>
              <w:t>Οι νευρολογικές νόσοι στην παθοκινησιολογία του κορμού και της αναπνοής</w:t>
            </w:r>
          </w:p>
        </w:tc>
      </w:tr>
      <w:tr w:rsidR="00614B41" w14:paraId="76DD9C5C" w14:textId="77777777" w:rsidTr="005F0D22">
        <w:tc>
          <w:tcPr>
            <w:tcW w:w="1252" w:type="dxa"/>
          </w:tcPr>
          <w:p w14:paraId="402FA132" w14:textId="32C5BF79" w:rsidR="00614B41" w:rsidRDefault="00614B41" w:rsidP="00614B41">
            <w:r>
              <w:t>8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7E47C32B" w14:textId="78A30147" w:rsidR="00614B41" w:rsidRDefault="00614B41" w:rsidP="00614B41">
            <w:r w:rsidRPr="007D3F5B">
              <w:t xml:space="preserve">Παθοκινησιολογία του </w:t>
            </w:r>
            <w:r>
              <w:t>κάτω</w:t>
            </w:r>
            <w:r w:rsidRPr="007D3F5B">
              <w:t xml:space="preserve"> άκρου</w:t>
            </w:r>
            <w:r>
              <w:t>. Μυοσκελετικά αίτια</w:t>
            </w:r>
          </w:p>
        </w:tc>
        <w:tc>
          <w:tcPr>
            <w:tcW w:w="5103" w:type="dxa"/>
          </w:tcPr>
          <w:p w14:paraId="6FC515AE" w14:textId="2C8E0339" w:rsidR="00614B41" w:rsidRDefault="005F0D22" w:rsidP="00614B41">
            <w:r>
              <w:t xml:space="preserve">Οι μυοσκελετικές βλάβες στην παθοκινησιολογία του </w:t>
            </w:r>
            <w:r>
              <w:t>κάτω</w:t>
            </w:r>
            <w:r>
              <w:t xml:space="preserve"> άκρου</w:t>
            </w:r>
          </w:p>
        </w:tc>
      </w:tr>
      <w:tr w:rsidR="00614B41" w14:paraId="732A4167" w14:textId="77777777" w:rsidTr="005F0D22">
        <w:tc>
          <w:tcPr>
            <w:tcW w:w="1252" w:type="dxa"/>
          </w:tcPr>
          <w:p w14:paraId="6E03CEC3" w14:textId="2ABF83D1" w:rsidR="00614B41" w:rsidRDefault="00614B41" w:rsidP="00614B41">
            <w:r>
              <w:t>9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23200C59" w14:textId="2074FADA" w:rsidR="00614B41" w:rsidRDefault="00614B41" w:rsidP="00614B41">
            <w:r w:rsidRPr="007D3F5B">
              <w:t xml:space="preserve">Παθοκινησιολογία του </w:t>
            </w:r>
            <w:r>
              <w:t>κάτω</w:t>
            </w:r>
            <w:r w:rsidRPr="007D3F5B">
              <w:t xml:space="preserve"> άκρου</w:t>
            </w:r>
            <w:r>
              <w:t>. Νευρολογικά αίτια</w:t>
            </w:r>
          </w:p>
        </w:tc>
        <w:tc>
          <w:tcPr>
            <w:tcW w:w="5103" w:type="dxa"/>
          </w:tcPr>
          <w:p w14:paraId="036C7752" w14:textId="62CBE055" w:rsidR="00614B41" w:rsidRDefault="005F0D22" w:rsidP="00614B41">
            <w:r>
              <w:t>Οι νευρολογικές νόσοι</w:t>
            </w:r>
            <w:r>
              <w:t xml:space="preserve"> στην </w:t>
            </w:r>
            <w:r>
              <w:t>παθοκινησιολογία του κάτω άκρου</w:t>
            </w:r>
          </w:p>
        </w:tc>
      </w:tr>
      <w:tr w:rsidR="00614B41" w14:paraId="4AB8C051" w14:textId="77777777" w:rsidTr="005F0D22">
        <w:tc>
          <w:tcPr>
            <w:tcW w:w="1252" w:type="dxa"/>
          </w:tcPr>
          <w:p w14:paraId="45BE15A5" w14:textId="2C0D7C5A" w:rsidR="00614B41" w:rsidRDefault="00614B41" w:rsidP="00614B41">
            <w:r>
              <w:t>10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28514557" w14:textId="42C852FD" w:rsidR="00614B41" w:rsidRDefault="00614B41" w:rsidP="00614B41">
            <w:r>
              <w:t xml:space="preserve">Η παθοκινησιολογία μετεγχειρητικά </w:t>
            </w:r>
          </w:p>
        </w:tc>
        <w:tc>
          <w:tcPr>
            <w:tcW w:w="5103" w:type="dxa"/>
          </w:tcPr>
          <w:p w14:paraId="6D900FBD" w14:textId="1A248CED" w:rsidR="00614B41" w:rsidRDefault="00614B41" w:rsidP="00614B41">
            <w:r>
              <w:t>Αναμενόμενες κινηματικές παρεκκλίσεις από το φυσιολογικό, μετά από χειρουργικές επεμβάσεις αποκατάστασης οστικών, τενόντιων, μυϊκών και συνδεσμικών βλαβών</w:t>
            </w:r>
          </w:p>
        </w:tc>
      </w:tr>
      <w:tr w:rsidR="00614B41" w14:paraId="32C6486D" w14:textId="77777777" w:rsidTr="005F0D22">
        <w:tc>
          <w:tcPr>
            <w:tcW w:w="1252" w:type="dxa"/>
          </w:tcPr>
          <w:p w14:paraId="0E126FAE" w14:textId="05DCA0D5" w:rsidR="00614B41" w:rsidRDefault="00614B41" w:rsidP="00614B41">
            <w:r>
              <w:t>11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74530C92" w14:textId="0BB76939" w:rsidR="00614B41" w:rsidRDefault="005F0D22" w:rsidP="00614B41">
            <w:r>
              <w:t>Η παθοκινησιολογία της μετακίνησης</w:t>
            </w:r>
          </w:p>
        </w:tc>
        <w:tc>
          <w:tcPr>
            <w:tcW w:w="5103" w:type="dxa"/>
          </w:tcPr>
          <w:p w14:paraId="3D384545" w14:textId="62D6FF3B" w:rsidR="00614B41" w:rsidRDefault="005F0D22" w:rsidP="00614B41">
            <w:r>
              <w:t xml:space="preserve">Αναλυτικά η παθοκινησιολογία της βάδισης και του τρεξίματος. </w:t>
            </w:r>
          </w:p>
        </w:tc>
      </w:tr>
      <w:tr w:rsidR="00614B41" w14:paraId="0ABA7059" w14:textId="77777777" w:rsidTr="005F0D22">
        <w:tc>
          <w:tcPr>
            <w:tcW w:w="1252" w:type="dxa"/>
          </w:tcPr>
          <w:p w14:paraId="0B79ED1D" w14:textId="24F00515" w:rsidR="00614B41" w:rsidRDefault="00614B41" w:rsidP="00614B41">
            <w:r>
              <w:t>12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5F8A3232" w14:textId="57021FFF" w:rsidR="00614B41" w:rsidRDefault="005F0D22" w:rsidP="00614B41">
            <w:r>
              <w:t>Παθοκινησιολογία-αντιμετώπιση</w:t>
            </w:r>
          </w:p>
        </w:tc>
        <w:tc>
          <w:tcPr>
            <w:tcW w:w="5103" w:type="dxa"/>
          </w:tcPr>
          <w:p w14:paraId="53449FFC" w14:textId="42A91147" w:rsidR="00614B41" w:rsidRDefault="005F0D22" w:rsidP="00614B41">
            <w:r>
              <w:t>Ανάλυση των αιτίων και παρεμβάσεις βελτίωσης (ενδυνάμωση, βελτίωση εύρους τροχιάς, βελτίωση ισορροπίας και νευρομυϊκού συντονισμού)</w:t>
            </w:r>
          </w:p>
        </w:tc>
      </w:tr>
      <w:tr w:rsidR="00614B41" w14:paraId="1A2BBDED" w14:textId="77777777" w:rsidTr="005F0D22">
        <w:tc>
          <w:tcPr>
            <w:tcW w:w="1252" w:type="dxa"/>
          </w:tcPr>
          <w:p w14:paraId="229E2C65" w14:textId="39E6D22F" w:rsidR="00614B41" w:rsidRDefault="00614B41" w:rsidP="00614B41">
            <w:r>
              <w:t>13</w:t>
            </w:r>
            <w:r w:rsidRPr="00046F91">
              <w:rPr>
                <w:vertAlign w:val="superscript"/>
              </w:rPr>
              <w:t>η</w:t>
            </w:r>
          </w:p>
        </w:tc>
        <w:tc>
          <w:tcPr>
            <w:tcW w:w="2712" w:type="dxa"/>
          </w:tcPr>
          <w:p w14:paraId="2919EF8A" w14:textId="5BEAA5CC" w:rsidR="00614B41" w:rsidRDefault="00614B41" w:rsidP="00614B41">
            <w:r>
              <w:t>Εξετάσεις</w:t>
            </w:r>
          </w:p>
        </w:tc>
        <w:tc>
          <w:tcPr>
            <w:tcW w:w="5103" w:type="dxa"/>
          </w:tcPr>
          <w:p w14:paraId="2C2B74C7" w14:textId="276B2FBB" w:rsidR="00614B41" w:rsidRDefault="00614B41" w:rsidP="00614B41">
            <w:r>
              <w:t>Τελική γραπτή Εξέταση. Ανατροφοδότηση φοιτητών</w:t>
            </w:r>
          </w:p>
        </w:tc>
      </w:tr>
    </w:tbl>
    <w:p w14:paraId="49D599C7" w14:textId="77777777" w:rsidR="00046F91" w:rsidRDefault="00046F91"/>
    <w:sectPr w:rsidR="00046F91" w:rsidSect="00261566">
      <w:pgSz w:w="11906" w:h="16838"/>
      <w:pgMar w:top="1418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B"/>
    <w:rsid w:val="00046F91"/>
    <w:rsid w:val="00261566"/>
    <w:rsid w:val="00436AE6"/>
    <w:rsid w:val="005F0D22"/>
    <w:rsid w:val="005F4018"/>
    <w:rsid w:val="00614B41"/>
    <w:rsid w:val="0063634B"/>
    <w:rsid w:val="00897321"/>
    <w:rsid w:val="008F5F4B"/>
    <w:rsid w:val="00B15D96"/>
    <w:rsid w:val="00E528A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E52"/>
  <w15:chartTrackingRefBased/>
  <w15:docId w15:val="{93275752-4E49-4756-9E2F-EAAAC3D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Τσέπης Ηλίας</dc:creator>
  <cp:keywords/>
  <dc:description/>
  <cp:lastModifiedBy>Τσέπης Ηλίας</cp:lastModifiedBy>
  <cp:revision>3</cp:revision>
  <dcterms:created xsi:type="dcterms:W3CDTF">2022-10-10T07:46:00Z</dcterms:created>
  <dcterms:modified xsi:type="dcterms:W3CDTF">2022-10-10T08:07:00Z</dcterms:modified>
</cp:coreProperties>
</file>