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59E62" w14:textId="719FBBCE" w:rsidR="00265240" w:rsidRPr="0080505F" w:rsidRDefault="00C930FF" w:rsidP="002C2B66">
      <w:pPr>
        <w:spacing w:line="276" w:lineRule="auto"/>
        <w:jc w:val="center"/>
        <w:rPr>
          <w:rFonts w:ascii="Book Antiqua" w:hAnsi="Book Antiqua"/>
          <w:b/>
          <w:color w:val="222A35" w:themeColor="text2" w:themeShade="80"/>
          <w:sz w:val="28"/>
          <w:szCs w:val="28"/>
          <w:lang w:val="el-GR"/>
        </w:rPr>
      </w:pPr>
      <w:r w:rsidRPr="00C930FF">
        <w:rPr>
          <w:rFonts w:ascii="Book Antiqua" w:hAnsi="Book Antiqua"/>
          <w:b/>
          <w:color w:val="222A35" w:themeColor="text2" w:themeShade="80"/>
          <w:sz w:val="28"/>
          <w:szCs w:val="28"/>
          <w:lang w:val="la-Latn"/>
        </w:rPr>
        <w:t>Δραστηριότητες βασισμένες στη θεώρηση της τέχνης ως αναπαράσταση</w:t>
      </w:r>
      <w:r w:rsidR="0080505F">
        <w:rPr>
          <w:rFonts w:ascii="Book Antiqua" w:hAnsi="Book Antiqua"/>
          <w:b/>
          <w:color w:val="222A35" w:themeColor="text2" w:themeShade="80"/>
          <w:sz w:val="28"/>
          <w:szCs w:val="28"/>
          <w:lang w:val="el-GR"/>
        </w:rPr>
        <w:t>ς</w:t>
      </w:r>
    </w:p>
    <w:p w14:paraId="569C40AD" w14:textId="5C5E9CA0" w:rsidR="00265240" w:rsidRDefault="00265240" w:rsidP="00265240">
      <w:pPr>
        <w:spacing w:before="240" w:line="276" w:lineRule="auto"/>
        <w:jc w:val="both"/>
        <w:rPr>
          <w:rFonts w:ascii="Book Antiqua" w:hAnsi="Book Antiqua"/>
          <w:color w:val="222A35" w:themeColor="text2" w:themeShade="80"/>
          <w:lang w:val="la-Latn"/>
        </w:rPr>
      </w:pPr>
      <w:r w:rsidRPr="006300AA">
        <w:rPr>
          <w:rFonts w:ascii="Book Antiqua" w:hAnsi="Book Antiqua"/>
          <w:color w:val="222A35" w:themeColor="text2" w:themeShade="80"/>
          <w:lang w:val="la-Latn"/>
        </w:rPr>
        <w:t xml:space="preserve">Οι </w:t>
      </w:r>
      <w:r>
        <w:rPr>
          <w:rFonts w:ascii="Book Antiqua" w:hAnsi="Book Antiqua"/>
          <w:b/>
          <w:color w:val="222A35" w:themeColor="text2" w:themeShade="80"/>
          <w:lang w:val="el-GR"/>
        </w:rPr>
        <w:t>βασιζόμενες στην αναπαραστασιακότητα δραστηριότητες</w:t>
      </w:r>
      <w:r w:rsidRPr="006300AA">
        <w:rPr>
          <w:rFonts w:ascii="Book Antiqua" w:hAnsi="Book Antiqua"/>
          <w:color w:val="222A35" w:themeColor="text2" w:themeShade="80"/>
          <w:lang w:val="la-Latn"/>
        </w:rPr>
        <w:t xml:space="preserve"> οδηγούν τα παιδιά κυρίως σε </w:t>
      </w:r>
      <w:r>
        <w:rPr>
          <w:rFonts w:ascii="Book Antiqua" w:hAnsi="Book Antiqua"/>
          <w:color w:val="222A35" w:themeColor="text2" w:themeShade="80"/>
          <w:lang w:val="el-GR"/>
        </w:rPr>
        <w:t>σκέψε</w:t>
      </w:r>
      <w:r w:rsidR="002C75D6">
        <w:rPr>
          <w:rFonts w:ascii="Book Antiqua" w:hAnsi="Book Antiqua"/>
          <w:color w:val="222A35" w:themeColor="text2" w:themeShade="80"/>
          <w:lang w:val="el-GR"/>
        </w:rPr>
        <w:t>ις και θεωρήσεις σχετικά με ένα</w:t>
      </w:r>
      <w:r>
        <w:rPr>
          <w:rFonts w:ascii="Book Antiqua" w:hAnsi="Book Antiqua"/>
          <w:color w:val="222A35" w:themeColor="text2" w:themeShade="80"/>
          <w:lang w:val="el-GR"/>
        </w:rPr>
        <w:t xml:space="preserve"> θέμα: στην  </w:t>
      </w:r>
      <w:r w:rsidRPr="00AE427C">
        <w:rPr>
          <w:rFonts w:ascii="Book Antiqua" w:hAnsi="Book Antiqua"/>
          <w:b/>
          <w:bCs/>
          <w:color w:val="222A35" w:themeColor="text2" w:themeShade="80"/>
          <w:lang w:val="el-GR"/>
        </w:rPr>
        <w:t>αναγνώριση και κατανόηση</w:t>
      </w:r>
      <w:r w:rsidR="002C75D6">
        <w:rPr>
          <w:rFonts w:ascii="Book Antiqua" w:hAnsi="Book Antiqua"/>
          <w:b/>
          <w:bCs/>
          <w:color w:val="222A35" w:themeColor="text2" w:themeShade="80"/>
          <w:lang w:val="el-GR"/>
        </w:rPr>
        <w:t>, δηλαδή,</w:t>
      </w:r>
      <w:r w:rsidRPr="00AE427C">
        <w:rPr>
          <w:rFonts w:ascii="Book Antiqua" w:hAnsi="Book Antiqua"/>
          <w:b/>
          <w:bCs/>
          <w:color w:val="222A35" w:themeColor="text2" w:themeShade="80"/>
          <w:lang w:val="el-GR"/>
        </w:rPr>
        <w:t xml:space="preserve"> </w:t>
      </w:r>
      <w:r>
        <w:rPr>
          <w:rFonts w:ascii="Book Antiqua" w:hAnsi="Book Antiqua"/>
          <w:b/>
          <w:bCs/>
          <w:color w:val="222A35" w:themeColor="text2" w:themeShade="80"/>
          <w:lang w:val="el-GR"/>
        </w:rPr>
        <w:t>ενός</w:t>
      </w:r>
      <w:r w:rsidRPr="00AE427C">
        <w:rPr>
          <w:rFonts w:ascii="Book Antiqua" w:hAnsi="Book Antiqua"/>
          <w:b/>
          <w:bCs/>
          <w:color w:val="222A35" w:themeColor="text2" w:themeShade="80"/>
          <w:lang w:val="el-GR"/>
        </w:rPr>
        <w:t xml:space="preserve"> θέματος και την ερμηνεία του περιεχομένου του</w:t>
      </w:r>
      <w:r w:rsidRPr="00AE427C">
        <w:rPr>
          <w:rFonts w:ascii="Book Antiqua" w:hAnsi="Book Antiqua"/>
          <w:color w:val="222A35" w:themeColor="text2" w:themeShade="80"/>
          <w:lang w:val="la-Latn"/>
        </w:rPr>
        <w:t>.</w:t>
      </w:r>
      <w:r w:rsidRPr="006300AA">
        <w:rPr>
          <w:rFonts w:ascii="Book Antiqua" w:hAnsi="Book Antiqua"/>
          <w:color w:val="222A35" w:themeColor="text2" w:themeShade="80"/>
          <w:lang w:val="la-Latn"/>
        </w:rPr>
        <w:t xml:space="preserve"> </w:t>
      </w:r>
    </w:p>
    <w:p w14:paraId="37021807" w14:textId="6031BD55" w:rsidR="00265240" w:rsidRDefault="00265240" w:rsidP="00265240">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 xml:space="preserve">Έχοντας ως υπόβαθρο τις κατευθύνσεις που προκύπτουν από τις αναπαραστασιακές θεωρήσεις της τέχνης, </w:t>
      </w:r>
      <w:r w:rsidR="00990516">
        <w:rPr>
          <w:rFonts w:ascii="Book Antiqua" w:hAnsi="Book Antiqua"/>
          <w:color w:val="222A35" w:themeColor="text2" w:themeShade="80"/>
          <w:lang w:val="el-GR"/>
        </w:rPr>
        <w:t>σχεδιάζονται</w:t>
      </w:r>
      <w:r w:rsidRPr="00C930FF">
        <w:rPr>
          <w:rFonts w:ascii="Book Antiqua" w:hAnsi="Book Antiqua"/>
          <w:color w:val="222A35" w:themeColor="text2" w:themeShade="80"/>
          <w:lang w:val="la-Latn"/>
        </w:rPr>
        <w:t xml:space="preserve"> δραστηριότητες τέχνης που δομούνται έτσι ώστε τα παιδιά </w:t>
      </w:r>
      <w:r>
        <w:rPr>
          <w:rFonts w:ascii="Book Antiqua" w:hAnsi="Book Antiqua"/>
          <w:color w:val="222A35" w:themeColor="text2" w:themeShade="80"/>
          <w:lang w:val="el-GR"/>
        </w:rPr>
        <w:t>να «</w:t>
      </w:r>
      <w:r w:rsidRPr="00990516">
        <w:rPr>
          <w:rFonts w:ascii="Book Antiqua" w:hAnsi="Book Antiqua"/>
          <w:b/>
          <w:color w:val="222A35" w:themeColor="text2" w:themeShade="80"/>
          <w:lang w:val="el-GR"/>
        </w:rPr>
        <w:t>αναδημιουργήσουν με τη φαντασία αληθοφανείς εμπειρίες, συμβάντα, ήχους και εικόνες</w:t>
      </w:r>
      <w:r>
        <w:rPr>
          <w:rFonts w:ascii="Book Antiqua" w:hAnsi="Book Antiqua"/>
          <w:color w:val="222A35" w:themeColor="text2" w:themeShade="80"/>
          <w:lang w:val="el-GR"/>
        </w:rPr>
        <w:t>»</w:t>
      </w:r>
      <w:r w:rsidR="00DC6BA5">
        <w:rPr>
          <w:rFonts w:ascii="Book Antiqua" w:hAnsi="Book Antiqua"/>
          <w:color w:val="222A35" w:themeColor="text2" w:themeShade="80"/>
          <w:lang w:val="la-Latn"/>
        </w:rPr>
        <w:t xml:space="preserve"> (Cannatella</w:t>
      </w:r>
      <w:r w:rsidRPr="006300AA">
        <w:rPr>
          <w:rFonts w:ascii="Book Antiqua" w:hAnsi="Book Antiqua"/>
          <w:color w:val="222A35" w:themeColor="text2" w:themeShade="80"/>
          <w:lang w:val="la-Latn"/>
        </w:rPr>
        <w:t xml:space="preserve">), </w:t>
      </w:r>
      <w:r>
        <w:rPr>
          <w:rFonts w:ascii="Book Antiqua" w:hAnsi="Book Antiqua"/>
          <w:color w:val="222A35" w:themeColor="text2" w:themeShade="80"/>
          <w:lang w:val="el-GR"/>
        </w:rPr>
        <w:t xml:space="preserve">και να αναγνωρίσουν και </w:t>
      </w:r>
      <w:r w:rsidRPr="00990516">
        <w:rPr>
          <w:rFonts w:ascii="Book Antiqua" w:hAnsi="Book Antiqua"/>
          <w:b/>
          <w:color w:val="222A35" w:themeColor="text2" w:themeShade="80"/>
          <w:lang w:val="el-GR"/>
        </w:rPr>
        <w:t>να μάθουν τι είναι αυτό που πραγματικά αναπαρίσταται σε μια αναπαράσταση</w:t>
      </w:r>
      <w:r w:rsidRPr="006300AA">
        <w:rPr>
          <w:rFonts w:ascii="Book Antiqua" w:hAnsi="Book Antiqua"/>
          <w:color w:val="222A35" w:themeColor="text2" w:themeShade="80"/>
          <w:lang w:val="la-Latn"/>
        </w:rPr>
        <w:t xml:space="preserve">. </w:t>
      </w:r>
      <w:r>
        <w:rPr>
          <w:rFonts w:ascii="Book Antiqua" w:hAnsi="Book Antiqua"/>
          <w:color w:val="222A35" w:themeColor="text2" w:themeShade="80"/>
          <w:lang w:val="el-GR"/>
        </w:rPr>
        <w:t xml:space="preserve"> </w:t>
      </w:r>
      <w:r w:rsidRPr="00C930FF">
        <w:rPr>
          <w:rFonts w:ascii="Book Antiqua" w:hAnsi="Book Antiqua"/>
          <w:color w:val="222A35" w:themeColor="text2" w:themeShade="80"/>
          <w:lang w:val="la-Latn"/>
        </w:rPr>
        <w:t xml:space="preserve">Με άλλα λόγια, αντλώντας στοιχεία από τη θεώρηση της τέχνης ως αναπαράσταση, </w:t>
      </w:r>
      <w:r>
        <w:rPr>
          <w:rFonts w:ascii="Book Antiqua" w:hAnsi="Book Antiqua"/>
          <w:color w:val="222A35" w:themeColor="text2" w:themeShade="80"/>
          <w:lang w:val="el-GR"/>
        </w:rPr>
        <w:t>ο παιδαγωγός που σχεδιάζει προγράμματα</w:t>
      </w:r>
      <w:r w:rsidRPr="00C930FF">
        <w:rPr>
          <w:rFonts w:ascii="Book Antiqua" w:hAnsi="Book Antiqua"/>
          <w:color w:val="222A35" w:themeColor="text2" w:themeShade="80"/>
          <w:lang w:val="la-Latn"/>
        </w:rPr>
        <w:t xml:space="preserve"> αισθητικής αγωγής οδηγείται στη δόμηση δραστηριοτήτων τέχνης οι οποίες καθοδηγούν τα παιδιά στην </w:t>
      </w:r>
      <w:r w:rsidRPr="00990516">
        <w:rPr>
          <w:rFonts w:ascii="Book Antiqua" w:hAnsi="Book Antiqua"/>
          <w:b/>
          <w:color w:val="222A35" w:themeColor="text2" w:themeShade="80"/>
          <w:lang w:val="la-Latn"/>
        </w:rPr>
        <w:t xml:space="preserve">προσέγγιση των </w:t>
      </w:r>
      <w:r w:rsidR="00441CC9">
        <w:rPr>
          <w:rFonts w:ascii="Book Antiqua" w:hAnsi="Book Antiqua"/>
          <w:b/>
          <w:color w:val="222A35" w:themeColor="text2" w:themeShade="80"/>
          <w:lang w:val="el-GR"/>
        </w:rPr>
        <w:t>αναπαραστατικών</w:t>
      </w:r>
      <w:r w:rsidRPr="00990516">
        <w:rPr>
          <w:rFonts w:ascii="Book Antiqua" w:hAnsi="Book Antiqua"/>
          <w:b/>
          <w:color w:val="222A35" w:themeColor="text2" w:themeShade="80"/>
          <w:lang w:val="la-Latn"/>
        </w:rPr>
        <w:t xml:space="preserve"> στοιχείων των διδασκόμενων θεμάτων</w:t>
      </w:r>
      <w:r w:rsidRPr="00C930FF">
        <w:rPr>
          <w:rFonts w:ascii="Book Antiqua" w:hAnsi="Book Antiqua"/>
          <w:color w:val="222A35" w:themeColor="text2" w:themeShade="80"/>
          <w:lang w:val="la-Latn"/>
        </w:rPr>
        <w:t xml:space="preserve">. Οι δραστηριότητες αυτές έχουν ως στόχο τα παιδιά να αναγνωρίζουν και να κατανοούν </w:t>
      </w:r>
      <w:r w:rsidRPr="00265240">
        <w:rPr>
          <w:rFonts w:ascii="Book Antiqua" w:hAnsi="Book Antiqua"/>
          <w:b/>
          <w:color w:val="222A35" w:themeColor="text2" w:themeShade="80"/>
          <w:lang w:val="la-Latn"/>
        </w:rPr>
        <w:t xml:space="preserve">τι πραγματικά είναι αυτό που </w:t>
      </w:r>
      <w:r w:rsidRPr="00265240">
        <w:rPr>
          <w:rFonts w:ascii="Book Antiqua" w:hAnsi="Book Antiqua"/>
          <w:b/>
          <w:color w:val="222A35" w:themeColor="text2" w:themeShade="80"/>
          <w:lang w:val="el-GR"/>
        </w:rPr>
        <w:t>αποτελεί</w:t>
      </w:r>
      <w:r w:rsidR="00DC6BA5">
        <w:rPr>
          <w:rFonts w:ascii="Book Antiqua" w:hAnsi="Book Antiqua"/>
          <w:b/>
          <w:color w:val="222A35" w:themeColor="text2" w:themeShade="80"/>
          <w:lang w:val="la-Latn"/>
        </w:rPr>
        <w:t xml:space="preserve"> το θέμα μιας αναπαράστασης</w:t>
      </w:r>
      <w:r w:rsidRPr="00C930FF">
        <w:rPr>
          <w:rFonts w:ascii="Book Antiqua" w:hAnsi="Book Antiqua"/>
          <w:color w:val="222A35" w:themeColor="text2" w:themeShade="80"/>
          <w:lang w:val="la-Latn"/>
        </w:rPr>
        <w:t xml:space="preserve">. </w:t>
      </w:r>
    </w:p>
    <w:p w14:paraId="27C2009C" w14:textId="3D39419D" w:rsidR="00265240" w:rsidRPr="006300AA" w:rsidRDefault="00265240" w:rsidP="00265240">
      <w:pPr>
        <w:spacing w:line="276" w:lineRule="auto"/>
        <w:jc w:val="both"/>
        <w:rPr>
          <w:rFonts w:ascii="Book Antiqua" w:hAnsi="Book Antiqua"/>
          <w:color w:val="222A35" w:themeColor="text2" w:themeShade="80"/>
          <w:lang w:val="la-Latn"/>
        </w:rPr>
      </w:pPr>
      <w:r w:rsidRPr="00990516">
        <w:rPr>
          <w:rFonts w:ascii="Book Antiqua" w:hAnsi="Book Antiqua"/>
          <w:b/>
          <w:color w:val="222A35" w:themeColor="text2" w:themeShade="80"/>
          <w:lang w:val="la-Latn"/>
        </w:rPr>
        <w:t>Το ενδιαφέρον των παιδιών κατευθύνεται προς το διδασκόμενο θέμα</w:t>
      </w:r>
      <w:r w:rsidRPr="00C930FF">
        <w:rPr>
          <w:rFonts w:ascii="Book Antiqua" w:hAnsi="Book Antiqua"/>
          <w:color w:val="222A35" w:themeColor="text2" w:themeShade="80"/>
          <w:lang w:val="la-Latn"/>
        </w:rPr>
        <w:t xml:space="preserve"> αυτό καθαυτό, το οποίο συνιστά ταυτόχρονα και το θέμα του αισθητικού αντικειμένου των δραστηριοτήτων. Οι δραστηριότητες, λοιπόν, αυτές μπορούν να λειτουργούν ως </w:t>
      </w:r>
      <w:r w:rsidRPr="00265240">
        <w:rPr>
          <w:rFonts w:ascii="Book Antiqua" w:hAnsi="Book Antiqua"/>
          <w:b/>
          <w:color w:val="222A35" w:themeColor="text2" w:themeShade="80"/>
          <w:lang w:val="la-Latn"/>
        </w:rPr>
        <w:t>σημείο εισαγωγής στην αντίληψη του θέματος</w:t>
      </w:r>
      <w:r w:rsidRPr="00C930FF">
        <w:rPr>
          <w:rFonts w:ascii="Book Antiqua" w:hAnsi="Book Antiqua"/>
          <w:color w:val="222A35" w:themeColor="text2" w:themeShade="80"/>
          <w:lang w:val="la-Latn"/>
        </w:rPr>
        <w:t xml:space="preserve">, δηλαδή να </w:t>
      </w:r>
      <w:r w:rsidRPr="00265240">
        <w:rPr>
          <w:rFonts w:ascii="Book Antiqua" w:hAnsi="Book Antiqua"/>
          <w:b/>
          <w:color w:val="222A35" w:themeColor="text2" w:themeShade="80"/>
          <w:lang w:val="la-Latn"/>
        </w:rPr>
        <w:t>διεγείρουν το γνωστικό ενδιαφέρον των παιδιών για το θέμα</w:t>
      </w:r>
      <w:r w:rsidRPr="00C930FF">
        <w:rPr>
          <w:rFonts w:ascii="Book Antiqua" w:hAnsi="Book Antiqua"/>
          <w:color w:val="222A35" w:themeColor="text2" w:themeShade="80"/>
          <w:lang w:val="la-Latn"/>
        </w:rPr>
        <w:t xml:space="preserve">, να προκαλούν </w:t>
      </w:r>
      <w:r w:rsidRPr="00265240">
        <w:rPr>
          <w:rFonts w:ascii="Book Antiqua" w:hAnsi="Book Antiqua"/>
          <w:b/>
          <w:color w:val="222A35" w:themeColor="text2" w:themeShade="80"/>
          <w:lang w:val="la-Latn"/>
        </w:rPr>
        <w:t>την εμπλοκή τους με αυτό</w:t>
      </w:r>
      <w:r w:rsidRPr="00C930FF">
        <w:rPr>
          <w:rFonts w:ascii="Book Antiqua" w:hAnsi="Book Antiqua"/>
          <w:color w:val="222A35" w:themeColor="text2" w:themeShade="80"/>
          <w:lang w:val="la-Latn"/>
        </w:rPr>
        <w:t xml:space="preserve"> και να </w:t>
      </w:r>
      <w:r w:rsidRPr="00265240">
        <w:rPr>
          <w:rFonts w:ascii="Book Antiqua" w:hAnsi="Book Antiqua"/>
          <w:b/>
          <w:color w:val="222A35" w:themeColor="text2" w:themeShade="80"/>
          <w:lang w:val="la-Latn"/>
        </w:rPr>
        <w:t>ενθαρρύνουν την περαιτέρω διερεύνησή του</w:t>
      </w:r>
      <w:r w:rsidRPr="00C930FF">
        <w:rPr>
          <w:rFonts w:ascii="Book Antiqua" w:hAnsi="Book Antiqua"/>
          <w:color w:val="222A35" w:themeColor="text2" w:themeShade="80"/>
          <w:lang w:val="la-Latn"/>
        </w:rPr>
        <w:t xml:space="preserve">. </w:t>
      </w:r>
      <w:r>
        <w:rPr>
          <w:rFonts w:ascii="Book Antiqua" w:hAnsi="Book Antiqua"/>
          <w:color w:val="222A35" w:themeColor="text2" w:themeShade="80"/>
          <w:lang w:val="el-GR"/>
        </w:rPr>
        <w:t>Με άλλα λόγια</w:t>
      </w:r>
      <w:r w:rsidRPr="006300AA">
        <w:rPr>
          <w:rFonts w:ascii="Book Antiqua" w:hAnsi="Book Antiqua"/>
          <w:color w:val="222A35" w:themeColor="text2" w:themeShade="80"/>
          <w:lang w:val="la-Latn"/>
        </w:rPr>
        <w:t>, τα παιδιά</w:t>
      </w:r>
      <w:r w:rsidRPr="006300AA">
        <w:rPr>
          <w:rFonts w:ascii="Book Antiqua" w:eastAsia="Arial Unicode MS" w:hAnsi="Book Antiqua"/>
          <w:color w:val="222A35" w:themeColor="text2" w:themeShade="80"/>
          <w:lang w:val="la-Latn"/>
        </w:rPr>
        <w:t xml:space="preserve"> </w:t>
      </w:r>
      <w:r w:rsidRPr="006300AA">
        <w:rPr>
          <w:rFonts w:ascii="Book Antiqua" w:hAnsi="Book Antiqua"/>
          <w:color w:val="222A35" w:themeColor="text2" w:themeShade="80"/>
          <w:lang w:val="la-Latn"/>
        </w:rPr>
        <w:t xml:space="preserve">ενώ ασχολούνται με τις τέχνες, αναπτύσσουν μια </w:t>
      </w:r>
      <w:r w:rsidRPr="00044197">
        <w:rPr>
          <w:rFonts w:ascii="Book Antiqua" w:hAnsi="Book Antiqua"/>
          <w:b/>
          <w:color w:val="222A35" w:themeColor="text2" w:themeShade="80"/>
          <w:lang w:val="la-Latn"/>
        </w:rPr>
        <w:t>“</w:t>
      </w:r>
      <w:r w:rsidRPr="00044197">
        <w:rPr>
          <w:rFonts w:ascii="Book Antiqua" w:hAnsi="Book Antiqua"/>
          <w:b/>
          <w:color w:val="222A35" w:themeColor="text2" w:themeShade="80"/>
          <w:lang w:val="el-GR"/>
        </w:rPr>
        <w:t>οιωνεί επιστημονική</w:t>
      </w:r>
      <w:r w:rsidRPr="00044197">
        <w:rPr>
          <w:rFonts w:ascii="Book Antiqua" w:hAnsi="Book Antiqua"/>
          <w:b/>
          <w:color w:val="222A35" w:themeColor="text2" w:themeShade="80"/>
          <w:lang w:val="la-Latn"/>
        </w:rPr>
        <w:t>” προσέγγιση του διδασκόμενου θέματος</w:t>
      </w:r>
      <w:r w:rsidRPr="006300AA">
        <w:rPr>
          <w:rFonts w:ascii="Book Antiqua" w:hAnsi="Book Antiqua"/>
          <w:color w:val="222A35" w:themeColor="text2" w:themeShade="80"/>
          <w:lang w:val="la-Latn"/>
        </w:rPr>
        <w:t xml:space="preserve">. Για να γίνει αυτό παράγουν ή/και παρουσιάζουν </w:t>
      </w:r>
      <w:r>
        <w:rPr>
          <w:rFonts w:ascii="Book Antiqua" w:hAnsi="Book Antiqua"/>
          <w:color w:val="222A35" w:themeColor="text2" w:themeShade="80"/>
          <w:lang w:val="el-GR"/>
        </w:rPr>
        <w:t>δικά τους έργα</w:t>
      </w:r>
      <w:r w:rsidRPr="006300AA">
        <w:rPr>
          <w:rFonts w:ascii="Book Antiqua" w:hAnsi="Book Antiqua"/>
          <w:color w:val="222A35" w:themeColor="text2" w:themeShade="80"/>
          <w:lang w:val="la-Latn"/>
        </w:rPr>
        <w:t xml:space="preserve"> ή/και ανταποκρίνονται σε έργα τέχνης, επ</w:t>
      </w:r>
      <w:r w:rsidR="00DC6BA5">
        <w:rPr>
          <w:rFonts w:ascii="Book Antiqua" w:hAnsi="Book Antiqua"/>
          <w:color w:val="222A35" w:themeColor="text2" w:themeShade="80"/>
          <w:lang w:val="la-Latn"/>
        </w:rPr>
        <w:t xml:space="preserve">εξεργαζόμενα τις γνώσεις που </w:t>
      </w:r>
      <w:r w:rsidRPr="006300AA">
        <w:rPr>
          <w:rFonts w:ascii="Book Antiqua" w:hAnsi="Book Antiqua"/>
          <w:color w:val="222A35" w:themeColor="text2" w:themeShade="80"/>
          <w:lang w:val="la-Latn"/>
        </w:rPr>
        <w:t xml:space="preserve">έχουν πάνω στη φύση του θέματος που διδάσκονται. </w:t>
      </w:r>
    </w:p>
    <w:p w14:paraId="1B823226" w14:textId="57A60832" w:rsidR="00265240" w:rsidRPr="00265240" w:rsidRDefault="00265240" w:rsidP="00265240">
      <w:pPr>
        <w:spacing w:line="276" w:lineRule="auto"/>
        <w:jc w:val="both"/>
        <w:rPr>
          <w:rFonts w:ascii="Book Antiqua" w:hAnsi="Book Antiqua"/>
          <w:color w:val="222A35" w:themeColor="text2" w:themeShade="80"/>
          <w:lang w:val="el-GR"/>
        </w:rPr>
      </w:pPr>
      <w:r w:rsidRPr="006300AA">
        <w:rPr>
          <w:rFonts w:ascii="Book Antiqua" w:hAnsi="Book Antiqua"/>
          <w:color w:val="222A35" w:themeColor="text2" w:themeShade="80"/>
          <w:lang w:val="la-Latn"/>
        </w:rPr>
        <w:t xml:space="preserve">Πρακτικά, κατά τις </w:t>
      </w:r>
      <w:r>
        <w:rPr>
          <w:rFonts w:ascii="Book Antiqua" w:hAnsi="Book Antiqua"/>
          <w:color w:val="222A35" w:themeColor="text2" w:themeShade="80"/>
          <w:lang w:val="el-GR"/>
        </w:rPr>
        <w:t>στις αναπαραστασιακού τύπου δραστηριότητες,</w:t>
      </w:r>
      <w:r w:rsidRPr="006300AA">
        <w:rPr>
          <w:rFonts w:ascii="Book Antiqua" w:hAnsi="Book Antiqua"/>
          <w:color w:val="222A35" w:themeColor="text2" w:themeShade="80"/>
          <w:lang w:val="la-Latn"/>
        </w:rPr>
        <w:t xml:space="preserve"> τα παιδιά προσανατολίζονται </w:t>
      </w:r>
      <w:r w:rsidRPr="00265240">
        <w:rPr>
          <w:rFonts w:ascii="Book Antiqua" w:hAnsi="Book Antiqua"/>
          <w:b/>
          <w:color w:val="222A35" w:themeColor="text2" w:themeShade="80"/>
          <w:lang w:val="la-Latn"/>
        </w:rPr>
        <w:t>στην π</w:t>
      </w:r>
      <w:r w:rsidR="00DC6BA5">
        <w:rPr>
          <w:rFonts w:ascii="Book Antiqua" w:hAnsi="Book Antiqua"/>
          <w:b/>
          <w:color w:val="222A35" w:themeColor="text2" w:themeShade="80"/>
          <w:lang w:val="la-Latn"/>
        </w:rPr>
        <w:t>αραγωγή, την αναγνώριση και τον κριτικ</w:t>
      </w:r>
      <w:r w:rsidR="00DC6BA5">
        <w:rPr>
          <w:rFonts w:ascii="Book Antiqua" w:hAnsi="Book Antiqua"/>
          <w:b/>
          <w:color w:val="222A35" w:themeColor="text2" w:themeShade="80"/>
          <w:lang w:val="el-GR"/>
        </w:rPr>
        <w:t xml:space="preserve">ό σχολιασμό </w:t>
      </w:r>
      <w:r w:rsidRPr="00265240">
        <w:rPr>
          <w:rFonts w:ascii="Book Antiqua" w:hAnsi="Book Antiqua"/>
          <w:b/>
          <w:color w:val="222A35" w:themeColor="text2" w:themeShade="80"/>
          <w:lang w:val="la-Latn"/>
        </w:rPr>
        <w:t>αναπαραστάσεων του διδασκόμενου θέματος</w:t>
      </w:r>
      <w:r w:rsidRPr="006300AA">
        <w:rPr>
          <w:rFonts w:ascii="Book Antiqua" w:hAnsi="Book Antiqua"/>
          <w:color w:val="222A35" w:themeColor="text2" w:themeShade="80"/>
          <w:lang w:val="la-Latn"/>
        </w:rPr>
        <w:t xml:space="preserve">. Με άλλα λόγια, τα παιδιά έρχονται σε επαφή με </w:t>
      </w:r>
      <w:r>
        <w:rPr>
          <w:rFonts w:ascii="Book Antiqua" w:hAnsi="Book Antiqua"/>
          <w:color w:val="222A35" w:themeColor="text2" w:themeShade="80"/>
          <w:lang w:val="el-GR"/>
        </w:rPr>
        <w:t>έργα</w:t>
      </w:r>
      <w:r w:rsidRPr="006300AA">
        <w:rPr>
          <w:rFonts w:ascii="Book Antiqua" w:hAnsi="Book Antiqua"/>
          <w:color w:val="222A35" w:themeColor="text2" w:themeShade="80"/>
          <w:lang w:val="la-Latn"/>
        </w:rPr>
        <w:t xml:space="preserve"> που αναπαριστούν </w:t>
      </w:r>
      <w:r>
        <w:rPr>
          <w:rFonts w:ascii="Book Antiqua" w:hAnsi="Book Antiqua"/>
          <w:color w:val="222A35" w:themeColor="text2" w:themeShade="80"/>
          <w:lang w:val="el-GR"/>
        </w:rPr>
        <w:t>ένα συγκεκριμένο</w:t>
      </w:r>
      <w:r w:rsidRPr="006300AA">
        <w:rPr>
          <w:rFonts w:ascii="Book Antiqua" w:hAnsi="Book Antiqua"/>
          <w:color w:val="222A35" w:themeColor="text2" w:themeShade="80"/>
          <w:lang w:val="la-Latn"/>
        </w:rPr>
        <w:t xml:space="preserve"> θέμα έτσι ώστε αυτό να είναι αναγνωρίσιμο από τα ίδια. Οι δραστηριότητες</w:t>
      </w:r>
      <w:r w:rsidR="00DC6BA5">
        <w:rPr>
          <w:rFonts w:ascii="Book Antiqua" w:hAnsi="Book Antiqua"/>
          <w:color w:val="222A35" w:themeColor="text2" w:themeShade="80"/>
          <w:lang w:val="el-GR"/>
        </w:rPr>
        <w:t>,</w:t>
      </w:r>
      <w:r w:rsidRPr="006300AA">
        <w:rPr>
          <w:rFonts w:ascii="Book Antiqua" w:hAnsi="Book Antiqua"/>
          <w:color w:val="222A35" w:themeColor="text2" w:themeShade="80"/>
          <w:lang w:val="la-Latn"/>
        </w:rPr>
        <w:t xml:space="preserve"> με βάση το σχεδιασμό </w:t>
      </w:r>
      <w:r w:rsidR="00DC6BA5">
        <w:rPr>
          <w:rFonts w:ascii="Book Antiqua" w:hAnsi="Book Antiqua"/>
          <w:color w:val="222A35" w:themeColor="text2" w:themeShade="80"/>
          <w:lang w:val="la-Latn"/>
        </w:rPr>
        <w:t>τους</w:t>
      </w:r>
      <w:r w:rsidR="00DC6BA5">
        <w:rPr>
          <w:rFonts w:ascii="Book Antiqua" w:hAnsi="Book Antiqua"/>
          <w:color w:val="222A35" w:themeColor="text2" w:themeShade="80"/>
          <w:lang w:val="el-GR"/>
        </w:rPr>
        <w:t>,</w:t>
      </w:r>
      <w:r w:rsidRPr="006300AA">
        <w:rPr>
          <w:rFonts w:ascii="Book Antiqua" w:hAnsi="Book Antiqua"/>
          <w:color w:val="222A35" w:themeColor="text2" w:themeShade="80"/>
          <w:lang w:val="la-Latn"/>
        </w:rPr>
        <w:t xml:space="preserve"> ενθαρρύνουν τα παιδιά να επεξεργάζονται και ειδικότερα να </w:t>
      </w:r>
      <w:r>
        <w:rPr>
          <w:rFonts w:ascii="Book Antiqua" w:hAnsi="Book Antiqua"/>
          <w:color w:val="222A35" w:themeColor="text2" w:themeShade="80"/>
          <w:lang w:val="el-GR"/>
        </w:rPr>
        <w:t>μιμούνται</w:t>
      </w:r>
      <w:r w:rsidRPr="006300AA">
        <w:rPr>
          <w:rFonts w:ascii="Book Antiqua" w:hAnsi="Book Antiqua"/>
          <w:color w:val="222A35" w:themeColor="text2" w:themeShade="80"/>
          <w:lang w:val="la-Latn"/>
        </w:rPr>
        <w:t xml:space="preserve">, να ανακαλούν, να αναγνωρίζουν, να παρουσιάζουν μέσω των τεχνών πληροφορίες σχετικές με </w:t>
      </w:r>
      <w:r>
        <w:rPr>
          <w:rFonts w:ascii="Book Antiqua" w:hAnsi="Book Antiqua"/>
          <w:color w:val="222A35" w:themeColor="text2" w:themeShade="80"/>
          <w:lang w:val="el-GR"/>
        </w:rPr>
        <w:t>ένα</w:t>
      </w:r>
      <w:r w:rsidRPr="006300AA">
        <w:rPr>
          <w:rFonts w:ascii="Book Antiqua" w:hAnsi="Book Antiqua"/>
          <w:color w:val="222A35" w:themeColor="text2" w:themeShade="80"/>
          <w:lang w:val="la-Latn"/>
        </w:rPr>
        <w:t xml:space="preserve"> θέμα. Με τις πράξεις τους και τις σκέψεις τους, τα παιδιά ασχολούνται με το «τι μιμούνται» και “τι αναγνωρίζουν” </w:t>
      </w:r>
      <w:r w:rsidR="00441CC9">
        <w:rPr>
          <w:rFonts w:ascii="Book Antiqua" w:hAnsi="Book Antiqua"/>
          <w:color w:val="222A35" w:themeColor="text2" w:themeShade="80"/>
          <w:lang w:val="el-GR"/>
        </w:rPr>
        <w:t>σε σχέση</w:t>
      </w:r>
      <w:r w:rsidR="00441CC9">
        <w:rPr>
          <w:rFonts w:ascii="Book Antiqua" w:hAnsi="Book Antiqua"/>
          <w:color w:val="222A35" w:themeColor="text2" w:themeShade="80"/>
          <w:lang w:val="la-Latn"/>
        </w:rPr>
        <w:t xml:space="preserve"> με το θέμα και </w:t>
      </w:r>
      <w:r w:rsidRPr="006300AA">
        <w:rPr>
          <w:rFonts w:ascii="Book Antiqua" w:hAnsi="Book Antiqua"/>
          <w:color w:val="222A35" w:themeColor="text2" w:themeShade="80"/>
          <w:lang w:val="la-Latn"/>
        </w:rPr>
        <w:t xml:space="preserve">τις αναπαραστάσεις του. </w:t>
      </w:r>
      <w:r>
        <w:rPr>
          <w:rFonts w:ascii="Book Antiqua" w:hAnsi="Book Antiqua"/>
          <w:color w:val="222A35" w:themeColor="text2" w:themeShade="80"/>
          <w:lang w:val="el-GR"/>
        </w:rPr>
        <w:t>Για παράδειγμα</w:t>
      </w:r>
      <w:r w:rsidRPr="006300AA">
        <w:rPr>
          <w:rFonts w:ascii="Book Antiqua" w:hAnsi="Book Antiqua"/>
          <w:color w:val="222A35" w:themeColor="text2" w:themeShade="80"/>
          <w:lang w:val="la-Latn"/>
        </w:rPr>
        <w:t xml:space="preserve">, </w:t>
      </w:r>
      <w:r>
        <w:rPr>
          <w:rFonts w:ascii="Book Antiqua" w:hAnsi="Book Antiqua"/>
          <w:color w:val="222A35" w:themeColor="text2" w:themeShade="80"/>
          <w:lang w:val="el-GR"/>
        </w:rPr>
        <w:t xml:space="preserve">τα παιδιά καλούνται να μιμηθούν με διάφορους τρόπους (ήχους, κινήσεις, </w:t>
      </w:r>
      <w:r>
        <w:rPr>
          <w:rFonts w:ascii="Book Antiqua" w:hAnsi="Book Antiqua"/>
          <w:color w:val="222A35" w:themeColor="text2" w:themeShade="80"/>
          <w:lang w:val="el-GR"/>
        </w:rPr>
        <w:lastRenderedPageBreak/>
        <w:t>δραματοποίηση κ.λπ.) κάποιες όψεις ενός θέματος</w:t>
      </w:r>
      <w:r w:rsidRPr="006300AA">
        <w:rPr>
          <w:rFonts w:ascii="Book Antiqua" w:hAnsi="Book Antiqua"/>
          <w:color w:val="222A35" w:themeColor="text2" w:themeShade="80"/>
          <w:lang w:val="la-Latn"/>
        </w:rPr>
        <w:t xml:space="preserve">, </w:t>
      </w:r>
      <w:r>
        <w:rPr>
          <w:rFonts w:ascii="Book Antiqua" w:hAnsi="Book Antiqua"/>
          <w:color w:val="222A35" w:themeColor="text2" w:themeShade="80"/>
          <w:lang w:val="el-GR"/>
        </w:rPr>
        <w:t>να αναγνωρίζουν το θέμα στα έργα των συμμαθητών τους</w:t>
      </w:r>
      <w:r w:rsidRPr="006300AA">
        <w:rPr>
          <w:rFonts w:ascii="Book Antiqua" w:hAnsi="Book Antiqua"/>
          <w:color w:val="222A35" w:themeColor="text2" w:themeShade="80"/>
          <w:lang w:val="la-Latn"/>
        </w:rPr>
        <w:t xml:space="preserve">, </w:t>
      </w:r>
      <w:r>
        <w:rPr>
          <w:rFonts w:ascii="Book Antiqua" w:hAnsi="Book Antiqua"/>
          <w:color w:val="222A35" w:themeColor="text2" w:themeShade="80"/>
          <w:lang w:val="el-GR"/>
        </w:rPr>
        <w:t xml:space="preserve">να παρατηρούν και να αναγνωρίζουν το θέμα σε έργα καλλιτεχνών, κ.λπ. </w:t>
      </w:r>
    </w:p>
    <w:p w14:paraId="6058086C" w14:textId="2B4AA76E"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 xml:space="preserve">Επιπλέον, τα παιδιά, συμμετέχοντας σε ομαδικές εστιασμένες συζητήσεις, οι οποίες αποτελούν απαραίτητο μέρος των δραστηριοτήτων αυτών, έχουν ευκαιρίες να θέτουν ερωτήματα ή/και να μεταφέρουν γνώσεις τους σε σχέση με ζητήματα όπως: </w:t>
      </w:r>
    </w:p>
    <w:p w14:paraId="2C47FFD6"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ποιο είναι το θέμα,</w:t>
      </w:r>
    </w:p>
    <w:p w14:paraId="612E8C7B"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 xml:space="preserve">σε ποιο περιβάλλον, χώρο, χρόνο τοποθετείται,  </w:t>
      </w:r>
    </w:p>
    <w:p w14:paraId="51D03F6C"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ποιες εκδοχές του αναπαρίστανται στα μελετώμενα αισθητικά έργα,</w:t>
      </w:r>
    </w:p>
    <w:p w14:paraId="3D1DEBED"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τι γνωρίζουν πάνω στη συγκεκριμένη εκδοχή του θέματος,</w:t>
      </w:r>
    </w:p>
    <w:p w14:paraId="3FF0A6D5"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τι παρατηρούν που δεν γνώριζαν για το θέμα,</w:t>
      </w:r>
    </w:p>
    <w:p w14:paraId="0E3D1B04"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τι ανακαλούν σε σχέση με τις προηγούμενες σχετικές με το θέμα εμπειρίες τους,</w:t>
      </w:r>
    </w:p>
    <w:p w14:paraId="59420F91" w14:textId="79B091B4" w:rsidR="00C930FF" w:rsidRPr="00C930FF" w:rsidRDefault="00C930FF" w:rsidP="00C930FF">
      <w:pPr>
        <w:spacing w:line="276" w:lineRule="auto"/>
        <w:jc w:val="both"/>
        <w:rPr>
          <w:rFonts w:ascii="Book Antiqua" w:hAnsi="Book Antiqua"/>
          <w:color w:val="222A35" w:themeColor="text2" w:themeShade="80"/>
          <w:lang w:val="la-Latn"/>
        </w:rPr>
      </w:pPr>
      <w:r>
        <w:rPr>
          <w:rFonts w:ascii="Book Antiqua" w:hAnsi="Book Antiqua"/>
          <w:color w:val="222A35" w:themeColor="text2" w:themeShade="80"/>
          <w:lang w:val="la-Latn"/>
        </w:rPr>
        <w:t>•</w:t>
      </w:r>
      <w:r>
        <w:rPr>
          <w:rFonts w:ascii="Book Antiqua" w:hAnsi="Book Antiqua"/>
          <w:color w:val="222A35" w:themeColor="text2" w:themeShade="80"/>
          <w:lang w:val="la-Latn"/>
        </w:rPr>
        <w:tab/>
      </w:r>
      <w:r w:rsidRPr="00C930FF">
        <w:rPr>
          <w:rFonts w:ascii="Book Antiqua" w:hAnsi="Book Antiqua"/>
          <w:color w:val="222A35" w:themeColor="text2" w:themeShade="80"/>
          <w:lang w:val="la-Latn"/>
        </w:rPr>
        <w:t>γνωρίζουν κι άλλες αναπαραστάσεις (αισθητικά έργα) με το ίδιο θέμα.</w:t>
      </w:r>
    </w:p>
    <w:p w14:paraId="7E257D56" w14:textId="77777777" w:rsidR="00C930FF" w:rsidRDefault="00C930FF" w:rsidP="00C930FF">
      <w:pPr>
        <w:spacing w:line="276" w:lineRule="auto"/>
        <w:jc w:val="both"/>
        <w:rPr>
          <w:rFonts w:ascii="Book Antiqua" w:hAnsi="Book Antiqua"/>
          <w:color w:val="222A35" w:themeColor="text2" w:themeShade="80"/>
          <w:lang w:val="la-Latn"/>
        </w:rPr>
      </w:pPr>
    </w:p>
    <w:p w14:paraId="565C0078" w14:textId="179542DA" w:rsid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 xml:space="preserve">Συμπερασματικά, μπορεί να υποστηριχθεί ότι με τον σχεδιασμό δραστηριοτήτων </w:t>
      </w:r>
      <w:r w:rsidR="0080505F">
        <w:rPr>
          <w:rFonts w:ascii="Book Antiqua" w:hAnsi="Book Antiqua"/>
          <w:color w:val="222A35" w:themeColor="text2" w:themeShade="80"/>
          <w:lang w:val="el-GR"/>
        </w:rPr>
        <w:t>που βασίζονται στη θεώρηση της τέχνης ως αναπαράστασης</w:t>
      </w:r>
      <w:r w:rsidRPr="00C930FF">
        <w:rPr>
          <w:rFonts w:ascii="Book Antiqua" w:hAnsi="Book Antiqua"/>
          <w:color w:val="222A35" w:themeColor="text2" w:themeShade="80"/>
          <w:lang w:val="la-Latn"/>
        </w:rPr>
        <w:t xml:space="preserve"> </w:t>
      </w:r>
      <w:bookmarkStart w:id="0" w:name="_GoBack"/>
      <w:bookmarkEnd w:id="0"/>
      <w:r w:rsidRPr="00C930FF">
        <w:rPr>
          <w:rFonts w:ascii="Book Antiqua" w:hAnsi="Book Antiqua"/>
          <w:color w:val="222A35" w:themeColor="text2" w:themeShade="80"/>
          <w:lang w:val="la-Latn"/>
        </w:rPr>
        <w:t xml:space="preserve">δημιουργούνται καταστάσεις κατάλληλες ώστε τα παιδιά να έρχονται σε επαφή </w:t>
      </w:r>
      <w:r>
        <w:rPr>
          <w:rFonts w:ascii="Book Antiqua" w:hAnsi="Book Antiqua"/>
          <w:color w:val="222A35" w:themeColor="text2" w:themeShade="80"/>
          <w:lang w:val="el-GR"/>
        </w:rPr>
        <w:t xml:space="preserve">και </w:t>
      </w:r>
      <w:r w:rsidRPr="00C930FF">
        <w:rPr>
          <w:rFonts w:ascii="Book Antiqua" w:hAnsi="Book Antiqua"/>
          <w:color w:val="222A35" w:themeColor="text2" w:themeShade="80"/>
          <w:lang w:val="la-Latn"/>
        </w:rPr>
        <w:t>με μια γνωσιακή διάσταση του διδασκόμενου θέματος, δηλαδή αυτή που αφορά σε πληροφορίες σχετικές με τ</w:t>
      </w:r>
      <w:r>
        <w:rPr>
          <w:rFonts w:ascii="Book Antiqua" w:hAnsi="Book Antiqua"/>
          <w:color w:val="222A35" w:themeColor="text2" w:themeShade="80"/>
          <w:lang w:val="la-Latn"/>
        </w:rPr>
        <w:t>η φύση του και τα συστατικά του</w:t>
      </w:r>
      <w:r w:rsidRPr="00C930FF">
        <w:rPr>
          <w:rFonts w:ascii="Book Antiqua" w:hAnsi="Book Antiqua"/>
          <w:color w:val="222A35" w:themeColor="text2" w:themeShade="80"/>
          <w:lang w:val="la-Latn"/>
        </w:rPr>
        <w:t xml:space="preserve">. </w:t>
      </w:r>
    </w:p>
    <w:p w14:paraId="396529F3" w14:textId="77777777" w:rsidR="0080505F" w:rsidRPr="00C930FF" w:rsidRDefault="0080505F" w:rsidP="00C930FF">
      <w:pPr>
        <w:spacing w:line="276" w:lineRule="auto"/>
        <w:jc w:val="both"/>
        <w:rPr>
          <w:rFonts w:ascii="Book Antiqua" w:hAnsi="Book Antiqua"/>
          <w:color w:val="222A35" w:themeColor="text2" w:themeShade="80"/>
          <w:lang w:val="la-Latn"/>
        </w:rPr>
      </w:pPr>
    </w:p>
    <w:p w14:paraId="6602CD12" w14:textId="77777777" w:rsidR="00044197" w:rsidRDefault="00044197" w:rsidP="00C930FF">
      <w:pPr>
        <w:spacing w:line="276" w:lineRule="auto"/>
        <w:jc w:val="both"/>
        <w:rPr>
          <w:rFonts w:ascii="Book Antiqua" w:hAnsi="Book Antiqua"/>
          <w:color w:val="222A35" w:themeColor="text2" w:themeShade="80"/>
          <w:lang w:val="el-GR"/>
        </w:rPr>
      </w:pPr>
      <w:r>
        <w:rPr>
          <w:rFonts w:ascii="Book Antiqua" w:hAnsi="Book Antiqua"/>
          <w:color w:val="222A35" w:themeColor="text2" w:themeShade="80"/>
          <w:lang w:val="la-Latn"/>
        </w:rPr>
        <w:t xml:space="preserve">Στο </w:t>
      </w:r>
      <w:r w:rsidRPr="00044197">
        <w:rPr>
          <w:rFonts w:ascii="Book Antiqua" w:hAnsi="Book Antiqua"/>
          <w:b/>
          <w:color w:val="222A35" w:themeColor="text2" w:themeShade="80"/>
          <w:lang w:val="la-Latn"/>
        </w:rPr>
        <w:t>Διάγραμμα ροής</w:t>
      </w:r>
      <w:r>
        <w:rPr>
          <w:rFonts w:ascii="Book Antiqua" w:hAnsi="Book Antiqua"/>
          <w:color w:val="222A35" w:themeColor="text2" w:themeShade="80"/>
          <w:lang w:val="la-Latn"/>
        </w:rPr>
        <w:t xml:space="preserve"> </w:t>
      </w:r>
      <w:r w:rsidR="00C930FF" w:rsidRPr="00C930FF">
        <w:rPr>
          <w:rFonts w:ascii="Book Antiqua" w:hAnsi="Book Antiqua"/>
          <w:color w:val="222A35" w:themeColor="text2" w:themeShade="80"/>
          <w:lang w:val="la-Latn"/>
        </w:rPr>
        <w:t xml:space="preserve"> </w:t>
      </w:r>
      <w:r>
        <w:rPr>
          <w:rFonts w:ascii="Book Antiqua" w:hAnsi="Book Antiqua"/>
          <w:color w:val="222A35" w:themeColor="text2" w:themeShade="80"/>
          <w:lang w:val="el-GR"/>
        </w:rPr>
        <w:t xml:space="preserve">που ακολουθεί </w:t>
      </w:r>
      <w:r w:rsidR="00C930FF" w:rsidRPr="00C930FF">
        <w:rPr>
          <w:rFonts w:ascii="Book Antiqua" w:hAnsi="Book Antiqua"/>
          <w:color w:val="222A35" w:themeColor="text2" w:themeShade="80"/>
          <w:lang w:val="la-Latn"/>
        </w:rPr>
        <w:t>παρουσιάζεται συνοπτικά το σκεπτικό πάνω στο οποίο βασίζεται ο σχεδιασμός των βιωματικών δραστηριοτήτων που βασίζονται στη θεωρία της τέχνης ως αναπαράστασης. Αρχικά επιλέγονται και καταγράφονται</w:t>
      </w:r>
      <w:r>
        <w:rPr>
          <w:rFonts w:ascii="Book Antiqua" w:hAnsi="Book Antiqua"/>
          <w:color w:val="222A35" w:themeColor="text2" w:themeShade="80"/>
          <w:lang w:val="el-GR"/>
        </w:rPr>
        <w:t>:</w:t>
      </w:r>
    </w:p>
    <w:p w14:paraId="0EC5CDE1" w14:textId="643BD261" w:rsidR="00044197"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 xml:space="preserve"> </w:t>
      </w:r>
      <w:r w:rsidR="00044197">
        <w:rPr>
          <w:rFonts w:ascii="Book Antiqua" w:hAnsi="Book Antiqua"/>
          <w:color w:val="222A35" w:themeColor="text2" w:themeShade="80"/>
          <w:lang w:val="el-GR"/>
        </w:rPr>
        <w:t xml:space="preserve">α) </w:t>
      </w:r>
      <w:r w:rsidR="00044197" w:rsidRPr="00044197">
        <w:rPr>
          <w:rFonts w:ascii="Book Antiqua" w:hAnsi="Book Antiqua"/>
          <w:b/>
          <w:color w:val="222A35" w:themeColor="text2" w:themeShade="80"/>
          <w:lang w:val="la-Latn"/>
        </w:rPr>
        <w:t>βασικά</w:t>
      </w:r>
      <w:r w:rsidR="00044197" w:rsidRPr="00C930FF">
        <w:rPr>
          <w:rFonts w:ascii="Book Antiqua" w:hAnsi="Book Antiqua"/>
          <w:color w:val="222A35" w:themeColor="text2" w:themeShade="80"/>
          <w:lang w:val="la-Latn"/>
        </w:rPr>
        <w:t xml:space="preserve"> </w:t>
      </w:r>
      <w:r w:rsidRPr="00044197">
        <w:rPr>
          <w:rFonts w:ascii="Book Antiqua" w:hAnsi="Book Antiqua"/>
          <w:b/>
          <w:color w:val="222A35" w:themeColor="text2" w:themeShade="80"/>
          <w:lang w:val="la-Latn"/>
        </w:rPr>
        <w:t>θεωρητικά στοιχεία</w:t>
      </w:r>
      <w:r w:rsidRPr="00C930FF">
        <w:rPr>
          <w:rFonts w:ascii="Book Antiqua" w:hAnsi="Book Antiqua"/>
          <w:color w:val="222A35" w:themeColor="text2" w:themeShade="80"/>
          <w:lang w:val="la-Latn"/>
        </w:rPr>
        <w:t xml:space="preserve"> που προκύπτουν από τις αναπαραστασιακές αισθητικές απόψεις. Στο επόμενο στάδιο παρουσιάζεται</w:t>
      </w:r>
    </w:p>
    <w:p w14:paraId="74219C26" w14:textId="3F1A7993" w:rsidR="00044197"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 xml:space="preserve"> </w:t>
      </w:r>
      <w:r w:rsidR="00044197">
        <w:rPr>
          <w:rFonts w:ascii="Book Antiqua" w:hAnsi="Book Antiqua"/>
          <w:color w:val="222A35" w:themeColor="text2" w:themeShade="80"/>
          <w:lang w:val="el-GR"/>
        </w:rPr>
        <w:t xml:space="preserve">β) </w:t>
      </w:r>
      <w:r w:rsidRPr="00044197">
        <w:rPr>
          <w:rFonts w:ascii="Book Antiqua" w:hAnsi="Book Antiqua"/>
          <w:b/>
          <w:color w:val="222A35" w:themeColor="text2" w:themeShade="80"/>
          <w:lang w:val="la-Latn"/>
        </w:rPr>
        <w:t xml:space="preserve">πώς μπορούν να αξιοποιηθούν τα στοιχεία αυτά ως οδηγός χάραξης συγκεκριμένων στόχων διδασκαλίας </w:t>
      </w:r>
      <w:r w:rsidR="00044197">
        <w:rPr>
          <w:rFonts w:ascii="Book Antiqua" w:hAnsi="Book Antiqua"/>
          <w:b/>
          <w:color w:val="222A35" w:themeColor="text2" w:themeShade="80"/>
          <w:lang w:val="el-GR"/>
        </w:rPr>
        <w:t xml:space="preserve">αλλά </w:t>
      </w:r>
      <w:r w:rsidRPr="00044197">
        <w:rPr>
          <w:rFonts w:ascii="Book Antiqua" w:hAnsi="Book Antiqua"/>
          <w:b/>
          <w:color w:val="222A35" w:themeColor="text2" w:themeShade="80"/>
          <w:lang w:val="la-Latn"/>
        </w:rPr>
        <w:t>και μάθησης ενός θέματος</w:t>
      </w:r>
      <w:r w:rsidRPr="00C930FF">
        <w:rPr>
          <w:rFonts w:ascii="Book Antiqua" w:hAnsi="Book Antiqua"/>
          <w:color w:val="222A35" w:themeColor="text2" w:themeShade="80"/>
          <w:lang w:val="la-Latn"/>
        </w:rPr>
        <w:t>. Στη βάση αυτή οικοδομούνται</w:t>
      </w:r>
    </w:p>
    <w:p w14:paraId="1FE59995" w14:textId="77777777" w:rsidR="002C2B66" w:rsidRDefault="00044197" w:rsidP="00C930FF">
      <w:pPr>
        <w:spacing w:line="276" w:lineRule="auto"/>
        <w:jc w:val="both"/>
        <w:rPr>
          <w:rFonts w:ascii="Book Antiqua" w:hAnsi="Book Antiqua"/>
          <w:color w:val="222A35" w:themeColor="text2" w:themeShade="80"/>
          <w:lang w:val="la-Latn"/>
        </w:rPr>
      </w:pPr>
      <w:r>
        <w:rPr>
          <w:rFonts w:ascii="Book Antiqua" w:hAnsi="Book Antiqua"/>
          <w:color w:val="222A35" w:themeColor="text2" w:themeShade="80"/>
          <w:lang w:val="el-GR"/>
        </w:rPr>
        <w:t>γ)</w:t>
      </w:r>
      <w:r w:rsidR="00C930FF" w:rsidRPr="00C930FF">
        <w:rPr>
          <w:rFonts w:ascii="Book Antiqua" w:hAnsi="Book Antiqua"/>
          <w:color w:val="222A35" w:themeColor="text2" w:themeShade="80"/>
          <w:lang w:val="la-Latn"/>
        </w:rPr>
        <w:t xml:space="preserve"> </w:t>
      </w:r>
      <w:r w:rsidR="00C930FF" w:rsidRPr="00044197">
        <w:rPr>
          <w:rFonts w:ascii="Book Antiqua" w:hAnsi="Book Antiqua"/>
          <w:b/>
          <w:color w:val="222A35" w:themeColor="text2" w:themeShade="80"/>
          <w:lang w:val="la-Latn"/>
        </w:rPr>
        <w:t>προτάσεις για εκπαιδευτικές πρακτικές</w:t>
      </w:r>
      <w:r w:rsidR="00C930FF" w:rsidRPr="00C930FF">
        <w:rPr>
          <w:rFonts w:ascii="Book Antiqua" w:hAnsi="Book Antiqua"/>
          <w:color w:val="222A35" w:themeColor="text2" w:themeShade="80"/>
          <w:lang w:val="la-Latn"/>
        </w:rPr>
        <w:t xml:space="preserve"> που φαίνονται κατάλληλες να συμβάλλουν στην επίτευξη των στόχων αυτών. </w:t>
      </w:r>
    </w:p>
    <w:p w14:paraId="659291B1" w14:textId="482C96BD" w:rsidR="00044197" w:rsidRDefault="002C2B66" w:rsidP="00C930FF">
      <w:pPr>
        <w:spacing w:line="276" w:lineRule="auto"/>
        <w:jc w:val="both"/>
        <w:rPr>
          <w:rFonts w:ascii="Book Antiqua" w:hAnsi="Book Antiqua"/>
          <w:color w:val="222A35" w:themeColor="text2" w:themeShade="80"/>
          <w:lang w:val="la-Latn"/>
        </w:rPr>
      </w:pPr>
      <w:r>
        <w:rPr>
          <w:rFonts w:ascii="Book Antiqua" w:hAnsi="Book Antiqua"/>
          <w:color w:val="222A35" w:themeColor="text2" w:themeShade="80"/>
          <w:lang w:val="el-GR"/>
        </w:rPr>
        <w:t xml:space="preserve">δ) </w:t>
      </w:r>
      <w:r w:rsidR="00C930FF" w:rsidRPr="00044197">
        <w:rPr>
          <w:rFonts w:ascii="Book Antiqua" w:hAnsi="Book Antiqua"/>
          <w:b/>
          <w:color w:val="222A35" w:themeColor="text2" w:themeShade="80"/>
          <w:lang w:val="la-Latn"/>
        </w:rPr>
        <w:t>περιγραφές ενδεικτικών μοντέλων βιωματικών δραστηριοτήτων ενσωμάτωσης των τεχνών που βασίζονται στη θεωρία της τέχνης ως αναπαράστασης</w:t>
      </w:r>
      <w:r w:rsidR="00C930FF" w:rsidRPr="00C930FF">
        <w:rPr>
          <w:rFonts w:ascii="Book Antiqua" w:hAnsi="Book Antiqua"/>
          <w:color w:val="222A35" w:themeColor="text2" w:themeShade="80"/>
          <w:lang w:val="la-Latn"/>
        </w:rPr>
        <w:t>. Για κάθε μοντέλο δραστηριότητας αναφέ</w:t>
      </w:r>
      <w:r w:rsidR="00C930FF">
        <w:rPr>
          <w:rFonts w:ascii="Book Antiqua" w:hAnsi="Book Antiqua"/>
          <w:color w:val="222A35" w:themeColor="text2" w:themeShade="80"/>
          <w:lang w:val="la-Latn"/>
        </w:rPr>
        <w:t>ρονται ένας τίτλος, η περιγραφή</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του</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και</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σε</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παρενθέσεις</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βρίσκονται</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ενδεικτικά</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παραδείγματα</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ενσωμα</w:t>
      </w:r>
      <w:r w:rsidR="00C930FF" w:rsidRPr="00C930FF">
        <w:rPr>
          <w:rFonts w:ascii="Book Antiqua" w:hAnsi="Book Antiqua"/>
          <w:color w:val="222A35" w:themeColor="text2" w:themeShade="80"/>
          <w:lang w:val="la-Latn"/>
        </w:rPr>
        <w:t>́τωσή</w:t>
      </w:r>
      <w:r w:rsidR="00C930FF" w:rsidRPr="00C930FF">
        <w:rPr>
          <w:rFonts w:ascii="Book Antiqua" w:hAnsi="Book Antiqua" w:cs="Book Antiqua"/>
          <w:color w:val="222A35" w:themeColor="text2" w:themeShade="80"/>
          <w:lang w:val="la-Latn"/>
        </w:rPr>
        <w:t>ς</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του</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σε</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συγκεκριμένα</w:t>
      </w:r>
      <w:r w:rsidR="00C930FF" w:rsidRPr="00C930FF">
        <w:rPr>
          <w:rFonts w:ascii="Book Antiqua" w:hAnsi="Book Antiqua"/>
          <w:color w:val="222A35" w:themeColor="text2" w:themeShade="80"/>
          <w:lang w:val="la-Latn"/>
        </w:rPr>
        <w:t xml:space="preserve"> </w:t>
      </w:r>
      <w:r w:rsidR="00C930FF" w:rsidRPr="00C930FF">
        <w:rPr>
          <w:rFonts w:ascii="Book Antiqua" w:hAnsi="Book Antiqua" w:cs="Book Antiqua"/>
          <w:color w:val="222A35" w:themeColor="text2" w:themeShade="80"/>
          <w:lang w:val="la-Latn"/>
        </w:rPr>
        <w:t>θέματα</w:t>
      </w:r>
      <w:r w:rsidR="00C930FF" w:rsidRPr="00C930FF">
        <w:rPr>
          <w:rFonts w:ascii="Book Antiqua" w:hAnsi="Book Antiqua"/>
          <w:color w:val="222A35" w:themeColor="text2" w:themeShade="80"/>
          <w:lang w:val="la-Latn"/>
        </w:rPr>
        <w:t xml:space="preserve">. </w:t>
      </w:r>
    </w:p>
    <w:p w14:paraId="1F65BC3E" w14:textId="77777777" w:rsidR="0080505F" w:rsidRDefault="0080505F" w:rsidP="00C930FF">
      <w:pPr>
        <w:spacing w:line="276" w:lineRule="auto"/>
        <w:jc w:val="both"/>
        <w:rPr>
          <w:rFonts w:ascii="Book Antiqua" w:hAnsi="Book Antiqua"/>
          <w:color w:val="222A35" w:themeColor="text2" w:themeShade="80"/>
          <w:lang w:val="la-Latn"/>
        </w:rPr>
      </w:pPr>
    </w:p>
    <w:p w14:paraId="762B1F74" w14:textId="77777777" w:rsidR="00044197" w:rsidRPr="00C930FF" w:rsidRDefault="00044197" w:rsidP="00C930FF">
      <w:pPr>
        <w:spacing w:line="276" w:lineRule="auto"/>
        <w:jc w:val="both"/>
        <w:rPr>
          <w:rFonts w:ascii="Book Antiqua" w:hAnsi="Book Antiqua"/>
          <w:color w:val="222A35" w:themeColor="text2" w:themeShade="80"/>
          <w:lang w:val="la-Latn"/>
        </w:rPr>
      </w:pPr>
    </w:p>
    <w:p w14:paraId="474405CB" w14:textId="03E2D0C1" w:rsidR="00C930FF" w:rsidRDefault="00044197" w:rsidP="00044197">
      <w:pPr>
        <w:spacing w:line="276" w:lineRule="auto"/>
        <w:jc w:val="center"/>
        <w:rPr>
          <w:rFonts w:ascii="Book Antiqua" w:hAnsi="Book Antiqua"/>
          <w:b/>
          <w:color w:val="222A35" w:themeColor="text2" w:themeShade="80"/>
          <w:lang w:val="la-Latn"/>
        </w:rPr>
      </w:pPr>
      <w:r>
        <w:rPr>
          <w:rFonts w:ascii="Book Antiqua" w:hAnsi="Book Antiqua"/>
          <w:b/>
          <w:color w:val="222A35" w:themeColor="text2" w:themeShade="80"/>
          <w:lang w:val="la-Latn"/>
        </w:rPr>
        <w:lastRenderedPageBreak/>
        <w:t>ΔΙΑΓΡΑΜΜΑ ΡΟΗΣ</w:t>
      </w:r>
      <w:r w:rsidR="00C930FF" w:rsidRPr="00C930FF">
        <w:rPr>
          <w:rFonts w:ascii="Book Antiqua" w:hAnsi="Book Antiqua"/>
          <w:b/>
          <w:color w:val="222A35" w:themeColor="text2" w:themeShade="80"/>
          <w:lang w:val="el-GR"/>
        </w:rPr>
        <w:t>:</w:t>
      </w:r>
      <w:r w:rsidR="00C930FF" w:rsidRPr="00C930FF">
        <w:rPr>
          <w:rFonts w:ascii="Book Antiqua" w:hAnsi="Book Antiqua"/>
          <w:b/>
          <w:color w:val="222A35" w:themeColor="text2" w:themeShade="80"/>
          <w:lang w:val="la-Latn"/>
        </w:rPr>
        <w:t xml:space="preserve"> Σχεδιάζοντας βιωματικές δραστηριότητες που βασίζονται στη θεώρηση της τέχνης ως αναπαράσταση</w:t>
      </w:r>
    </w:p>
    <w:p w14:paraId="2982BA93" w14:textId="16016588" w:rsidR="00C930FF" w:rsidRDefault="00C930FF" w:rsidP="00C930FF">
      <w:pPr>
        <w:spacing w:line="276" w:lineRule="auto"/>
        <w:jc w:val="both"/>
        <w:rPr>
          <w:rFonts w:ascii="Book Antiqua" w:hAnsi="Book Antiqua"/>
          <w:b/>
          <w:color w:val="222A35" w:themeColor="text2" w:themeShade="80"/>
          <w:lang w:val="la-Latn"/>
        </w:rPr>
      </w:pPr>
    </w:p>
    <w:p w14:paraId="0F3A9839" w14:textId="77777777" w:rsidR="00C930FF" w:rsidRPr="00C930FF" w:rsidRDefault="00C930FF" w:rsidP="00C930FF">
      <w:pPr>
        <w:autoSpaceDE w:val="0"/>
        <w:autoSpaceDN w:val="0"/>
        <w:adjustRightInd w:val="0"/>
        <w:rPr>
          <w:rFonts w:ascii="PFHighwayGothic-Regular" w:hAnsi="PFHighwayGothic-Regular" w:cs="PFHighwayGothic-Regular"/>
          <w:color w:val="FFFFFF"/>
          <w:lang w:val="el-GR"/>
        </w:rPr>
      </w:pPr>
      <w:r w:rsidRPr="00C930FF">
        <w:rPr>
          <w:rFonts w:ascii="PFHighwayGothic-Regular" w:hAnsi="PFHighwayGothic-Regular" w:cs="PFHighwayGothic-Regular"/>
          <w:color w:val="FFFFFF"/>
          <w:lang w:val="el-GR"/>
        </w:rPr>
        <w:t>ΔΙΑΓΡΑΜΜΑ ΡΟΗΣ 2.1.</w:t>
      </w:r>
    </w:p>
    <w:p w14:paraId="179F0E1F" w14:textId="07F8865D" w:rsidR="00C930FF" w:rsidRPr="00C930FF" w:rsidRDefault="00C930FF" w:rsidP="00C930FF">
      <w:pPr>
        <w:autoSpaceDE w:val="0"/>
        <w:autoSpaceDN w:val="0"/>
        <w:adjustRightInd w:val="0"/>
        <w:rPr>
          <w:rFonts w:ascii="PFHighwayGothic-Regular" w:hAnsi="PFHighwayGothic-Regular" w:cs="PFHighwayGothic-Regular"/>
          <w:b/>
          <w:color w:val="FFFFFF"/>
          <w:lang w:val="el-GR"/>
        </w:rPr>
      </w:pPr>
      <w:r w:rsidRPr="00C930FF">
        <w:rPr>
          <w:rFonts w:ascii="Book Antiqua" w:hAnsi="Book Antiqua"/>
          <w:b/>
          <w:color w:val="222A35" w:themeColor="text2" w:themeShade="80"/>
          <w:lang w:val="la-Latn"/>
        </w:rPr>
        <w:t xml:space="preserve">ΑΝΑΠΑΡΑΣΤΑΣΙΑΚΕΣ ΘΕΩΡΗΤΙΚΕΣ ΑΡΧΕΣ: </w:t>
      </w:r>
    </w:p>
    <w:p w14:paraId="4BED78C7"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Οι τέχνες αναφέρονται σε κάποια πλευρά της πραγματικότητας (θέμα)</w:t>
      </w:r>
    </w:p>
    <w:p w14:paraId="703F4900"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Υπάρχει άμεσος συσχετισμός ανάμεσα στις τέχνες και στο θέμα που αναπαριστούν</w:t>
      </w:r>
    </w:p>
    <w:p w14:paraId="46E0759E"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Οι αναπαραστάσεις μέσω των τεχνών συμβάλλουν στη συμβολική επαναθεώρηση της πραγματικότητας</w:t>
      </w:r>
    </w:p>
    <w:p w14:paraId="2C0D088A" w14:textId="2F6F38F5" w:rsid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 xml:space="preserve">Τα έργα τέχνης ενεργοποιούν μηχανισμούς κατανόησης της πραγματικότητας </w:t>
      </w:r>
    </w:p>
    <w:p w14:paraId="58E8D55C" w14:textId="77777777" w:rsidR="0080505F" w:rsidRPr="00C930FF" w:rsidRDefault="0080505F" w:rsidP="00C930FF">
      <w:pPr>
        <w:spacing w:line="276" w:lineRule="auto"/>
        <w:jc w:val="both"/>
        <w:rPr>
          <w:rFonts w:ascii="Book Antiqua" w:hAnsi="Book Antiqua"/>
          <w:color w:val="222A35" w:themeColor="text2" w:themeShade="80"/>
          <w:lang w:val="la-Latn"/>
        </w:rPr>
      </w:pPr>
    </w:p>
    <w:p w14:paraId="0B0D5D51" w14:textId="77777777" w:rsidR="00C930FF" w:rsidRPr="00C930FF" w:rsidRDefault="00C930FF" w:rsidP="00C930FF">
      <w:pPr>
        <w:spacing w:line="276" w:lineRule="auto"/>
        <w:jc w:val="both"/>
        <w:rPr>
          <w:rFonts w:ascii="Book Antiqua" w:hAnsi="Book Antiqua"/>
          <w:b/>
          <w:color w:val="222A35" w:themeColor="text2" w:themeShade="80"/>
          <w:lang w:val="la-Latn"/>
        </w:rPr>
      </w:pPr>
      <w:r w:rsidRPr="00C930FF">
        <w:rPr>
          <w:rFonts w:ascii="Book Antiqua" w:hAnsi="Book Antiqua"/>
          <w:b/>
          <w:color w:val="222A35" w:themeColor="text2" w:themeShade="80"/>
          <w:lang w:val="la-Latn"/>
        </w:rPr>
        <w:t>ΜΑΘΗΣΙΑΚΟΙ ΣΤΟΧΟΙ:</w:t>
      </w:r>
    </w:p>
    <w:p w14:paraId="1AC1B555"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Κατάκτηση γνώσεων σχετικών με το θέμα της αισθητικής αναπαράστασης</w:t>
      </w:r>
    </w:p>
    <w:p w14:paraId="14564D9B"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Ανάπτυξη ικανοτήτων προβλεπόμενων από το πρόγραμμα σπουδών</w:t>
      </w:r>
    </w:p>
    <w:p w14:paraId="4DEBF0F9"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Κατάκτηση γνωσιακών στόχων προβλεπόμενων από το πρόγραμμα σπουδών</w:t>
      </w:r>
    </w:p>
    <w:p w14:paraId="6F886D1A" w14:textId="774E19C3" w:rsid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Εξάσκηση δεξιοτήτων με την καθοδήγηση του εκπαιδευτικού</w:t>
      </w:r>
    </w:p>
    <w:p w14:paraId="0A3F4AE6" w14:textId="77777777" w:rsidR="0080505F" w:rsidRPr="00C930FF" w:rsidRDefault="0080505F" w:rsidP="00C930FF">
      <w:pPr>
        <w:spacing w:line="276" w:lineRule="auto"/>
        <w:jc w:val="both"/>
        <w:rPr>
          <w:rFonts w:ascii="Book Antiqua" w:hAnsi="Book Antiqua"/>
          <w:color w:val="222A35" w:themeColor="text2" w:themeShade="80"/>
          <w:lang w:val="la-Latn"/>
        </w:rPr>
      </w:pPr>
    </w:p>
    <w:p w14:paraId="5FCE66D2" w14:textId="77777777" w:rsidR="00C930FF" w:rsidRPr="00C930FF" w:rsidRDefault="00C930FF" w:rsidP="00C930FF">
      <w:pPr>
        <w:spacing w:line="276" w:lineRule="auto"/>
        <w:jc w:val="both"/>
        <w:rPr>
          <w:rFonts w:ascii="Book Antiqua" w:hAnsi="Book Antiqua"/>
          <w:b/>
          <w:color w:val="222A35" w:themeColor="text2" w:themeShade="80"/>
          <w:lang w:val="la-Latn"/>
        </w:rPr>
      </w:pPr>
      <w:r w:rsidRPr="00C930FF">
        <w:rPr>
          <w:rFonts w:ascii="Book Antiqua" w:hAnsi="Book Antiqua"/>
          <w:b/>
          <w:color w:val="222A35" w:themeColor="text2" w:themeShade="80"/>
          <w:lang w:val="la-Latn"/>
        </w:rPr>
        <w:t>ΔΙΔΑΚΤΙΚΗ ΠΡΑΚΤΙΚΗ:</w:t>
      </w:r>
    </w:p>
    <w:p w14:paraId="0C4B612E"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Το εκπαιδευτικό περιβάλλον διαμορφώνεται κυρίως από τους εκπαιδευτικούς</w:t>
      </w:r>
    </w:p>
    <w:p w14:paraId="42DBE1DA"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Η διδασκαλία είναι προγραμματισμένη και δομημένη</w:t>
      </w:r>
    </w:p>
    <w:p w14:paraId="08742E42" w14:textId="4F30F5DA"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r>
      <w:r w:rsidR="00CF3336">
        <w:rPr>
          <w:rFonts w:ascii="Book Antiqua" w:hAnsi="Book Antiqua"/>
          <w:color w:val="222A35" w:themeColor="text2" w:themeShade="80"/>
          <w:lang w:val="la-Latn"/>
        </w:rPr>
        <w:t>Στα παιδιά προσφέρονται μοντέλα προς αναπαραγωγ</w:t>
      </w:r>
      <w:r w:rsidR="00CF3336">
        <w:rPr>
          <w:rFonts w:ascii="Book Antiqua" w:hAnsi="Book Antiqua"/>
          <w:color w:val="222A35" w:themeColor="text2" w:themeShade="80"/>
          <w:lang w:val="el-GR"/>
        </w:rPr>
        <w:t>ή ή/και μίμηση</w:t>
      </w:r>
      <w:r w:rsidRPr="00C930FF">
        <w:rPr>
          <w:rFonts w:ascii="Book Antiqua" w:hAnsi="Book Antiqua"/>
          <w:color w:val="222A35" w:themeColor="text2" w:themeShade="80"/>
          <w:lang w:val="la-Latn"/>
        </w:rPr>
        <w:t xml:space="preserve"> </w:t>
      </w:r>
    </w:p>
    <w:p w14:paraId="6C1F4715" w14:textId="64473FF3" w:rsid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Τα παιδιά καλούνται να απομνημονεύουν, να ανακαλούν, να αναγνωρίζουν και να παρουσιάζουν μέσω των τεχνών πληροφορίες σχετικές με το διδασκόμενο θέμα και τις αναπαραστάσεις του.</w:t>
      </w:r>
    </w:p>
    <w:p w14:paraId="1C6D46E3" w14:textId="77777777" w:rsidR="00C930FF" w:rsidRPr="00C930FF" w:rsidRDefault="00C930FF" w:rsidP="00C930FF">
      <w:pPr>
        <w:spacing w:line="276" w:lineRule="auto"/>
        <w:jc w:val="both"/>
        <w:rPr>
          <w:rFonts w:ascii="Book Antiqua" w:hAnsi="Book Antiqua"/>
          <w:color w:val="222A35" w:themeColor="text2" w:themeShade="80"/>
          <w:lang w:val="la-Latn"/>
        </w:rPr>
      </w:pPr>
    </w:p>
    <w:p w14:paraId="06F6D7CF" w14:textId="77777777" w:rsidR="00C930FF" w:rsidRPr="00C930FF" w:rsidRDefault="00C930FF" w:rsidP="00C930FF">
      <w:pPr>
        <w:spacing w:line="276" w:lineRule="auto"/>
        <w:jc w:val="both"/>
        <w:rPr>
          <w:rFonts w:ascii="Book Antiqua" w:hAnsi="Book Antiqua"/>
          <w:b/>
          <w:color w:val="222A35" w:themeColor="text2" w:themeShade="80"/>
          <w:lang w:val="la-Latn"/>
        </w:rPr>
      </w:pPr>
      <w:r w:rsidRPr="00C930FF">
        <w:rPr>
          <w:rFonts w:ascii="Book Antiqua" w:hAnsi="Book Antiqua"/>
          <w:b/>
          <w:color w:val="222A35" w:themeColor="text2" w:themeShade="80"/>
          <w:lang w:val="la-Latn"/>
        </w:rPr>
        <w:t>ΕΝΔΕΙΚΤΙΚΑ ΜΟΝΤΕΛΑ:</w:t>
      </w:r>
    </w:p>
    <w:p w14:paraId="46C1D852"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Ηχητικό περιβάλλον: Τα παιδιά, χωρίς να γνωρίζουν το θέμα το οποίο πρόκειται να διδαχθούν ακούν με κλειστά τα μάτια μία σειρά από σχετικούς ηχογραφημένους ήχους (π.χ. αν το θέμα είναι τα μέσα μεταφοράς, ακούν ήχους αυτοκινήτου, αεροπλάνου, λεωφορείου κ.ά.). Στη βάση αυτού του ερεθίσματος, καλούνται να αναγνωρίσουν το θέμα και, παίρνοντας τον λόγο εκ περιτροπής, να μοιραστούν με την ομάδα διάφορες γνώσεις που έχουν για αυτό.</w:t>
      </w:r>
    </w:p>
    <w:p w14:paraId="15949D81"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 xml:space="preserve">Περπατήματα: Ακούγεται ρυθμική μουσική, επιλεγμένη από τον εκπαιδευτικό ως σχετική με το θέμα. Τα παιδιά είναι διασκορπισμένα στον χώρο και περπατούν ακολουθώντας τον ρυθμό. Το ύφος και η θεατρικότητα του περπατήματος καθοδηγείται από τις υποδείξεις του εκπαιδευτικού, οι οποίες επίσης σχετίζονται με το θέμα (π.χ. αν το θέμα είναι μια ιστορική μάχη, </w:t>
      </w:r>
      <w:r w:rsidRPr="00C930FF">
        <w:rPr>
          <w:rFonts w:ascii="Book Antiqua" w:hAnsi="Book Antiqua"/>
          <w:color w:val="222A35" w:themeColor="text2" w:themeShade="80"/>
          <w:lang w:val="la-Latn"/>
        </w:rPr>
        <w:lastRenderedPageBreak/>
        <w:t>ο εκπαιδευτικός δίνει οδηγίες όπως « περπατάμε σαν να είμαστε γενναίοι», «σαν τραυματισμένοι», «σαν ορμητικοί» κ.ά.).</w:t>
      </w:r>
    </w:p>
    <w:p w14:paraId="016B1DEE" w14:textId="7323D067" w:rsidR="00C930FF" w:rsidRPr="00C930FF" w:rsidRDefault="00044197" w:rsidP="00C930FF">
      <w:pPr>
        <w:spacing w:line="276" w:lineRule="auto"/>
        <w:jc w:val="both"/>
        <w:rPr>
          <w:rFonts w:ascii="Book Antiqua" w:hAnsi="Book Antiqua"/>
          <w:color w:val="222A35" w:themeColor="text2" w:themeShade="80"/>
          <w:lang w:val="la-Latn"/>
        </w:rPr>
      </w:pPr>
      <w:r>
        <w:rPr>
          <w:rFonts w:ascii="Book Antiqua" w:hAnsi="Book Antiqua"/>
          <w:color w:val="222A35" w:themeColor="text2" w:themeShade="80"/>
          <w:lang w:val="la-Latn"/>
        </w:rPr>
        <w:t>•</w:t>
      </w:r>
      <w:r>
        <w:rPr>
          <w:rFonts w:ascii="Book Antiqua" w:hAnsi="Book Antiqua"/>
          <w:color w:val="222A35" w:themeColor="text2" w:themeShade="80"/>
          <w:lang w:val="la-Latn"/>
        </w:rPr>
        <w:tab/>
      </w:r>
      <w:r>
        <w:rPr>
          <w:rFonts w:ascii="Book Antiqua" w:hAnsi="Book Antiqua"/>
          <w:color w:val="222A35" w:themeColor="text2" w:themeShade="80"/>
          <w:lang w:val="el-GR"/>
        </w:rPr>
        <w:t>Σ</w:t>
      </w:r>
      <w:r w:rsidR="00C930FF" w:rsidRPr="00C930FF">
        <w:rPr>
          <w:rFonts w:ascii="Book Antiqua" w:hAnsi="Book Antiqua"/>
          <w:color w:val="222A35" w:themeColor="text2" w:themeShade="80"/>
          <w:lang w:val="la-Latn"/>
        </w:rPr>
        <w:t>τάσεις</w:t>
      </w:r>
      <w:r>
        <w:rPr>
          <w:rFonts w:ascii="Book Antiqua" w:hAnsi="Book Antiqua"/>
          <w:color w:val="222A35" w:themeColor="text2" w:themeShade="80"/>
          <w:lang w:val="el-GR"/>
        </w:rPr>
        <w:t>-πόζες-αντιστοιχίσεις</w:t>
      </w:r>
      <w:r w:rsidR="00C930FF" w:rsidRPr="00C930FF">
        <w:rPr>
          <w:rFonts w:ascii="Book Antiqua" w:hAnsi="Book Antiqua"/>
          <w:color w:val="222A35" w:themeColor="text2" w:themeShade="80"/>
          <w:lang w:val="la-Latn"/>
        </w:rPr>
        <w:t>: Τα παιδιά στέκονται όρθια. Ο εκπαιδευτικός διαβάζει αργά ένα διδασκόμενο κείμενο και κάνει μια παύση στο τέλος της κάθε πρότασης. Την ώρα της παύσης τα παιδιά υιοθετούν μια σωματική στάση και μια έκφραση προσώπου, για να περιγράψουν αυτό που άκουσαν. Ο εκπαιδευτικός φωτογραφίζει την ομάδα. Στο τέλος, όλες οι φωτογραφίες παρουσιάζονται και τα παιδιά τις αντιστοιχούν στις προτάσεις, εικονογραφώντας έτσι το κείμενο.</w:t>
      </w:r>
    </w:p>
    <w:p w14:paraId="0567F28E" w14:textId="22B7BB85"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 xml:space="preserve">Περιγραφές: Τα παιδιά και ο εκπαιδευτικός στέκονται σε κύκλο. Στο παιχνίδι συμμετέχει μία φανταστική μπάλα, την οποία στέλνει ο ένας στον άλλο. Ταυτόχρονα με την κάθε «πάσα» που στέλνει κάποιος, λέει και μία λέξη που τη θεωρεί σχετική με το διδασκόμενο θέμα (π.χ. μετά από διδασκαλία </w:t>
      </w:r>
      <w:r w:rsidR="00044197">
        <w:rPr>
          <w:rFonts w:ascii="Book Antiqua" w:hAnsi="Book Antiqua"/>
          <w:color w:val="222A35" w:themeColor="text2" w:themeShade="80"/>
          <w:lang w:val="el-GR"/>
        </w:rPr>
        <w:t>που έχει σχέση με τον αρχαίο ελληνικό πολιτισμό</w:t>
      </w:r>
      <w:r w:rsidRPr="00C930FF">
        <w:rPr>
          <w:rFonts w:ascii="Book Antiqua" w:hAnsi="Book Antiqua"/>
          <w:color w:val="222A35" w:themeColor="text2" w:themeShade="80"/>
          <w:lang w:val="la-Latn"/>
        </w:rPr>
        <w:t>, ταυτόχρονα με τις «μπαλιές» λέγονται λέξεις όπως «</w:t>
      </w:r>
      <w:r w:rsidR="00044197">
        <w:rPr>
          <w:rFonts w:ascii="Book Antiqua" w:hAnsi="Book Antiqua"/>
          <w:color w:val="222A35" w:themeColor="text2" w:themeShade="80"/>
          <w:lang w:val="el-GR"/>
        </w:rPr>
        <w:t>Δίας</w:t>
      </w:r>
      <w:r w:rsidRPr="00C930FF">
        <w:rPr>
          <w:rFonts w:ascii="Book Antiqua" w:hAnsi="Book Antiqua"/>
          <w:color w:val="222A35" w:themeColor="text2" w:themeShade="80"/>
          <w:lang w:val="la-Latn"/>
        </w:rPr>
        <w:t>», «</w:t>
      </w:r>
      <w:r w:rsidR="00044197">
        <w:rPr>
          <w:rFonts w:ascii="Book Antiqua" w:hAnsi="Book Antiqua"/>
          <w:color w:val="222A35" w:themeColor="text2" w:themeShade="80"/>
          <w:lang w:val="el-GR"/>
        </w:rPr>
        <w:t>ναοί</w:t>
      </w:r>
      <w:r w:rsidRPr="00C930FF">
        <w:rPr>
          <w:rFonts w:ascii="Book Antiqua" w:hAnsi="Book Antiqua"/>
          <w:color w:val="222A35" w:themeColor="text2" w:themeShade="80"/>
          <w:lang w:val="la-Latn"/>
        </w:rPr>
        <w:t>», «</w:t>
      </w:r>
      <w:r w:rsidR="00044197">
        <w:rPr>
          <w:rFonts w:ascii="Book Antiqua" w:hAnsi="Book Antiqua"/>
          <w:color w:val="222A35" w:themeColor="text2" w:themeShade="80"/>
          <w:lang w:val="el-GR"/>
        </w:rPr>
        <w:t>κολώνες</w:t>
      </w:r>
      <w:r w:rsidRPr="00C930FF">
        <w:rPr>
          <w:rFonts w:ascii="Book Antiqua" w:hAnsi="Book Antiqua"/>
          <w:color w:val="222A35" w:themeColor="text2" w:themeShade="80"/>
          <w:lang w:val="la-Latn"/>
        </w:rPr>
        <w:t>», «</w:t>
      </w:r>
      <w:r w:rsidR="00044197">
        <w:rPr>
          <w:rFonts w:ascii="Book Antiqua" w:hAnsi="Book Antiqua"/>
          <w:color w:val="222A35" w:themeColor="text2" w:themeShade="80"/>
          <w:lang w:val="el-GR"/>
        </w:rPr>
        <w:t>Παρθενώνας</w:t>
      </w:r>
      <w:r w:rsidRPr="00C930FF">
        <w:rPr>
          <w:rFonts w:ascii="Book Antiqua" w:hAnsi="Book Antiqua"/>
          <w:color w:val="222A35" w:themeColor="text2" w:themeShade="80"/>
          <w:lang w:val="la-Latn"/>
        </w:rPr>
        <w:t xml:space="preserve">» κ.ά.). </w:t>
      </w:r>
    </w:p>
    <w:p w14:paraId="7FD0E2D0"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Εικονοποίηση: Τα παιδιά αντιγράφουν ένα διδασκόμενο κείμενο αντικαθιστώντας όσες περισσότερες λέξεις μπορούν με σκίτσα. Μετά, καλούνται να διαβάσουν το κείμενο από το χαρτί κάποιου συμμαθητή τους.</w:t>
      </w:r>
    </w:p>
    <w:p w14:paraId="0B9A37DD" w14:textId="77777777" w:rsidR="00C930FF" w:rsidRPr="00C930FF" w:rsidRDefault="00C930FF" w:rsidP="00C930FF">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Αντιθέσεις: Το κάθε παιδί έχει μία κόλλα Α4 χωρισμένη στη μέση. Καλείται να ξεχωρίσει δύο αντιθετικά στοιχεία του διδασκόμενου θέματος (π.χ. εργασία-διακοπές, σιγά-δυνατά, πόλη-χωριό) και να τα ζωγραφίσει στα δύο μέρη του χαρτιού. Οι ζωγραφιές σχολιάζονται και συγκρίνονται.</w:t>
      </w:r>
    </w:p>
    <w:p w14:paraId="368A5AAE" w14:textId="67B8AEAE" w:rsidR="00C930FF" w:rsidRPr="00044197" w:rsidRDefault="00C930FF" w:rsidP="00044197">
      <w:pPr>
        <w:spacing w:line="276" w:lineRule="auto"/>
        <w:jc w:val="both"/>
        <w:rPr>
          <w:rFonts w:ascii="Book Antiqua" w:hAnsi="Book Antiqua"/>
          <w:color w:val="222A35" w:themeColor="text2" w:themeShade="80"/>
          <w:lang w:val="la-Latn"/>
        </w:rPr>
      </w:pPr>
      <w:r w:rsidRPr="00C930FF">
        <w:rPr>
          <w:rFonts w:ascii="Book Antiqua" w:hAnsi="Book Antiqua"/>
          <w:color w:val="222A35" w:themeColor="text2" w:themeShade="80"/>
          <w:lang w:val="la-Latn"/>
        </w:rPr>
        <w:t>•</w:t>
      </w:r>
      <w:r w:rsidRPr="00C930FF">
        <w:rPr>
          <w:rFonts w:ascii="Book Antiqua" w:hAnsi="Book Antiqua"/>
          <w:color w:val="222A35" w:themeColor="text2" w:themeShade="80"/>
          <w:lang w:val="la-Latn"/>
        </w:rPr>
        <w:tab/>
        <w:t xml:space="preserve">Ταιριάσματα: Στα παιδιά παρουσιάζεται οπτικό υλικό σχετικό με το διδασκόμενο θέμα (φωτογραφίες, διαφάνειες με πίνακες ζωγραφικής, απεικονίσεις γλυπτών κ.ά.), το οποίο παρατηρούν. Στη συνέχεια παρουσιάζονται στα παιδιά ηχογραφημένοι ήχοι που αντιστοιχούν στις εικόνες αλλά ακούγονται με διαφορετική σειρά. Τα παιδιά καλούνται να συνεργαστούν για να ταιριάξουν τις εικόνες με τους ήχους. Αφού καταλήξουν στις αντιστοιχήσεις, γίνεται παρουσίαση του συνδυασμένου οπτικοακουστικού υλικού.  </w:t>
      </w:r>
    </w:p>
    <w:p w14:paraId="5CB2C48C" w14:textId="77777777" w:rsidR="00C930FF" w:rsidRDefault="00C930FF" w:rsidP="004E1342">
      <w:pPr>
        <w:spacing w:line="276" w:lineRule="auto"/>
        <w:jc w:val="center"/>
        <w:rPr>
          <w:rFonts w:ascii="Book Antiqua" w:hAnsi="Book Antiqua"/>
          <w:color w:val="222A35" w:themeColor="text2" w:themeShade="80"/>
          <w:sz w:val="28"/>
          <w:szCs w:val="28"/>
          <w:lang w:val="el-GR"/>
        </w:rPr>
      </w:pPr>
    </w:p>
    <w:sectPr w:rsidR="00C930FF" w:rsidSect="00275008">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PFHighwayGothic-Regular">
    <w:altName w:val="Arial"/>
    <w:panose1 w:val="00000000000000000000"/>
    <w:charset w:val="A1"/>
    <w:family w:val="swiss"/>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C1E6F"/>
    <w:multiLevelType w:val="hybridMultilevel"/>
    <w:tmpl w:val="BBF432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D535E4"/>
    <w:multiLevelType w:val="hybridMultilevel"/>
    <w:tmpl w:val="3932AC0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7775A9"/>
    <w:multiLevelType w:val="hybridMultilevel"/>
    <w:tmpl w:val="68E6B60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7245DD"/>
    <w:multiLevelType w:val="hybridMultilevel"/>
    <w:tmpl w:val="F604B1E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57"/>
    <w:rsid w:val="00044197"/>
    <w:rsid w:val="000C13C0"/>
    <w:rsid w:val="00197BD6"/>
    <w:rsid w:val="00226D1E"/>
    <w:rsid w:val="00241E0B"/>
    <w:rsid w:val="00265240"/>
    <w:rsid w:val="00275008"/>
    <w:rsid w:val="002A7A8B"/>
    <w:rsid w:val="002C2B66"/>
    <w:rsid w:val="002C6E6B"/>
    <w:rsid w:val="002C75D6"/>
    <w:rsid w:val="00344C00"/>
    <w:rsid w:val="00395FD6"/>
    <w:rsid w:val="003D1C1B"/>
    <w:rsid w:val="00441CC9"/>
    <w:rsid w:val="00457473"/>
    <w:rsid w:val="004938F5"/>
    <w:rsid w:val="004E1342"/>
    <w:rsid w:val="005C2DB2"/>
    <w:rsid w:val="005C382D"/>
    <w:rsid w:val="006300AA"/>
    <w:rsid w:val="00663B34"/>
    <w:rsid w:val="006F65BC"/>
    <w:rsid w:val="00713F45"/>
    <w:rsid w:val="007274AC"/>
    <w:rsid w:val="00780FD1"/>
    <w:rsid w:val="007C3F88"/>
    <w:rsid w:val="0080505F"/>
    <w:rsid w:val="00884DC3"/>
    <w:rsid w:val="00896A1C"/>
    <w:rsid w:val="008E622F"/>
    <w:rsid w:val="00990516"/>
    <w:rsid w:val="009E1F33"/>
    <w:rsid w:val="00A12F85"/>
    <w:rsid w:val="00A6059D"/>
    <w:rsid w:val="00A7280B"/>
    <w:rsid w:val="00A92F22"/>
    <w:rsid w:val="00AE427C"/>
    <w:rsid w:val="00AF46FA"/>
    <w:rsid w:val="00B16E8E"/>
    <w:rsid w:val="00B24BE6"/>
    <w:rsid w:val="00BA35CF"/>
    <w:rsid w:val="00BA4C44"/>
    <w:rsid w:val="00C930FF"/>
    <w:rsid w:val="00CF2C2B"/>
    <w:rsid w:val="00CF3336"/>
    <w:rsid w:val="00D166C2"/>
    <w:rsid w:val="00D23A75"/>
    <w:rsid w:val="00DA1DB1"/>
    <w:rsid w:val="00DC6BA5"/>
    <w:rsid w:val="00E40AE4"/>
    <w:rsid w:val="00E84067"/>
    <w:rsid w:val="00EE2657"/>
    <w:rsid w:val="00F23C2A"/>
    <w:rsid w:val="00F5182D"/>
    <w:rsid w:val="00FE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56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657"/>
    <w:pPr>
      <w:ind w:left="720"/>
      <w:contextualSpacing/>
    </w:pPr>
  </w:style>
  <w:style w:type="character" w:styleId="a4">
    <w:name w:val="annotation reference"/>
    <w:basedOn w:val="a0"/>
    <w:uiPriority w:val="99"/>
    <w:unhideWhenUsed/>
    <w:rsid w:val="00EE2657"/>
    <w:rPr>
      <w:sz w:val="18"/>
      <w:szCs w:val="18"/>
    </w:rPr>
  </w:style>
  <w:style w:type="paragraph" w:styleId="a5">
    <w:name w:val="annotation text"/>
    <w:basedOn w:val="a"/>
    <w:link w:val="Char"/>
    <w:uiPriority w:val="99"/>
    <w:unhideWhenUsed/>
    <w:rsid w:val="00EE2657"/>
  </w:style>
  <w:style w:type="character" w:customStyle="1" w:styleId="Char">
    <w:name w:val="Κείμενο σχολίου Char"/>
    <w:basedOn w:val="a0"/>
    <w:link w:val="a5"/>
    <w:uiPriority w:val="99"/>
    <w:rsid w:val="00EE2657"/>
  </w:style>
  <w:style w:type="paragraph" w:styleId="a6">
    <w:name w:val="Balloon Text"/>
    <w:basedOn w:val="a"/>
    <w:link w:val="Char0"/>
    <w:uiPriority w:val="99"/>
    <w:semiHidden/>
    <w:unhideWhenUsed/>
    <w:rsid w:val="00EE2657"/>
    <w:rPr>
      <w:rFonts w:ascii="Times New Roman" w:hAnsi="Times New Roman" w:cs="Times New Roman"/>
      <w:sz w:val="18"/>
      <w:szCs w:val="18"/>
    </w:rPr>
  </w:style>
  <w:style w:type="character" w:customStyle="1" w:styleId="Char0">
    <w:name w:val="Κείμενο πλαισίου Char"/>
    <w:basedOn w:val="a0"/>
    <w:link w:val="a6"/>
    <w:uiPriority w:val="99"/>
    <w:semiHidden/>
    <w:rsid w:val="00EE2657"/>
    <w:rPr>
      <w:rFonts w:ascii="Times New Roman" w:hAnsi="Times New Roman" w:cs="Times New Roman"/>
      <w:sz w:val="18"/>
      <w:szCs w:val="18"/>
    </w:rPr>
  </w:style>
  <w:style w:type="paragraph" w:styleId="a7">
    <w:name w:val="annotation subject"/>
    <w:basedOn w:val="a5"/>
    <w:next w:val="a5"/>
    <w:link w:val="Char1"/>
    <w:uiPriority w:val="99"/>
    <w:semiHidden/>
    <w:unhideWhenUsed/>
    <w:rsid w:val="009E1F33"/>
    <w:rPr>
      <w:b/>
      <w:bCs/>
      <w:sz w:val="20"/>
      <w:szCs w:val="20"/>
    </w:rPr>
  </w:style>
  <w:style w:type="character" w:customStyle="1" w:styleId="Char1">
    <w:name w:val="Θέμα σχολίου Char"/>
    <w:basedOn w:val="Char"/>
    <w:link w:val="a7"/>
    <w:uiPriority w:val="99"/>
    <w:semiHidden/>
    <w:rsid w:val="009E1F33"/>
    <w:rPr>
      <w:b/>
      <w:bCs/>
      <w:sz w:val="20"/>
      <w:szCs w:val="20"/>
    </w:rPr>
  </w:style>
  <w:style w:type="paragraph" w:styleId="a8">
    <w:name w:val="No Spacing"/>
    <w:uiPriority w:val="1"/>
    <w:qFormat/>
    <w:rsid w:val="00CF2C2B"/>
    <w:rPr>
      <w:sz w:val="22"/>
      <w:szCs w:val="22"/>
      <w:lang w:val="el-GR"/>
    </w:rPr>
  </w:style>
  <w:style w:type="table" w:styleId="a9">
    <w:name w:val="Table Grid"/>
    <w:basedOn w:val="a1"/>
    <w:uiPriority w:val="39"/>
    <w:rsid w:val="003D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1239</Words>
  <Characters>7354</Characters>
  <Application>Microsoft Office Word</Application>
  <DocSecurity>0</DocSecurity>
  <Lines>129</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cp:revision>
  <dcterms:created xsi:type="dcterms:W3CDTF">2022-11-01T10:50:00Z</dcterms:created>
  <dcterms:modified xsi:type="dcterms:W3CDTF">2023-11-07T18:00:00Z</dcterms:modified>
</cp:coreProperties>
</file>