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C4AF" w14:textId="47C88CFF" w:rsidR="009927DA" w:rsidRPr="008F27E3" w:rsidRDefault="009927DA" w:rsidP="00DD4831">
      <w:pPr>
        <w:pStyle w:val="Listenabsatz"/>
        <w:numPr>
          <w:ilvl w:val="0"/>
          <w:numId w:val="3"/>
        </w:numPr>
        <w:ind w:left="284"/>
        <w:jc w:val="both"/>
        <w:rPr>
          <w:b/>
          <w:bCs/>
          <w:lang w:val="el-GR"/>
        </w:rPr>
      </w:pPr>
      <w:r w:rsidRPr="008F27E3">
        <w:rPr>
          <w:b/>
          <w:bCs/>
          <w:lang w:val="el-GR"/>
        </w:rPr>
        <w:t>Ο εγωισμός στην ηθική φιλοσοφία του Τόμας Χομπς</w:t>
      </w:r>
    </w:p>
    <w:p w14:paraId="05B7E85B" w14:textId="5429426C" w:rsidR="00382C84" w:rsidRDefault="00382C84" w:rsidP="00DD4831">
      <w:pPr>
        <w:jc w:val="both"/>
        <w:rPr>
          <w:lang w:val="el-GR"/>
        </w:rPr>
      </w:pPr>
      <w:r>
        <w:rPr>
          <w:lang w:val="el-GR"/>
        </w:rPr>
        <w:t xml:space="preserve">Α. </w:t>
      </w:r>
      <w:r w:rsidRPr="00382C84">
        <w:rPr>
          <w:i/>
          <w:iCs/>
          <w:lang w:val="el-GR"/>
        </w:rPr>
        <w:t>Κανονιστικότητα</w:t>
      </w:r>
    </w:p>
    <w:p w14:paraId="5D4A5E46" w14:textId="0D8A1798" w:rsidR="009927DA" w:rsidRDefault="009927DA" w:rsidP="00DD4831">
      <w:pPr>
        <w:jc w:val="both"/>
        <w:rPr>
          <w:lang w:val="el-GR"/>
        </w:rPr>
      </w:pPr>
      <w:r>
        <w:rPr>
          <w:lang w:val="el-GR"/>
        </w:rPr>
        <w:t xml:space="preserve">Πριν ξεκινήσουμε, ας θυμηθούμε τη βασική διαίρεση σε κλάδους που κάνουμε στη φιλοσοφία. Κατά κανόνα διακρίνουμε ανάμεσα στη θεωρητική και </w:t>
      </w:r>
      <w:r w:rsidR="00A018D0">
        <w:rPr>
          <w:lang w:val="el-GR"/>
        </w:rPr>
        <w:t>σ</w:t>
      </w:r>
      <w:r>
        <w:rPr>
          <w:lang w:val="el-GR"/>
        </w:rPr>
        <w:t xml:space="preserve">την πρακτική φιλοσοφία. Η θεωρητική φιλοσοφία ασχολείται με τα όντα και τη γνώση τους, όπως αυτά είναι. Με τη σειρά της διαιρείται σε μεταφυσική και γνωσιοθεωρία. Η μεταφυσική αφορά τα όντα ως όντα, ανεξάρτητα από τις επιμέρους εμπειρικές τους όψεις. Λίγο ώς πολύ ταυτίζεται με την οντολογία. Η γνωσιοθεωρία, από την πλευρά της, αφορά τον τρόπο με τον οποίο μπορούμε να αποκτήσουμε </w:t>
      </w:r>
      <w:r w:rsidR="00A018D0">
        <w:rPr>
          <w:lang w:val="el-GR"/>
        </w:rPr>
        <w:t>γνώση</w:t>
      </w:r>
      <w:r>
        <w:rPr>
          <w:lang w:val="el-GR"/>
        </w:rPr>
        <w:t xml:space="preserve"> για τα όντα. Η πρακτικ</w:t>
      </w:r>
      <w:r w:rsidR="0074732E">
        <w:rPr>
          <w:lang w:val="el-GR"/>
        </w:rPr>
        <w:t>ή</w:t>
      </w:r>
      <w:r>
        <w:rPr>
          <w:lang w:val="el-GR"/>
        </w:rPr>
        <w:t xml:space="preserve"> φιλοσοφία, τώρα, δεν ασχολείται με τα όντα, δηλαδή με αυτά που είναι (υπάρχουν), αλλά με τις πράξεις. Επειδή σε πράξεις προβαίνουν μόνο οι άνθρωποι (όχι τα πράγματα ή τα ζώα) έχει, λοιπόν, να κάνει με τον άνθρωπο. Αλλά οι ανθρώπινες πράξεις μπορούν να θεωρηθούν είτε στο ατομικό επίπεδο είτε στο επίπεδο της οργανωμένης συλλογικής συμβίωσης. Η πρακτική φιλοσοφία διαιρείται λοιπόν σε ηθική και πολιτική φιλοσοφία. Η ηθική φιλοσοφία εστιάζει στις ατομικές πράξεις και η πολιτική φιλοσοφία στις πράξεις των ανθρώπων μέσα σε συλλογικότητες.</w:t>
      </w:r>
    </w:p>
    <w:p w14:paraId="3B99D6CA" w14:textId="77777777" w:rsidR="00051E0B" w:rsidRDefault="009927DA" w:rsidP="00DD4831">
      <w:pPr>
        <w:jc w:val="both"/>
        <w:rPr>
          <w:lang w:val="el-GR"/>
        </w:rPr>
      </w:pPr>
      <w:r>
        <w:rPr>
          <w:lang w:val="el-GR"/>
        </w:rPr>
        <w:t xml:space="preserve">Εν γένει μπορούμε να πούμε ότι η πρακτική φιλοσοφία, στο σύνολό της, είναι κανονιστικού χαρακτήρα. Τι θα πει αυτό; Θα πει ότι περιγράφει μεν ενίοτε τον τρόπο με τον οποίο πράττουν οι άνθρωποι, πιο πολύ όμως την ενδιαφέρει ο τρόπος με τον οποίο οφείλουν ή όχι να πράττουν. Δεν ασχολείται τόσο με το Είναι όσο με το πρέπει. Το πρέπει (και εξίσου το καλό και το κακό) έχουν νόημα μόνο για τον άνθρωπο. Δεν μπορούμε να πούμε σε </w:t>
      </w:r>
      <w:r w:rsidR="000049C0">
        <w:rPr>
          <w:lang w:val="el-GR"/>
        </w:rPr>
        <w:t xml:space="preserve">ένα αντικείμενο ότι πρέπει να πέσει. Είτε πέφτει είτε όχι. Αυτό είναι απλώς ένα γεγονός. Μπορούμε όμως να πούμε σε έναν άνθρωπο ότι πρέπει να βοηθά τους συνανθρώπους του, ότι δεν πρέπει να λέει ψέμματα, ότι είναι καλό να είναι πράος κ.ο.κ. </w:t>
      </w:r>
    </w:p>
    <w:p w14:paraId="4D15F66E" w14:textId="228474A0" w:rsidR="009927DA" w:rsidRDefault="000049C0" w:rsidP="00DD4831">
      <w:pPr>
        <w:jc w:val="both"/>
        <w:rPr>
          <w:lang w:val="el-GR"/>
        </w:rPr>
      </w:pPr>
      <w:r>
        <w:rPr>
          <w:lang w:val="el-GR"/>
        </w:rPr>
        <w:t xml:space="preserve">Προκειμένου όμως να μπορούμε να διακρίνουμε ανάμεσα σε αυτό που πρέπει και σε αυτό που δεν πρέπει, ανάμεσα στο καλό και το κακό, χρειαζόμαστε ένα κριτήριο, ένα μέτρο, δηλαδή έναν κανόνα του καλού και του κακού, του δίκαιου και του άδικου κ.λπ. Κανονιστικές είναι οι θεωρίες που αναζητούν και διατυπώνουν κανόνες. Η πρακτική φιλοσοφία, που ασχολείται με τις ανθρώπινες πράξεις, οι οποίες εξαρτώνται από εμάς και </w:t>
      </w:r>
      <w:r w:rsidR="00D35C56">
        <w:rPr>
          <w:lang w:val="el-GR"/>
        </w:rPr>
        <w:t xml:space="preserve">έτσι </w:t>
      </w:r>
      <w:r>
        <w:rPr>
          <w:lang w:val="el-GR"/>
        </w:rPr>
        <w:t>μπορούν να τελεστούν ή να μην τελεστούν, είναι κατ’ εξοχήν κανονιστική. Μάλιστα, θα έλεγε κανείς ότι η κανονιστικότητα γίνεται πιο καθαρά διακριτή στην ηθική φιλοσοφία σε σύγκριση με την πολιτική φιλοσοφία. Κι αυτό για τον εξής λόγο. Οι πολιτικοί κανόνες, δηλαδή οι νόμοι, προϋποθέτουν την ύπαρξη ενός μηχανισμού βίας για την εφαρμογή τους. Ένας πολιτικός νόμος στην τήρηση του οποίου δεν μπορεί κανείς να εξαναγκαστεί ή για την παράβαση του οποίου δεν υπάρχει τιμωρία δεν είναι πολιτικός νόμος. Αντιθέτως, οι ηθικοί κανόνες ισχύουν ανεξάρτητα από την επιβολή τους δια της βίας. Λέμε, δεν είναι καλό να κοροϊδεύεις τους άλλους, αλλά δεν κάνουμε μήνυση σε όποιον κοροϊδεύει. Απλώς επικρίνουμε, καταδικάζουμε ηθικά τη συμπεριφορά του. Επικαλούμαστε τότε έναν κανόνα ο οποίος πρέπει να τηρείται ανεξάρτητα από σχέσεις εξαναγκασμού.</w:t>
      </w:r>
    </w:p>
    <w:p w14:paraId="54C88E30" w14:textId="305A0B3C" w:rsidR="000049C0" w:rsidRDefault="000049C0" w:rsidP="00DD4831">
      <w:pPr>
        <w:jc w:val="both"/>
        <w:rPr>
          <w:lang w:val="el-GR"/>
        </w:rPr>
      </w:pPr>
      <w:r>
        <w:rPr>
          <w:lang w:val="el-GR"/>
        </w:rPr>
        <w:lastRenderedPageBreak/>
        <w:t>Στην ηθική φιλοσοφία βρισκόμαστε λοιπόν στο πεδίο της κανονιστικότητας. Στο μάθημα αυτό θα ασχοληθούμε με τις κανονιστικές ηθικές θεωρίες φιλοσόφων των νεότερων χρόνων και ειδικά κατά τον 18</w:t>
      </w:r>
      <w:r w:rsidRPr="000049C0">
        <w:rPr>
          <w:vertAlign w:val="superscript"/>
          <w:lang w:val="el-GR"/>
        </w:rPr>
        <w:t>ο</w:t>
      </w:r>
      <w:r>
        <w:rPr>
          <w:lang w:val="el-GR"/>
        </w:rPr>
        <w:t xml:space="preserve"> και 19</w:t>
      </w:r>
      <w:r w:rsidRPr="000049C0">
        <w:rPr>
          <w:vertAlign w:val="superscript"/>
          <w:lang w:val="el-GR"/>
        </w:rPr>
        <w:t>ο</w:t>
      </w:r>
      <w:r>
        <w:rPr>
          <w:lang w:val="el-GR"/>
        </w:rPr>
        <w:t xml:space="preserve"> αιώνα. Υπάρχει άραγε κάτι κοινό στον τρόπο  με τον οποίο εξετάζουν τα ηθικά ζητήματα αυτοί οι φιλόσοφοι; Θα μπορούσαμε να πούμε</w:t>
      </w:r>
      <w:r w:rsidR="00783F58">
        <w:rPr>
          <w:lang w:val="el-GR"/>
        </w:rPr>
        <w:t xml:space="preserve"> ότι το κοινό τους είναι η προσπάθεια να αποφύγουν τη βασική θέση ενός φιλοσόφου του 17</w:t>
      </w:r>
      <w:r w:rsidR="00783F58" w:rsidRPr="00783F58">
        <w:rPr>
          <w:vertAlign w:val="superscript"/>
          <w:lang w:val="el-GR"/>
        </w:rPr>
        <w:t>ου</w:t>
      </w:r>
      <w:r w:rsidR="00783F58">
        <w:rPr>
          <w:lang w:val="el-GR"/>
        </w:rPr>
        <w:t xml:space="preserve"> αιώνα, τον οποίο ήδη γνωρίζουμε καλά από τη γνωσιοθεωρία, τη  μεταφυσική και την πολιτική φιλοσοφία. Οι θεωρίες για τις οποίες θα μιλήσουμε έρχονται όλες να δώσουν διαφορετική απάντηση σε ένα ερώτημα που έθεσε πρώτος, αλλά μάλλον δεν απάντησε ικανοποιητικά, ο Τόμας Χομπς. Πρόκειται, κατά βάση, για τρία ρεύματα ή τρεις παραδόσεις, με τις οποίες θα ασχοληθούμε διαδοχικά, ακολουθώντας τη χρονική τους αλληλουχία.</w:t>
      </w:r>
    </w:p>
    <w:p w14:paraId="56C17206" w14:textId="0AC4DC57" w:rsidR="00783F58" w:rsidRDefault="00783F58" w:rsidP="00DD4831">
      <w:pPr>
        <w:jc w:val="both"/>
        <w:rPr>
          <w:lang w:val="el-GR"/>
        </w:rPr>
      </w:pPr>
      <w:r>
        <w:rPr>
          <w:lang w:val="el-GR"/>
        </w:rPr>
        <w:t>Θα μιλήσουμε πρώτα</w:t>
      </w:r>
      <w:r w:rsidR="00207DE5" w:rsidRPr="00207DE5">
        <w:rPr>
          <w:lang w:val="el-GR"/>
        </w:rPr>
        <w:t xml:space="preserve"> </w:t>
      </w:r>
      <w:r w:rsidR="00207DE5">
        <w:rPr>
          <w:lang w:val="el-GR"/>
        </w:rPr>
        <w:t>για συγγραφείς (</w:t>
      </w:r>
      <w:r w:rsidR="00207DE5">
        <w:t>Hutcheson</w:t>
      </w:r>
      <w:r w:rsidR="00207DE5" w:rsidRPr="00207DE5">
        <w:rPr>
          <w:lang w:val="el-GR"/>
        </w:rPr>
        <w:t xml:space="preserve">, </w:t>
      </w:r>
      <w:r w:rsidR="00207DE5">
        <w:t>Hume</w:t>
      </w:r>
      <w:r w:rsidR="00207DE5" w:rsidRPr="00207DE5">
        <w:rPr>
          <w:lang w:val="el-GR"/>
        </w:rPr>
        <w:t xml:space="preserve">, </w:t>
      </w:r>
      <w:r w:rsidR="00207DE5">
        <w:t>A</w:t>
      </w:r>
      <w:r w:rsidR="00207DE5" w:rsidRPr="00207DE5">
        <w:rPr>
          <w:lang w:val="el-GR"/>
        </w:rPr>
        <w:t xml:space="preserve">. </w:t>
      </w:r>
      <w:r w:rsidR="00207DE5">
        <w:t>Smith</w:t>
      </w:r>
      <w:r w:rsidR="00207DE5" w:rsidRPr="00207DE5">
        <w:rPr>
          <w:lang w:val="el-GR"/>
        </w:rPr>
        <w:t xml:space="preserve">) </w:t>
      </w:r>
      <w:r w:rsidR="00207DE5">
        <w:rPr>
          <w:lang w:val="el-GR"/>
        </w:rPr>
        <w:t>που εκπροσωπούν τη λεγόμενη θεωρία του ηθικού συναισθήματος (</w:t>
      </w:r>
      <w:r w:rsidR="00207DE5">
        <w:t>moral</w:t>
      </w:r>
      <w:r w:rsidR="00207DE5" w:rsidRPr="00207DE5">
        <w:rPr>
          <w:lang w:val="el-GR"/>
        </w:rPr>
        <w:t xml:space="preserve"> </w:t>
      </w:r>
      <w:r w:rsidR="00207DE5">
        <w:t>sentiment</w:t>
      </w:r>
      <w:r w:rsidR="00207DE5" w:rsidRPr="00207DE5">
        <w:rPr>
          <w:lang w:val="el-GR"/>
        </w:rPr>
        <w:t>)</w:t>
      </w:r>
      <w:r w:rsidR="00207DE5">
        <w:rPr>
          <w:lang w:val="el-GR"/>
        </w:rPr>
        <w:t xml:space="preserve">, οι οποίοι, σε γενικές γραμμές, υποστηρίζουν ότι οι ηθικοί κανόνες έλκουν την ισχύ τους από μια εσωτερική ηθική αίσθηση. Στη συνέχεια θα στραφούμε στην παράδοση της δεοντοκρατίας και </w:t>
      </w:r>
      <w:r w:rsidR="006D440E">
        <w:rPr>
          <w:lang w:val="el-GR"/>
        </w:rPr>
        <w:t>σ</w:t>
      </w:r>
      <w:r w:rsidR="00207DE5">
        <w:rPr>
          <w:lang w:val="el-GR"/>
        </w:rPr>
        <w:t>τον βασικό της εκφραστή, τον Ι. Καντ, ενώ στο τέλος θα μιλήσουμε για την παράδοση του ωφελιμισμού (Μπένθαμ, Μιλλ). Ενώ ο Καντ θεωρεί ότι οι ηθικοί κανόνες μας επιβάλλουν καθήκοντα, ανεξάρτητα από τις συνέπειες των πράξεων, οι ωφελιμιστές (ή συμβατοκράτες) ανάγουν την ηθική αξία στην ωφελιμότητα.</w:t>
      </w:r>
    </w:p>
    <w:p w14:paraId="6F08625E" w14:textId="0F885E81" w:rsidR="00207DE5" w:rsidRDefault="00207DE5" w:rsidP="00DD4831">
      <w:pPr>
        <w:jc w:val="both"/>
        <w:rPr>
          <w:lang w:val="el-GR"/>
        </w:rPr>
      </w:pPr>
      <w:r>
        <w:rPr>
          <w:lang w:val="el-GR"/>
        </w:rPr>
        <w:t>Αλλά όλα αυτά θα τα δούμε προσεκτικότερα στα επόμενα μαθήματα. Εδώ θα λάβουμε αφορμή από το έργο του Τόμας Χομπς και από το ερώτημα που εκείνος έθεσε. Στην ουσία, οι τρεις παραδόσεις αποτελούν ισάριθμες προσπάθειες να απαντηθεί το ερώτημα του Χομπς με διαφορετικό τρόπο από εκείνον με τον οποίο ο ίδιος επιχείρησε να απαντήσει. Ποιο είναι όμως αυτό το ερώτημα;</w:t>
      </w:r>
    </w:p>
    <w:p w14:paraId="0F253C19" w14:textId="13097718" w:rsidR="00382C84" w:rsidRPr="0053412A" w:rsidRDefault="00382C84" w:rsidP="00DD4831">
      <w:pPr>
        <w:jc w:val="both"/>
        <w:rPr>
          <w:i/>
          <w:iCs/>
          <w:lang w:val="el-GR"/>
        </w:rPr>
      </w:pPr>
      <w:r>
        <w:rPr>
          <w:lang w:val="el-GR"/>
        </w:rPr>
        <w:t>Β.</w:t>
      </w:r>
      <w:r w:rsidR="0053412A">
        <w:rPr>
          <w:lang w:val="el-GR"/>
        </w:rPr>
        <w:t xml:space="preserve"> </w:t>
      </w:r>
      <w:r w:rsidR="0053412A" w:rsidRPr="0053412A">
        <w:rPr>
          <w:i/>
          <w:iCs/>
          <w:lang w:val="el-GR"/>
        </w:rPr>
        <w:t>Ορθολογισμός και εμπειρισμός</w:t>
      </w:r>
    </w:p>
    <w:p w14:paraId="03087293" w14:textId="77777777" w:rsidR="003A1AF6" w:rsidRDefault="00207DE5" w:rsidP="00DD4831">
      <w:pPr>
        <w:jc w:val="both"/>
        <w:rPr>
          <w:lang w:val="el-GR"/>
        </w:rPr>
      </w:pPr>
      <w:r>
        <w:rPr>
          <w:lang w:val="el-GR"/>
        </w:rPr>
        <w:t>Ας πάρουμε τα πράγματα από την αρχή, μέσα από μια ανασκόπηση των όσων γνωρίζουμε από το μάθημα Νεότερη Γνωσιοθεωρία-Μεταφυσική Ι. Είδαμε εκεί ότι κατά τον 17</w:t>
      </w:r>
      <w:r w:rsidRPr="00207DE5">
        <w:rPr>
          <w:vertAlign w:val="superscript"/>
          <w:lang w:val="el-GR"/>
        </w:rPr>
        <w:t>ο</w:t>
      </w:r>
      <w:r>
        <w:rPr>
          <w:lang w:val="el-GR"/>
        </w:rPr>
        <w:t xml:space="preserve"> και 18</w:t>
      </w:r>
      <w:r w:rsidRPr="00207DE5">
        <w:rPr>
          <w:vertAlign w:val="superscript"/>
          <w:lang w:val="el-GR"/>
        </w:rPr>
        <w:t>ο</w:t>
      </w:r>
      <w:r>
        <w:rPr>
          <w:lang w:val="el-GR"/>
        </w:rPr>
        <w:t xml:space="preserve"> αιώνα, δύο ρεύματα δέσποζαν στη φιλοσοφική σκηνή της Ευρώπης. Από τη μια ο ορθολογισμός, για τον οποίο η βέβαιη γνώση πηγάζει από βέβαιες πρώτες αρχές και από την άλλη ο εμπειρισμός, που </w:t>
      </w:r>
      <w:r w:rsidR="00831E6C">
        <w:rPr>
          <w:lang w:val="el-GR"/>
        </w:rPr>
        <w:t xml:space="preserve">θεωρούσε μοναδική πηγή της γνώσης την εμπειρία. Σήμερα θα δούμε ότι η διαφορά μεταξύ των δύο αυτών ρευμάτων μπορεί να διατυπωθεί και με έναν άλλο, ελαφρώς πιο σύνθετο τρόπο. Ανάμεσα στις έλλογες αρχές και την εμπειρία, υπάρχει μια αποφασιστική διαφορά. Ενώ οι έλλογες αρχές είναι πάντοτε γενικές (καθολικές), η εμπειρία μας είναι πάντοτε ενική. Όταν λέω α=α, αυτό ισχύει για όλα τα α. Όταν, όμως, λέω οι γάτες, όπως τις γνωρίζουμε από την εμπειρία, έχουν ουρά, τότε αναφέρομαι στις μεμονωμένες συγκεκριμένες γάτες που έχουμε δει, καθώς ποτέ δεν μπορώ να δω όλες τις γάτες που υπάρχουν, υπήρξαν και θα υπάρξουν στον κόσμο. Ο ορθολογισμός, που εκκινεί από τις πρώτες γενικές αρχές, προτείνει μια πορεία από το καθολικό στο ατομικό μέσω εφαρμογής, ενώ ο εμπειρισμός από το ατομικό στο καθολικό μέσω γενίκευσης. </w:t>
      </w:r>
    </w:p>
    <w:p w14:paraId="36E6427B" w14:textId="5E4CCD75" w:rsidR="00207DE5" w:rsidRDefault="00831E6C" w:rsidP="00DD4831">
      <w:pPr>
        <w:jc w:val="both"/>
        <w:rPr>
          <w:lang w:val="el-GR"/>
        </w:rPr>
      </w:pPr>
      <w:r>
        <w:rPr>
          <w:lang w:val="el-GR"/>
        </w:rPr>
        <w:lastRenderedPageBreak/>
        <w:t>Και οι δύο αυτές στρατηγικές της γνώσης έχουν προβλήματα. Ο ορθολογισμός εύλογα θεωρεί ότι</w:t>
      </w:r>
      <w:r w:rsidR="008F27E3">
        <w:rPr>
          <w:lang w:val="el-GR"/>
        </w:rPr>
        <w:t>, αν ξέρουμε τις καθολικές αρχές, μπορούμε να τις εφαρμόσουμε στα πάντα. Πιο δύσκολο όμως είναι να δείξει πώς τις μαθαίνουμε. Η θεωρία των έμφυτων ιδεών, που θα διευκόλυνε, είναι προβληματική. Ο εμπειρισμός ξεκινά από το σταθερό έδαφος της εμπειρίας. Όσο όμως και αν γενικεύσουμε τις εμπειρίες μας, δεν μπορούμε να έχουμε βεβαιότητα ότι μια επόμενη εμπειρία θα ανατρέψει τον κανόνα που έχουμε διαπιστώσει</w:t>
      </w:r>
      <w:r w:rsidR="003A21D4">
        <w:rPr>
          <w:lang w:val="el-GR"/>
        </w:rPr>
        <w:t xml:space="preserve"> μέχρι στιγμής</w:t>
      </w:r>
      <w:r w:rsidR="008F27E3">
        <w:rPr>
          <w:lang w:val="el-GR"/>
        </w:rPr>
        <w:t>. Αυτό ήταν άλλωστε το νόημα της κριτικής του Χιουμ στη μεταφυσική της αιτιότητας. Ορθολογισμός και εμπειρισμός έχουν, λοιπόν, προβλήματα. Ωστόσο, τα προβλήματά τους είναι διαφορετικά. Ο ορθολογισμός ξέρει πώς να προχωρήσει αλλά δεν ξέρει πώς να αρχίσει. Ο εμπειρισμός ξέρει πώς να αρχίσει, αλλά δεν μπορεί να προχωρήσει αρκετά. Ο μεν έχει δυσκολίες με την αρχή, ο δε με τη μέση. Για να μείνουμε στην περίπτωση του εμπειρισμού, το πρόβλημα είναι ο δρόμος που οδηγεί από το ατομικό στο καθολικό δεν διανύεται ποτέ πλήρως και έτσι δεν έχουμε ποτέ απόλυτη βεβαιότητα. Άρα, για τους εμπειριστές, όπως είναι ο Χομπς, ένα φράγμα, ένα κενό χωρίζει το ατομικό από το καθολικό. Η διαφορά τους δεν γεφυρώνεται ποτέ πλήρως.</w:t>
      </w:r>
    </w:p>
    <w:p w14:paraId="13F32D72" w14:textId="02351782" w:rsidR="0053412A" w:rsidRDefault="0053412A" w:rsidP="00DD4831">
      <w:pPr>
        <w:jc w:val="both"/>
        <w:rPr>
          <w:lang w:val="el-GR"/>
        </w:rPr>
      </w:pPr>
      <w:r>
        <w:rPr>
          <w:lang w:val="el-GR"/>
        </w:rPr>
        <w:t xml:space="preserve">Γ. </w:t>
      </w:r>
      <w:r w:rsidRPr="003C719E">
        <w:rPr>
          <w:i/>
          <w:iCs/>
          <w:lang w:val="el-GR"/>
        </w:rPr>
        <w:t xml:space="preserve">Το χάσμα ανάμεσα στο ατομικό και </w:t>
      </w:r>
      <w:r w:rsidR="00C52C9F" w:rsidRPr="003C719E">
        <w:rPr>
          <w:i/>
          <w:iCs/>
          <w:lang w:val="el-GR"/>
        </w:rPr>
        <w:t>σ</w:t>
      </w:r>
      <w:r w:rsidRPr="003C719E">
        <w:rPr>
          <w:i/>
          <w:iCs/>
          <w:lang w:val="el-GR"/>
        </w:rPr>
        <w:t>το καθολικό</w:t>
      </w:r>
      <w:r w:rsidR="00C52C9F" w:rsidRPr="003C719E">
        <w:rPr>
          <w:i/>
          <w:iCs/>
          <w:lang w:val="el-GR"/>
        </w:rPr>
        <w:t>, στο Είναι και στ</w:t>
      </w:r>
      <w:r w:rsidR="003C719E" w:rsidRPr="003C719E">
        <w:rPr>
          <w:i/>
          <w:iCs/>
          <w:lang w:val="el-GR"/>
        </w:rPr>
        <w:t>ον κανόνα, στη φύση και στον λόγο</w:t>
      </w:r>
    </w:p>
    <w:p w14:paraId="38320FC8" w14:textId="06B93785" w:rsidR="001C2B62" w:rsidRDefault="001C2B62" w:rsidP="00DD4831">
      <w:pPr>
        <w:jc w:val="both"/>
        <w:rPr>
          <w:lang w:val="el-GR"/>
        </w:rPr>
      </w:pPr>
      <w:r>
        <w:rPr>
          <w:lang w:val="el-GR"/>
        </w:rPr>
        <w:t>Ας θυμηθούμε τώρα ότι ο Χομπς υπήρξε νομιναλιστής, θεωρούσε δηλαδή ότι τίποτε καθολικό δεν υπάρχει. Οι έννοιές μας μπορεί να είναι καθολικές. Λέμε «γάτα» και εννοούμε όλες τις γάτες. Ωστόσο, δεν υπάρχει μια γενική γάτα. Υπάρχουν μόνο ατομικές, μεμονωμένες γάτες. Αν η ύπαρξη, το Είναι, δεν έχει να κάνει με την καθολικότητα, τότε το Είναι δεν έχει να κάνει με τους κανόνες, αφού όλοι οι κανόνες, για να είναι κανόνες, είναι καθολικοί. Σε τελική ανάλυση, ο εμπειρισμός οδηγείται στη διάκριση του Είναι από την κανονιστικότητα, του Είναι από το πρέπει. Τι σημαίνει αυτό; Σημαίνει ότι μέσα στα πράγματα που είναι, που υπάρχουν, δεν υφίστανται κανόνες ή, για να το πούμε διαφορετικά, η φύση δεν διέπεται από κανόνες. Υπάρχουν βεβαίως φυσικοί νόμοι, αλλά στη φύση δεν υπάρχουν ηθικοί κανόνες. Η φύση δεν γνωρίζει πρέπει ή δεν πρέπει. Δεν υπάρχει</w:t>
      </w:r>
      <w:r w:rsidR="008837B9">
        <w:rPr>
          <w:lang w:val="el-GR"/>
        </w:rPr>
        <w:t xml:space="preserve"> </w:t>
      </w:r>
      <w:r>
        <w:rPr>
          <w:lang w:val="el-GR"/>
        </w:rPr>
        <w:t>φυσικό δίκαιο. Κάθε φορά που μιλάμε για κάτι που πρέπει, δεν μιλάμε πλέον για τη φύση.</w:t>
      </w:r>
    </w:p>
    <w:p w14:paraId="2A64A355" w14:textId="7BBF04DF" w:rsidR="009927DA" w:rsidRDefault="001C2B62" w:rsidP="00DD4831">
      <w:pPr>
        <w:jc w:val="both"/>
        <w:rPr>
          <w:lang w:val="el-GR"/>
        </w:rPr>
      </w:pPr>
      <w:r>
        <w:rPr>
          <w:lang w:val="el-GR"/>
        </w:rPr>
        <w:t xml:space="preserve">Πράγματι, ο Χομπς, όπως γνωρίζουμε, σκέφτεται τη φυσική κατάσταση του ανθρώπου ως μια κατάσταση χωρίς κανόνες δικαίου ή ηθικούς κανόνες, χωρίς κοινώς αποδεκτό, φυσικό καλό ή κακό. Και τούτο, όπως είπαμε, αποτελεί συνέπεια του ότι το Είναι και το πρέπει, το ατομικό  και το καθολικό δεν συναντιούνται πουθενά. Στον </w:t>
      </w:r>
      <w:r w:rsidRPr="001C2B62">
        <w:rPr>
          <w:i/>
          <w:iCs/>
          <w:lang w:val="el-GR"/>
        </w:rPr>
        <w:t>Λεβιάθαν</w:t>
      </w:r>
      <w:r>
        <w:rPr>
          <w:lang w:val="el-GR"/>
        </w:rPr>
        <w:t>, ο Χομπς υποστηρίζει χαρακτηριστικά ότι η ανθρώπινη φύση δεν γνωρίζει κανόνες δικαίου και τούτο οφείλεται στο γεγονός ότι, σε αντίθεση με την αριστοτελική θεωρία περί πολιτικού ζώου, ο άνθρωπος δεν ζει από τη φύση του σε οργανωμένες κοινωνίες διότι το ατομικό και το συλλογικό καλό δεν συμβαδίζουν, όπως, π.χ., συμβαίνει με τα μυρμήγκια. Οι άνθρωποι, που ακολουθούν το ατομικό τους συμφέρον, δεν προάγουν το γενικό καλό. Αντίθετα, συγκρούονται μεταξύ τους σε μια κατάσταση γενικευμένου ανταγωνισμού, πολέμου όλων εναντίον όλων.</w:t>
      </w:r>
    </w:p>
    <w:p w14:paraId="5B5F4BED" w14:textId="37C5FEE4" w:rsidR="008C764B" w:rsidRDefault="008C764B" w:rsidP="00DD4831">
      <w:pPr>
        <w:jc w:val="both"/>
        <w:rPr>
          <w:lang w:val="el-GR"/>
        </w:rPr>
      </w:pPr>
      <w:r>
        <w:rPr>
          <w:lang w:val="el-GR"/>
        </w:rPr>
        <w:lastRenderedPageBreak/>
        <w:t>Ας δούμε τώρα λίγο πιο προσεκτικά τη φυσική κατάσταση, δηλαδή την κατάσταση στην οποία βρίσκεται κατά τον Χομπς ο άνθρωπος όταν απουσιάζουν οι πολιτικοί κανόνες. Η φυσική κατάσταση δεν γνωρίζει καλό και κακό. Μπορεί να μας φαίνεται κακή η κατάσταση αυτή, αλλά όποιος βρίσκεται σε αυτή και επιδιώκει το προσωπικό του συμφέρον με κάθε τρόπο, δεν είναι κακός. Ο άνθρωπος δεν είναι από τη φύση του κακός, αλλά αγνοεί τη διάκριση καλού και κακού ή τουλάχιστον γνωρίζει μόνο το ατομικό του κακό και κακό. Υπό αυτούς τους όρους δεν υπάρχουν ηθικοί κανόνες. Επειδή όμως ο διαρκής πόλεμος οδηγεί στον αφανισμό, οι άνθρωποι θα πρέπει να εγκαταλείψουν την πολιτική κατάσταση και να συμφωνήσουν στην ανάδειξη ενός κυριάρχου, που θα ορίζει το καλό και το κακό, ώστε να είναι δυνατή η ειρήνη και η απόλαυση των καρπών της. Επομένως, είναι, με μια έννοια κακό να μην υπάρχει διάκριση καλού και κακού και καλό να υπάρχει διάκριση καλού και κακού. Είναι κακό να υπάρχει φυσική κατάσταση και καλό να υπάρχει πολιτική κοινωνία. Είναι κακό να υπάρχει Είναι που δεν διέπεται από κανόνες και καλό να υπάρχουν κανόνες που επιβάλλονται στο φυσικό Είναι. Το πρόβλημα της πολιτικής οργάνωσης είναι το πρόβλημα της μετάβασης από το Είναι, τη φύση, το ατομικό, στην κανονιστικότητα και στο καθολικό.</w:t>
      </w:r>
    </w:p>
    <w:p w14:paraId="6F4EADF9" w14:textId="51531E0B" w:rsidR="008C764B" w:rsidRDefault="008C764B" w:rsidP="00DD4831">
      <w:pPr>
        <w:jc w:val="both"/>
        <w:rPr>
          <w:lang w:val="el-GR"/>
        </w:rPr>
      </w:pPr>
      <w:r>
        <w:rPr>
          <w:lang w:val="el-GR"/>
        </w:rPr>
        <w:t>Επειδή το πολιτικό πρόβλημα είναι, κατά βάθος, το πρόβλημα της σχέσης μεταξύ Είναι και κανονιστικότητας, το ίδιο πρόβλημα υπάρχει και στο ατομικό επίπεδο. Ο ίδιος ο άνθρωπος, ως κάτι που είναι, ως φύση, δεν ταυτίζεται με τον άνθρωπο υπό κανόνες, όπως επιτάσσει ο Λόγος. Ο Λόγος και η φύση μιλούν διαφορετική γλώσσα.</w:t>
      </w:r>
    </w:p>
    <w:p w14:paraId="302F2EDB" w14:textId="5BF5ABAF" w:rsidR="008C764B" w:rsidRDefault="008C764B" w:rsidP="00DD4831">
      <w:pPr>
        <w:jc w:val="both"/>
        <w:rPr>
          <w:lang w:val="el-GR"/>
        </w:rPr>
      </w:pPr>
      <w:r>
        <w:rPr>
          <w:lang w:val="el-GR"/>
        </w:rPr>
        <w:t>Ας πάρουμε τον άνθρωπο ως απλό ον, δηλαδή, ας πούμε, ως φυσική οντότητα. Καθετί φυσικό είναι κανονιστικά κενό. Είμαι αυτό που είμαι, δεν πρέπει να είμαι κάτι. Δεν υπάρχει κανόνας να ακολουθώ τη φύση μου. Απλώς την ακολουθώ. Έτσι, ό,τι και αν κάνω είναι φυσικό. Ως ένα απλό φυσικό ον λοιπόν, ως ζώο, ο άνθρωπος</w:t>
      </w:r>
      <w:r w:rsidR="00430DF8">
        <w:rPr>
          <w:lang w:val="el-GR"/>
        </w:rPr>
        <w:t xml:space="preserve"> κινείται με βάση τις επιθυμίες του. Επιθυμεί, σύμφωνα με τον Χομπς, ό,τι προκαλεί ευεξία στον οργανισμό (με κέντρο την καρδιά). Δεν διαλέγει τι επιθυμεί. Επιθυμεί αυτό που επιθυμεί και δεν  μπορεί να κάνει αλλιώς. Δεν  μπορούμε να κατηγορήσουμε κανένα</w:t>
      </w:r>
      <w:r w:rsidR="00163438">
        <w:rPr>
          <w:lang w:val="el-GR"/>
        </w:rPr>
        <w:t>ν</w:t>
      </w:r>
      <w:r w:rsidR="00430DF8">
        <w:rPr>
          <w:lang w:val="el-GR"/>
        </w:rPr>
        <w:t xml:space="preserve"> για τίποτα. Θα πρέπει να επιμείνουμε εδώ, για να καταλάβουμε πόσο ριζική είναι θέση του Χομπς. Μπορεί εγώ να επιθυμώ να βασανίζω άλλους ανθρώπους. Αυτό είναι για τους άλλους κακό. Αλλά αφού το επιθυμώ, δεν μπορώ να αποφασίσω να επιθυμώ κάτι άλλο. Έτσι είμαι, όπως ο λύκος που ορέγεται τα πρόβατα είναι αυτό που είναι και δεν είναι ούτε καλός ούτε κακός. Για αυτόν</w:t>
      </w:r>
      <w:r w:rsidR="00925807">
        <w:rPr>
          <w:lang w:val="el-GR"/>
        </w:rPr>
        <w:t>,</w:t>
      </w:r>
      <w:r w:rsidR="00430DF8">
        <w:rPr>
          <w:lang w:val="el-GR"/>
        </w:rPr>
        <w:t xml:space="preserve"> το καλό είναι τα πρόβατο. Για κάθε ον που βούλεται, καλό είναι το αντικείμενο της επιθυμίας</w:t>
      </w:r>
      <w:r w:rsidR="00925807">
        <w:rPr>
          <w:lang w:val="el-GR"/>
        </w:rPr>
        <w:t xml:space="preserve"> του</w:t>
      </w:r>
      <w:r w:rsidR="00430DF8">
        <w:rPr>
          <w:lang w:val="el-GR"/>
        </w:rPr>
        <w:t>.</w:t>
      </w:r>
    </w:p>
    <w:p w14:paraId="297132C3" w14:textId="693253B7" w:rsidR="00430DF8" w:rsidRDefault="00430DF8" w:rsidP="00DD4831">
      <w:pPr>
        <w:jc w:val="both"/>
        <w:rPr>
          <w:lang w:val="el-GR"/>
        </w:rPr>
      </w:pPr>
      <w:r>
        <w:rPr>
          <w:lang w:val="el-GR"/>
        </w:rPr>
        <w:t>Επειδή όμως δεν είμαστε ίδιοι και ίδιες μεταξύ μας, κάλλιστα μπορούμε να επιθυμούμε διαφορετικά πράγματα. Άρα δεν υπάρχει, στη φύση των πραγμάτων, καλό γενικά. Υπάρχει καλό για τον Α, καλό για τον Β κ.ο.κ. Μάλιστα δεν υπάρχει σταθερό καλό ούτε για ένα άτομο. Τώρα επιθυμώ α, μετά β, μετά γ. Το καλό είναι κάτι σχετικό και για αυτό μεταβλητό. Δεν υπάρχει ούτε κοινό ούτε ύψιστο αγαθό. Καλό είναι μόνο να ικανοποιώ διαρκώς τις ολοένα καινούργιες επιθυμίες μου. Δεν έχει νόημα να επικρίνει κανείς αυτόν τον δίχως όρια εγωισμό. Έτσι είναι. Η φύση δεν έχει ηθικούς κανόνες.</w:t>
      </w:r>
    </w:p>
    <w:p w14:paraId="69D59C9D" w14:textId="77777777" w:rsidR="00575377" w:rsidRDefault="00430DF8" w:rsidP="00DD4831">
      <w:pPr>
        <w:jc w:val="both"/>
        <w:rPr>
          <w:lang w:val="el-GR"/>
        </w:rPr>
      </w:pPr>
      <w:r>
        <w:rPr>
          <w:lang w:val="el-GR"/>
        </w:rPr>
        <w:lastRenderedPageBreak/>
        <w:t>Και εδώ φτάνουμε σε ένα κρίσιμο σημείο. Μπορεί, όπως είπαμε, το καλό για εμένα να είναι κάθε στιγμή διαφορετικό. Σήμερα θέλω να πάω βόλτα, αύριο θέλω να πάω στον κινηματογράφο, την άλλη μέρα θέλω να κοιμάμαι. Όλα αυτά είναι καλά, αλλά όχι την ίδια στιγμή. Ας αλλάξουμε τώρα προοπτική. Όλα αυτά είναι καλά σε διαφορετική στιγμή, όπως είπαμε, και όμως, τα χαρακτηρίζουμε με τον ίδιο τρόπο. Όλα είναι καλά, αν και όχι ταυτόχρονα. Μάλιστα είναι καλά για εμένα, ακόμη και αν εγώ κάθε μέρα είμαι διαφορετικός. Παρά τις μεταβολές μου είμαι ο ίδιος πάντα, για τον οποίο αυτά είναι ενίοτε καλά. Συνεπώς, το καλό σημαίνει για κάθε διαφορετικό άνθρωπο και την κάθε διαφορετική στιγμή του ίδιου ανθρώπου</w:t>
      </w:r>
      <w:r w:rsidR="00575377">
        <w:rPr>
          <w:lang w:val="el-GR"/>
        </w:rPr>
        <w:t xml:space="preserve"> κάτι διαφορετικό. Και όμως η λέξη καλό ενοποιεί αυτά τα διαφορετικά, αφού όλα τα χαρακτηρίζουμε ως καλά, και ενοποιεί μάλιστα και εμένα, καθώς είναι πάντα για εμένα που όλα αυτά είναι καλά. Πώς γίνεται αυτή η ενοποίησης. Χάρη στη χρήση της λέξης «καλό», χάρη στη γλώσσα! Ο άνθρωπος, ως ζώο που μιλά, χρησιμοποιεί ονόματα και μάλιστα και ονόματα καθολικά. Λέμε «γάτα» και εννοούμε όλες τις, κατά τα άλλα, διαφορετικές ανάμεσά τους γάτες. Οι λέξεις αφαιρούν τις διαφορές. Η αφαίρεση θα ήταν αδύνατη, λέει ο Χομπς, χωρίς την ομιλία. Δεν υπάρχει βεβαίως καθολική γάτα, αλλά μπορούμε, χάρη στις λέξεις, να αναφερόμαστε στη γάτα γενικά, π.χ. όταν λέμε ότι η γάτα έχει μουστάκι και εννοούμε όλες τις γάτες, όχι κάποια συγκεκριμένη. Μέσω τη γλώσσας, το καθολικό αποκτά μια θέση, αυτή που του αρνείται το Είναι ή η φύση. Η γλώσσα είναι όμως συμβατική. Θα μπορούσαμε να λέμε τις γάτες σκύλους και τους σκύλους γάτες. Είναι απλώς μια συμφωνία, η υιοθέτηση ενός λεξικού, που ορίζει κοινές συμβάσεις γλωσσικής χρήσης. Ως ζώο ο άνθρωπος δεν γνωρίζει κανόνες, ως ζώο που μιλά ανατρέχει αναγκαστικά σε κανόνες, στους ορισμούς των λέξεων, χωρίς την αναδρομή στους οποίους δεν θα μπορούσαμε να μιλήσουμε μεταξύ μας. Για να το πούμε διαφορετικά, στη φύση δεν υπάρχει ορθό και λάθος, αληθές και ψευδές. Ό,τι είναι είναι, κι αυτό είναι όλο. Η σύμβαση (εν προκειμένω η γλωσσική σύμβαση) βασίζεται σε κανόνες. Αληθή ή ψευδή δεν είναι τα πράγματα αλλά τα λόγια μας, οι προτάσεις που αρθρώνουμε. Για τον άνθρωπο ως φύση δεν υφίστανται κριτήρια. Για τον άνθρωπο ως ομιλητή υφίστανται.</w:t>
      </w:r>
    </w:p>
    <w:p w14:paraId="12F84A84" w14:textId="25506C30" w:rsidR="00575377" w:rsidRDefault="00575377" w:rsidP="00DD4831">
      <w:pPr>
        <w:jc w:val="both"/>
        <w:rPr>
          <w:lang w:val="el-GR"/>
        </w:rPr>
      </w:pPr>
      <w:r>
        <w:rPr>
          <w:lang w:val="el-GR"/>
        </w:rPr>
        <w:t xml:space="preserve">Ανάμεσα στο δίχως κριτήρια Είναι, που είναι πάντα ατομικό και </w:t>
      </w:r>
      <w:r w:rsidR="00264ABB">
        <w:rPr>
          <w:lang w:val="el-GR"/>
        </w:rPr>
        <w:t>σ</w:t>
      </w:r>
      <w:r>
        <w:rPr>
          <w:lang w:val="el-GR"/>
        </w:rPr>
        <w:t>τα κανονιστικά κριτήρια, που είναι ως τέτοια καθολικά, υπάρχει ωστόσο ένα κενό. Ο άνθρωπος έχει μέσα του ένα τέτοιο κενό. Σε τελική ανάλυση πρόκειται για το κενό ανάμεσα στη φύση και τον λόγο (όπου λόγος σημαίνει τόσο έλλογη σκέψη όσο και ομιλία).</w:t>
      </w:r>
    </w:p>
    <w:p w14:paraId="12BD8776" w14:textId="23C6F10D" w:rsidR="00770B5C" w:rsidRPr="00770B5C" w:rsidRDefault="00770B5C" w:rsidP="00DD4831">
      <w:pPr>
        <w:jc w:val="both"/>
        <w:rPr>
          <w:i/>
          <w:iCs/>
          <w:lang w:val="el-GR"/>
        </w:rPr>
      </w:pPr>
      <w:r>
        <w:rPr>
          <w:lang w:val="el-GR"/>
        </w:rPr>
        <w:t xml:space="preserve">Δ. </w:t>
      </w:r>
      <w:r w:rsidRPr="00770B5C">
        <w:rPr>
          <w:i/>
          <w:iCs/>
          <w:lang w:val="el-GR"/>
        </w:rPr>
        <w:t>Η φυσική έξοδος από τη φύση</w:t>
      </w:r>
    </w:p>
    <w:p w14:paraId="23528D26" w14:textId="46DD1BD9" w:rsidR="00430DF8" w:rsidRDefault="00575377" w:rsidP="00DD4831">
      <w:pPr>
        <w:jc w:val="both"/>
        <w:rPr>
          <w:lang w:val="el-GR"/>
        </w:rPr>
      </w:pPr>
      <w:r>
        <w:rPr>
          <w:lang w:val="el-GR"/>
        </w:rPr>
        <w:t>Ας δούμε τώρα πώς είναι δυνατόν να γεφυρωθεί το χάσμα μέσα στον άνθρωπο, δηλαδή, πώς από μια κατάσταση χωρίς κανόνες μπορεί να γεννηθούν κανόνες. Είπαμε ήδη, μέσω σύμβασης. Η σύμβαση όμως πρέπει να λάβει χώρα. Είναι ένα γεγονός, κάτι που πρέπει να υπάρξει</w:t>
      </w:r>
      <w:r w:rsidR="00EC2C82">
        <w:rPr>
          <w:lang w:val="el-GR"/>
        </w:rPr>
        <w:t>. Κατ’ αναλογία, το πέρασμα από τη φυσική στην πολιτική κατάσταση μέσω μιας σύμβασης (κοινωνικό συμβόλαιο) πρέπει να συμβεί στη φυσική κατάσταση. Αν υπήρχε ήδη πολιτική κατάσταση, τότε θα ήταν περιττό. Πώς όμως να συμβεί σε αυτήν, αφού φυσική είναι η κατάσταση που δεν γνωρίζει συμβάσεις, κανόνες, καθολικές αρχές;</w:t>
      </w:r>
      <w:r w:rsidR="00E773C0">
        <w:rPr>
          <w:lang w:val="el-GR"/>
        </w:rPr>
        <w:t xml:space="preserve"> </w:t>
      </w:r>
      <w:r w:rsidR="00EC2C82">
        <w:rPr>
          <w:lang w:val="el-GR"/>
        </w:rPr>
        <w:t xml:space="preserve">Αν </w:t>
      </w:r>
      <w:r w:rsidR="00EC2C82">
        <w:rPr>
          <w:lang w:val="el-GR"/>
        </w:rPr>
        <w:lastRenderedPageBreak/>
        <w:t xml:space="preserve">θέλουμε να αποφύγουμε το αδιέξοδο, θα πρέπει να αναζητήσουμε μια λύση. Και ο Χομπς έχει να προτείνει κάποια. </w:t>
      </w:r>
      <w:r w:rsidR="00801B24">
        <w:rPr>
          <w:lang w:val="el-GR"/>
        </w:rPr>
        <w:t>Ας δούμε ποιο είναι το σκεπτικό του.</w:t>
      </w:r>
    </w:p>
    <w:p w14:paraId="5AD3B602" w14:textId="77777777" w:rsidR="00917E78" w:rsidRDefault="00456E91" w:rsidP="00DD4831">
      <w:pPr>
        <w:jc w:val="both"/>
        <w:rPr>
          <w:lang w:val="el-GR"/>
        </w:rPr>
      </w:pPr>
      <w:r>
        <w:rPr>
          <w:lang w:val="el-GR"/>
        </w:rPr>
        <w:t>Η βασική ιδέα, που δεν εκφράζεται ρητά στα κείμενα του Χομπς, είναι η εξής. Προκειμένου</w:t>
      </w:r>
      <w:r w:rsidR="00FF1B4A">
        <w:rPr>
          <w:lang w:val="el-GR"/>
        </w:rPr>
        <w:t xml:space="preserve"> να είναι δυνατό το γεγονός της σύμβασης</w:t>
      </w:r>
      <w:r w:rsidR="00DA2FF2">
        <w:rPr>
          <w:lang w:val="el-GR"/>
        </w:rPr>
        <w:t xml:space="preserve"> εν μέσω της φυσικής κατάστασης, θα πρέπει</w:t>
      </w:r>
      <w:r w:rsidR="00D26E96">
        <w:rPr>
          <w:lang w:val="el-GR"/>
        </w:rPr>
        <w:t>, παρά τις αρχικές παραδοχές μας, να υπάρχει κάτι έλλογο στη φύση. Θα πρέπει να υπάρχει</w:t>
      </w:r>
      <w:r w:rsidR="006A0156">
        <w:rPr>
          <w:lang w:val="el-GR"/>
        </w:rPr>
        <w:t>,</w:t>
      </w:r>
      <w:r w:rsidR="00D26E96">
        <w:rPr>
          <w:lang w:val="el-GR"/>
        </w:rPr>
        <w:t xml:space="preserve"> τουλάχιστον εν σπέρματ</w:t>
      </w:r>
      <w:r w:rsidR="006A0156">
        <w:rPr>
          <w:lang w:val="el-GR"/>
        </w:rPr>
        <w:t>ι, μια φυσική τάση</w:t>
      </w:r>
      <w:r w:rsidR="009007F9">
        <w:rPr>
          <w:lang w:val="el-GR"/>
        </w:rPr>
        <w:t xml:space="preserve"> ενοποίησης μέσα στο χάος.</w:t>
      </w:r>
      <w:r w:rsidR="005D216C">
        <w:rPr>
          <w:lang w:val="el-GR"/>
        </w:rPr>
        <w:t xml:space="preserve"> Ποιο είναι αυτό το χάος; Είναι</w:t>
      </w:r>
      <w:r w:rsidR="00D427A8">
        <w:rPr>
          <w:lang w:val="el-GR"/>
        </w:rPr>
        <w:t xml:space="preserve">, σε επίπεδο κοινωνίας, το πλήθος </w:t>
      </w:r>
      <w:r w:rsidR="003D3B3A">
        <w:rPr>
          <w:lang w:val="el-GR"/>
        </w:rPr>
        <w:t>τ</w:t>
      </w:r>
      <w:r w:rsidR="00D427A8">
        <w:rPr>
          <w:lang w:val="el-GR"/>
        </w:rPr>
        <w:t>ων διαφορετικών ατόμων με τα διαφορετικά και αντικρουόμενα συμφέροντα.</w:t>
      </w:r>
      <w:r w:rsidR="00D14F19">
        <w:rPr>
          <w:lang w:val="el-GR"/>
        </w:rPr>
        <w:t xml:space="preserve"> Σε επίπεδο ατόμου, είναι το πλήθος των στιγμών κατά τις οποίες το άτομο είναι κάθε φορά διαφορετικό, με διαφορετικές επιθυμίες</w:t>
      </w:r>
      <w:r w:rsidR="00AF62CC">
        <w:rPr>
          <w:lang w:val="el-GR"/>
        </w:rPr>
        <w:t xml:space="preserve">. Είναι, επίσης, το σύνολο των υλικών μερών και των κινήσεων από τις οποίες απαρτίζεται ένας ζωντανός οργανισμός. </w:t>
      </w:r>
    </w:p>
    <w:p w14:paraId="614E547B" w14:textId="77777777" w:rsidR="004C5FEA" w:rsidRDefault="00AF62CC" w:rsidP="00DD4831">
      <w:pPr>
        <w:jc w:val="both"/>
        <w:rPr>
          <w:lang w:val="el-GR"/>
        </w:rPr>
      </w:pPr>
      <w:r>
        <w:rPr>
          <w:lang w:val="el-GR"/>
        </w:rPr>
        <w:t xml:space="preserve">Είδαμε </w:t>
      </w:r>
      <w:r w:rsidR="00703C94">
        <w:rPr>
          <w:lang w:val="el-GR"/>
        </w:rPr>
        <w:t xml:space="preserve">όμως ότι οι διαφορετικές σωματικές και επιθυμητικές καταστάσεις ενοποιούνται χάρη </w:t>
      </w:r>
      <w:r w:rsidR="006E5C82">
        <w:rPr>
          <w:lang w:val="el-GR"/>
        </w:rPr>
        <w:t>στην αναφορά τους σε ένα Εγώ, για το οποίο μια σειρά από αντικείμενα είναι καλά, αν και όχι αναγκαστικά την ίδια στιγμή.</w:t>
      </w:r>
      <w:r w:rsidR="00803A4C">
        <w:rPr>
          <w:lang w:val="el-GR"/>
        </w:rPr>
        <w:t xml:space="preserve"> Το εν λόγω Εγώ δεν θέλει κάθε φορά το ίδιο πράγμα, δεν μπορεί όμως να θέλει κάτι, χωρίς να θέλει τον εαυτό του</w:t>
      </w:r>
      <w:r w:rsidR="00BA02C9">
        <w:rPr>
          <w:lang w:val="el-GR"/>
        </w:rPr>
        <w:t>, δηλαδή τη διατήρησή του.</w:t>
      </w:r>
      <w:r w:rsidR="001B0011">
        <w:rPr>
          <w:lang w:val="el-GR"/>
        </w:rPr>
        <w:t xml:space="preserve"> Το ίδιο ισχύει, φυσικά, για όλα τα ζώα</w:t>
      </w:r>
      <w:r w:rsidR="00917E78">
        <w:rPr>
          <w:lang w:val="el-GR"/>
        </w:rPr>
        <w:t>.</w:t>
      </w:r>
      <w:r w:rsidR="001B0011">
        <w:rPr>
          <w:lang w:val="el-GR"/>
        </w:rPr>
        <w:t xml:space="preserve"> </w:t>
      </w:r>
      <w:r w:rsidR="00917E78">
        <w:rPr>
          <w:lang w:val="el-GR"/>
        </w:rPr>
        <w:t>Ό</w:t>
      </w:r>
      <w:r w:rsidR="001B0011">
        <w:rPr>
          <w:lang w:val="el-GR"/>
        </w:rPr>
        <w:t xml:space="preserve">μως στην περίπτωση του ανθρώπου, που έχει την ικανότητα του λόγου, </w:t>
      </w:r>
      <w:r w:rsidR="00B403FA">
        <w:rPr>
          <w:lang w:val="el-GR"/>
        </w:rPr>
        <w:t>το συμφέρον της αυτοδιατήρησης είναι συνειδητό. Μπορεί να μην υπάρχει ύψιστο αγαθό, αφού κανείς θέλει πάντα όλο και περισσότερες απολαύσεις, υπάρχει όμως μέγιστο κακό, που είναι ο θάνατος. Ο άνθρωπος, σε αντίθεση με τα άλλα ζώα, γνωρίζει τον φόβο του θανάτου</w:t>
      </w:r>
      <w:r w:rsidR="00A27C36">
        <w:rPr>
          <w:lang w:val="el-GR"/>
        </w:rPr>
        <w:t>.</w:t>
      </w:r>
      <w:r w:rsidR="001A14A2">
        <w:rPr>
          <w:lang w:val="el-GR"/>
        </w:rPr>
        <w:t xml:space="preserve"> Επομένως, έχει πάντοτε συμφέρον στην αυτοσυντήρηση. </w:t>
      </w:r>
    </w:p>
    <w:p w14:paraId="3C331040" w14:textId="4E31A330" w:rsidR="00E773C0" w:rsidRDefault="001A14A2" w:rsidP="00DD4831">
      <w:pPr>
        <w:jc w:val="both"/>
        <w:rPr>
          <w:lang w:val="el-GR"/>
        </w:rPr>
      </w:pPr>
      <w:r>
        <w:rPr>
          <w:lang w:val="el-GR"/>
        </w:rPr>
        <w:t xml:space="preserve">Η επιθυμία της αυτοσυντήρησης, που είναι φυσική αλλά και έλλογη μαζί, διότι προϋποθέτει </w:t>
      </w:r>
      <w:r w:rsidR="00F54BE8">
        <w:rPr>
          <w:lang w:val="el-GR"/>
        </w:rPr>
        <w:t>την υπέρβαση του παροντικού ορίζοντα και την οργάνωση των επιθυμιών, είναι λοιπόν το αρχιμήδειο σημείο της θεωρητικής κατασκευής του Χομπς.</w:t>
      </w:r>
      <w:r w:rsidR="00065ADB">
        <w:rPr>
          <w:lang w:val="el-GR"/>
        </w:rPr>
        <w:t xml:space="preserve"> Επειδή η φυσική επιθυμία της αυτοσυντήρησης δεν μπορεί να ικανοποιηθεί</w:t>
      </w:r>
      <w:r w:rsidR="0066331E">
        <w:rPr>
          <w:lang w:val="el-GR"/>
        </w:rPr>
        <w:t xml:space="preserve"> εντός της φυσικής κατάστασης, ο άνθρωπος εξωθείται στην έξοδο από αυτήν, μέσα από τη σύ</w:t>
      </w:r>
      <w:r w:rsidR="0063319D">
        <w:rPr>
          <w:lang w:val="el-GR"/>
        </w:rPr>
        <w:t>ναψη συμβάσεων.</w:t>
      </w:r>
      <w:r w:rsidR="002D5151">
        <w:rPr>
          <w:lang w:val="el-GR"/>
        </w:rPr>
        <w:t xml:space="preserve"> Η φύση δεν υπαγορεύει βεβαίως το περιεχόμενο των συμβάσεων. Υπαγορεύει όμως την ανάγκη της σύμβασης, την τιθάσευση του χάους και την</w:t>
      </w:r>
      <w:r w:rsidR="007F277E">
        <w:rPr>
          <w:lang w:val="el-GR"/>
        </w:rPr>
        <w:t xml:space="preserve"> παραίτηση από την ασυδοσία εξαιτίας του φόβου του θανάτου. Έτσι, για να σταθούμε στο πεδίο της πολιτικής φιλοσοφίας,</w:t>
      </w:r>
      <w:r w:rsidR="00E45A8A">
        <w:rPr>
          <w:lang w:val="el-GR"/>
        </w:rPr>
        <w:t xml:space="preserve"> ο Χομπς περιγράφει με</w:t>
      </w:r>
      <w:r w:rsidR="005826F6">
        <w:rPr>
          <w:lang w:val="el-GR"/>
        </w:rPr>
        <w:t>ν</w:t>
      </w:r>
      <w:r w:rsidR="00E45A8A">
        <w:rPr>
          <w:lang w:val="el-GR"/>
        </w:rPr>
        <w:t xml:space="preserve"> τη φυσική κατάσταση ως μια κατάσταση απεριόριστων δικαιωμάτων και απόλυτης ελευθερίας</w:t>
      </w:r>
      <w:r w:rsidR="005826F6">
        <w:rPr>
          <w:lang w:val="el-GR"/>
        </w:rPr>
        <w:t>, κάνει όμως λόγο και για νόμους της φύσης</w:t>
      </w:r>
      <w:r w:rsidR="005B6981">
        <w:rPr>
          <w:lang w:val="el-GR"/>
        </w:rPr>
        <w:t xml:space="preserve">, που είναι περισσότεροι του ενός, έχουν όμως ως κοινό παρονομαστή την επιβίωση. Ο νόμος της φύσης προστάζει να επιδιώκει κανείς την ειρήνη και να παραιτείται από τη φυσική του ελευθερία, εφόσον και οι άλλοι άνθρωποι είναι πρόθυμοι για αυτό. Οφείλει </w:t>
      </w:r>
      <w:r w:rsidR="006F4854">
        <w:rPr>
          <w:lang w:val="el-GR"/>
        </w:rPr>
        <w:t>επίσης να τηρεί τις συμβάσεις που έ</w:t>
      </w:r>
      <w:r w:rsidR="0056533E">
        <w:rPr>
          <w:lang w:val="el-GR"/>
        </w:rPr>
        <w:t>χει συνάψει, να δίνει δηλαδή στα λόγια του, φυσική υπόσταση.</w:t>
      </w:r>
    </w:p>
    <w:p w14:paraId="3DB56F44" w14:textId="77777777" w:rsidR="00EF6D4B" w:rsidRDefault="00EF6D4B" w:rsidP="00DD4831">
      <w:pPr>
        <w:jc w:val="both"/>
        <w:rPr>
          <w:lang w:val="el-GR"/>
        </w:rPr>
      </w:pPr>
      <w:r>
        <w:rPr>
          <w:lang w:val="el-GR"/>
        </w:rPr>
        <w:t xml:space="preserve">Ε. </w:t>
      </w:r>
      <w:r w:rsidRPr="00EF6D4B">
        <w:rPr>
          <w:i/>
          <w:iCs/>
          <w:lang w:val="el-GR"/>
        </w:rPr>
        <w:t>Η διφυής ηθική θεωρία του Χομπς</w:t>
      </w:r>
    </w:p>
    <w:p w14:paraId="7AC52C7B" w14:textId="77777777" w:rsidR="00BD19FD" w:rsidRDefault="00915728" w:rsidP="00DD4831">
      <w:pPr>
        <w:jc w:val="both"/>
        <w:rPr>
          <w:lang w:val="el-GR"/>
        </w:rPr>
      </w:pPr>
      <w:r>
        <w:rPr>
          <w:lang w:val="el-GR"/>
        </w:rPr>
        <w:t>Επειδή η σύναψη συμβά</w:t>
      </w:r>
      <w:r w:rsidR="002736A5">
        <w:rPr>
          <w:lang w:val="el-GR"/>
        </w:rPr>
        <w:t>σεων είναι ο φυσικός τρόπος υπέρβασης της φύσης,</w:t>
      </w:r>
      <w:r w:rsidR="009507F8">
        <w:rPr>
          <w:lang w:val="el-GR"/>
        </w:rPr>
        <w:t xml:space="preserve"> η ηθική θεωρία που υποβαστάζει την πολιτική φιλοσοφία του Χομπς είναι διφυής. Από την άποψη </w:t>
      </w:r>
      <w:r w:rsidR="009507F8">
        <w:rPr>
          <w:lang w:val="el-GR"/>
        </w:rPr>
        <w:lastRenderedPageBreak/>
        <w:t>του απεριόριστου φυσικού δικαιώματος, μπορούμε να πούμε ότι</w:t>
      </w:r>
      <w:r w:rsidR="002E1C3B">
        <w:rPr>
          <w:lang w:val="el-GR"/>
        </w:rPr>
        <w:t xml:space="preserve"> ο Χομπς δεν αναγνωρίζει αντικειμενική διάκριση μεταξύ καλού και κακού. Καλό για έναν άνθρωπο α είναι ό,τι επιθυμεί.</w:t>
      </w:r>
      <w:r w:rsidR="00FE5C0C">
        <w:rPr>
          <w:lang w:val="el-GR"/>
        </w:rPr>
        <w:t xml:space="preserve"> Από την άποψη του νόμου της φύσης, είναι καλό να υπάρχει διάκριση καλού και κακού</w:t>
      </w:r>
      <w:r w:rsidR="00FD582E">
        <w:rPr>
          <w:lang w:val="el-GR"/>
        </w:rPr>
        <w:t xml:space="preserve"> και άρα είναι καλή η θέσπιση ενός κανόνα, ενός κριτηρίου, το οποίο θα ισχύει για όλα τα άτομα</w:t>
      </w:r>
      <w:r w:rsidR="00E735E6">
        <w:rPr>
          <w:lang w:val="el-GR"/>
        </w:rPr>
        <w:t xml:space="preserve">. Δεν έχει σημασία ποιος είναι αυτός ο κανόνας. Σημασία έχει να ισχύει για όλους. Επομένως, δεν υπάρχει μεν </w:t>
      </w:r>
      <w:r w:rsidR="002F26DE">
        <w:rPr>
          <w:lang w:val="el-GR"/>
        </w:rPr>
        <w:t>συγκεκριμένο περιεχόμενο, αλλά όποιο και αν θεσπιστεί, ο κανόνας πρέπει να ισχύει</w:t>
      </w:r>
      <w:r w:rsidR="00D002A8">
        <w:rPr>
          <w:lang w:val="el-GR"/>
        </w:rPr>
        <w:t xml:space="preserve"> προς όλες τις πλευρές με τον ίδιο τρόπο. Συνεπώς, υπάρχει ένας φυσικός νόμος ισονομίας, τον οποίο ο Χομπς συνοψίζει, τις περισσότερες φορές, υπό τη βιβλική ρήση «</w:t>
      </w:r>
      <w:r w:rsidR="007602F2">
        <w:rPr>
          <w:lang w:val="el-GR"/>
        </w:rPr>
        <w:t xml:space="preserve">μην κάνεις ό,τι δεν θέλεις να σου κάνουν», δηλαδή τον λεγόμενο χρυσό κανόνα. </w:t>
      </w:r>
    </w:p>
    <w:p w14:paraId="0D24D5B0" w14:textId="70953206" w:rsidR="00BA33CF" w:rsidRDefault="007602F2" w:rsidP="00DD4831">
      <w:pPr>
        <w:jc w:val="both"/>
        <w:rPr>
          <w:lang w:val="el-GR"/>
        </w:rPr>
      </w:pPr>
      <w:r>
        <w:rPr>
          <w:lang w:val="el-GR"/>
        </w:rPr>
        <w:t>Για αυτόν τον χρυσό κανόνα και για ό,τι απορρέει από αυτόν, ο Χομπς διατείνεται, μάλιστα, ότι μας υποχρεώνει</w:t>
      </w:r>
      <w:r w:rsidR="001D27BC">
        <w:rPr>
          <w:lang w:val="el-GR"/>
        </w:rPr>
        <w:t xml:space="preserve"> εσωτερικά</w:t>
      </w:r>
      <w:r w:rsidR="001D27BC" w:rsidRPr="001D27BC">
        <w:rPr>
          <w:lang w:val="el-GR"/>
        </w:rPr>
        <w:t xml:space="preserve">  </w:t>
      </w:r>
      <w:r w:rsidR="00497BF0" w:rsidRPr="00497BF0">
        <w:rPr>
          <w:lang w:val="el-GR"/>
        </w:rPr>
        <w:t>(</w:t>
      </w:r>
      <w:r w:rsidR="001D27BC">
        <w:t>in</w:t>
      </w:r>
      <w:r w:rsidR="001D27BC" w:rsidRPr="001D27BC">
        <w:rPr>
          <w:lang w:val="el-GR"/>
        </w:rPr>
        <w:t xml:space="preserve"> </w:t>
      </w:r>
      <w:r w:rsidR="001D27BC">
        <w:t>for</w:t>
      </w:r>
      <w:r w:rsidR="00497BF0">
        <w:t>o</w:t>
      </w:r>
      <w:r w:rsidR="00497BF0" w:rsidRPr="00497BF0">
        <w:rPr>
          <w:lang w:val="el-GR"/>
        </w:rPr>
        <w:t xml:space="preserve"> </w:t>
      </w:r>
      <w:r w:rsidR="00497BF0">
        <w:t>interno</w:t>
      </w:r>
      <w:r w:rsidR="00497BF0">
        <w:rPr>
          <w:lang w:val="el-GR"/>
        </w:rPr>
        <w:t>), ακόμη και αν δεν υπάρχει εξωτερικό</w:t>
      </w:r>
      <w:r w:rsidR="00BD19FD">
        <w:rPr>
          <w:lang w:val="el-GR"/>
        </w:rPr>
        <w:t>ς</w:t>
      </w:r>
      <w:r w:rsidR="00497BF0">
        <w:rPr>
          <w:lang w:val="el-GR"/>
        </w:rPr>
        <w:t xml:space="preserve"> δικαστής και μηχανισμός επιβολής. Αυτό είναι εύλογο, αφού ο φυσικός νόμος</w:t>
      </w:r>
      <w:r w:rsidR="00BA64DE">
        <w:rPr>
          <w:lang w:val="el-GR"/>
        </w:rPr>
        <w:t xml:space="preserve"> είναι εκείνος που απαιτεί τη δημιουργία ενός τέτοιου μηχανισμού, όχι αντιστρόφως. Από την άλλη, ο φυσικός νόμος μας υποχρεώνει </w:t>
      </w:r>
      <w:r w:rsidR="00BA64DE">
        <w:t>in</w:t>
      </w:r>
      <w:r w:rsidR="00BA64DE" w:rsidRPr="00BA64DE">
        <w:rPr>
          <w:lang w:val="el-GR"/>
        </w:rPr>
        <w:t xml:space="preserve"> </w:t>
      </w:r>
      <w:r w:rsidR="00BA64DE">
        <w:t>foro</w:t>
      </w:r>
      <w:r w:rsidR="00BA64DE" w:rsidRPr="00BA64DE">
        <w:rPr>
          <w:lang w:val="el-GR"/>
        </w:rPr>
        <w:t xml:space="preserve"> </w:t>
      </w:r>
      <w:r w:rsidR="00BA64DE">
        <w:t>interno</w:t>
      </w:r>
      <w:r w:rsidR="00BA64DE" w:rsidRPr="00BA64DE">
        <w:rPr>
          <w:lang w:val="el-GR"/>
        </w:rPr>
        <w:t xml:space="preserve"> </w:t>
      </w:r>
      <w:r w:rsidR="00BA64DE">
        <w:rPr>
          <w:lang w:val="el-GR"/>
        </w:rPr>
        <w:t xml:space="preserve">να δεχτούμε ένα </w:t>
      </w:r>
      <w:r w:rsidR="00BA64DE">
        <w:t>forum</w:t>
      </w:r>
      <w:r w:rsidR="00BA64DE" w:rsidRPr="00BA64DE">
        <w:rPr>
          <w:lang w:val="el-GR"/>
        </w:rPr>
        <w:t xml:space="preserve"> </w:t>
      </w:r>
      <w:r w:rsidR="00BA64DE">
        <w:t>externo</w:t>
      </w:r>
      <w:r w:rsidR="00BD19FD">
        <w:rPr>
          <w:lang w:val="el-GR"/>
        </w:rPr>
        <w:t xml:space="preserve"> (εξωτερικό δικαστήριο)</w:t>
      </w:r>
      <w:r w:rsidR="00BA64DE" w:rsidRPr="00BA64DE">
        <w:rPr>
          <w:lang w:val="el-GR"/>
        </w:rPr>
        <w:t xml:space="preserve">, </w:t>
      </w:r>
      <w:r w:rsidR="00BA64DE">
        <w:rPr>
          <w:lang w:val="el-GR"/>
        </w:rPr>
        <w:t>γιατί αλλιώς</w:t>
      </w:r>
      <w:r w:rsidR="00D92B28">
        <w:rPr>
          <w:lang w:val="el-GR"/>
        </w:rPr>
        <w:t xml:space="preserve"> ο κανόνας θα παραβιάζεται ολοένα από τα ατομικά συμφέροντα. Σε αντίθεση με την ηθική του φυσικού δικαιώματος, η ηθική του χρυσού κανόνα είναι λοιπόν μια γνήσια ηθική.</w:t>
      </w:r>
      <w:r w:rsidR="00FE062A">
        <w:rPr>
          <w:lang w:val="el-GR"/>
        </w:rPr>
        <w:t xml:space="preserve"> Δεν περιγράφει απλώς την εγωιστική ανθρώπινη φύση, αλλά θέτει σε αυτήν ένα όριο, που πρέπει να γίνεται σεβαστό.</w:t>
      </w:r>
      <w:r w:rsidR="009C294B">
        <w:rPr>
          <w:lang w:val="el-GR"/>
        </w:rPr>
        <w:t xml:space="preserve"> Ωστόσο, παραμένει γεγονός ότι, αφού η ηθική επιταγή της ισονομίας προκύπτει στη βάση της επιθυμίας αυτοσυντήρησης είναι εξαρτημένη από αυτήν</w:t>
      </w:r>
      <w:r w:rsidR="00BA33CF">
        <w:rPr>
          <w:lang w:val="el-GR"/>
        </w:rPr>
        <w:t>. Μάλιστα, χάνει την ισχύ της κάθε φορά που η τήρηση της ισονομίας απειλεί την ανθρώπινη ζωή (και κατ’ επέκταση τις στοιχειώδεις βάσεις της ευημερίας). Οφείλω, λέει ο Χομπς, απόλυτη υπακοή στον κυρίαρχο, αλλά αν αυτός θέλει να με θανατώσει, ακόμη και δικαίως, δεν με δεσμεύει τίποτα να δεχτώ αυτή την ποινή. Ο μόνος λόγος που υπάκουγα ήταν η ασφάλεια μου, και όταν αυτή τίθεται εν αμφιβόλω</w:t>
      </w:r>
      <w:r w:rsidR="00871660">
        <w:rPr>
          <w:lang w:val="el-GR"/>
        </w:rPr>
        <w:t>,</w:t>
      </w:r>
      <w:r w:rsidR="00BA33CF">
        <w:rPr>
          <w:lang w:val="el-GR"/>
        </w:rPr>
        <w:t xml:space="preserve"> κάθε ηθικός κανόνας σιωπά.</w:t>
      </w:r>
    </w:p>
    <w:p w14:paraId="1596B7F9" w14:textId="237EA249" w:rsidR="00915728" w:rsidRDefault="00D0254A" w:rsidP="00DD4831">
      <w:pPr>
        <w:jc w:val="both"/>
        <w:rPr>
          <w:lang w:val="el-GR"/>
        </w:rPr>
      </w:pPr>
      <w:r>
        <w:rPr>
          <w:lang w:val="el-GR"/>
        </w:rPr>
        <w:t>Έτσι, όμως, η λύση του Χομπς δεν φαίνεται ικανοποιητική. Μας προσφέρει είτε μια περιγραφική θεωρία των ανθρώπινων ηθών</w:t>
      </w:r>
      <w:r w:rsidR="00974432">
        <w:rPr>
          <w:lang w:val="el-GR"/>
        </w:rPr>
        <w:t xml:space="preserve"> (κατ’ ουσία χωρίς κανονιστικότητα) είτε μια κανονιστική ηθική θεωρία</w:t>
      </w:r>
      <w:r w:rsidR="005B43B8">
        <w:rPr>
          <w:lang w:val="el-GR"/>
        </w:rPr>
        <w:t>,</w:t>
      </w:r>
      <w:r w:rsidR="00974432">
        <w:rPr>
          <w:lang w:val="el-GR"/>
        </w:rPr>
        <w:t xml:space="preserve"> η οποία όμως δεν διακρίνεται από την πολιτική θεωρία. Ο κυρίαρχος, η </w:t>
      </w:r>
      <w:r w:rsidR="002F61B4">
        <w:rPr>
          <w:lang w:val="el-GR"/>
        </w:rPr>
        <w:t>θέσπιση του οποίο</w:t>
      </w:r>
      <w:r w:rsidR="00A018D0">
        <w:rPr>
          <w:lang w:val="el-GR"/>
        </w:rPr>
        <w:t>υ</w:t>
      </w:r>
      <w:r w:rsidR="002F61B4">
        <w:rPr>
          <w:lang w:val="el-GR"/>
        </w:rPr>
        <w:t xml:space="preserve"> είναι ηθικά επιτεταγμένη, πρέπει να επιβάλλει δια της βίας τον νόμο του</w:t>
      </w:r>
      <w:r w:rsidR="00525D1D">
        <w:rPr>
          <w:lang w:val="el-GR"/>
        </w:rPr>
        <w:t>. Η ίδια η ηθική μεταβαίνει στην πολιτική. Το φυσικό γίνεται θετικό δίκαιο.</w:t>
      </w:r>
      <w:r w:rsidR="001D27BC">
        <w:rPr>
          <w:lang w:val="el-GR"/>
        </w:rPr>
        <w:t xml:space="preserve"> </w:t>
      </w:r>
    </w:p>
    <w:p w14:paraId="0A8CE4A9" w14:textId="0A55CD6A" w:rsidR="00DD4831" w:rsidRPr="00DD4831" w:rsidRDefault="00DD4831" w:rsidP="00DD4831">
      <w:pPr>
        <w:jc w:val="both"/>
        <w:rPr>
          <w:lang w:val="el-GR"/>
        </w:rPr>
      </w:pPr>
    </w:p>
    <w:sectPr w:rsidR="00DD4831" w:rsidRPr="00DD4831">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1DAE5" w14:textId="77777777" w:rsidR="007A5630" w:rsidRDefault="007A5630" w:rsidP="008F27E3">
      <w:pPr>
        <w:spacing w:after="0" w:line="240" w:lineRule="auto"/>
      </w:pPr>
      <w:r>
        <w:separator/>
      </w:r>
    </w:p>
  </w:endnote>
  <w:endnote w:type="continuationSeparator" w:id="0">
    <w:p w14:paraId="214CCB91" w14:textId="77777777" w:rsidR="007A5630" w:rsidRDefault="007A5630" w:rsidP="008F2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C8E9D" w14:textId="77777777" w:rsidR="007A5630" w:rsidRDefault="007A5630" w:rsidP="008F27E3">
      <w:pPr>
        <w:spacing w:after="0" w:line="240" w:lineRule="auto"/>
      </w:pPr>
      <w:r>
        <w:separator/>
      </w:r>
    </w:p>
  </w:footnote>
  <w:footnote w:type="continuationSeparator" w:id="0">
    <w:p w14:paraId="54C5776B" w14:textId="77777777" w:rsidR="007A5630" w:rsidRDefault="007A5630" w:rsidP="008F2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3714029"/>
      <w:docPartObj>
        <w:docPartGallery w:val="Page Numbers (Top of Page)"/>
        <w:docPartUnique/>
      </w:docPartObj>
    </w:sdtPr>
    <w:sdtContent>
      <w:p w14:paraId="31A0032E" w14:textId="409B1D3E" w:rsidR="008F27E3" w:rsidRDefault="008F27E3">
        <w:pPr>
          <w:pStyle w:val="Kopfzeile"/>
          <w:jc w:val="center"/>
        </w:pPr>
        <w:r>
          <w:fldChar w:fldCharType="begin"/>
        </w:r>
        <w:r>
          <w:instrText>PAGE   \* MERGEFORMAT</w:instrText>
        </w:r>
        <w:r>
          <w:fldChar w:fldCharType="separate"/>
        </w:r>
        <w:r>
          <w:t>2</w:t>
        </w:r>
        <w:r>
          <w:fldChar w:fldCharType="end"/>
        </w:r>
      </w:p>
    </w:sdtContent>
  </w:sdt>
  <w:p w14:paraId="73E0EB09" w14:textId="77777777" w:rsidR="008F27E3" w:rsidRDefault="008F27E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874C2"/>
    <w:multiLevelType w:val="hybridMultilevel"/>
    <w:tmpl w:val="93D264DC"/>
    <w:lvl w:ilvl="0" w:tplc="0407000F">
      <w:start w:val="1"/>
      <w:numFmt w:val="decimal"/>
      <w:lvlText w:val="%1."/>
      <w:lvlJc w:val="left"/>
      <w:pPr>
        <w:ind w:left="568" w:hanging="360"/>
      </w:pPr>
      <w:rPr>
        <w:rFonts w:hint="default"/>
      </w:rPr>
    </w:lvl>
    <w:lvl w:ilvl="1" w:tplc="04070019" w:tentative="1">
      <w:start w:val="1"/>
      <w:numFmt w:val="lowerLetter"/>
      <w:lvlText w:val="%2."/>
      <w:lvlJc w:val="left"/>
      <w:pPr>
        <w:ind w:left="1288" w:hanging="360"/>
      </w:pPr>
    </w:lvl>
    <w:lvl w:ilvl="2" w:tplc="0407001B" w:tentative="1">
      <w:start w:val="1"/>
      <w:numFmt w:val="lowerRoman"/>
      <w:lvlText w:val="%3."/>
      <w:lvlJc w:val="right"/>
      <w:pPr>
        <w:ind w:left="2008" w:hanging="180"/>
      </w:pPr>
    </w:lvl>
    <w:lvl w:ilvl="3" w:tplc="0407000F" w:tentative="1">
      <w:start w:val="1"/>
      <w:numFmt w:val="decimal"/>
      <w:lvlText w:val="%4."/>
      <w:lvlJc w:val="left"/>
      <w:pPr>
        <w:ind w:left="2728" w:hanging="360"/>
      </w:pPr>
    </w:lvl>
    <w:lvl w:ilvl="4" w:tplc="04070019" w:tentative="1">
      <w:start w:val="1"/>
      <w:numFmt w:val="lowerLetter"/>
      <w:lvlText w:val="%5."/>
      <w:lvlJc w:val="left"/>
      <w:pPr>
        <w:ind w:left="3448" w:hanging="360"/>
      </w:pPr>
    </w:lvl>
    <w:lvl w:ilvl="5" w:tplc="0407001B" w:tentative="1">
      <w:start w:val="1"/>
      <w:numFmt w:val="lowerRoman"/>
      <w:lvlText w:val="%6."/>
      <w:lvlJc w:val="right"/>
      <w:pPr>
        <w:ind w:left="4168" w:hanging="180"/>
      </w:pPr>
    </w:lvl>
    <w:lvl w:ilvl="6" w:tplc="0407000F" w:tentative="1">
      <w:start w:val="1"/>
      <w:numFmt w:val="decimal"/>
      <w:lvlText w:val="%7."/>
      <w:lvlJc w:val="left"/>
      <w:pPr>
        <w:ind w:left="4888" w:hanging="360"/>
      </w:pPr>
    </w:lvl>
    <w:lvl w:ilvl="7" w:tplc="04070019" w:tentative="1">
      <w:start w:val="1"/>
      <w:numFmt w:val="lowerLetter"/>
      <w:lvlText w:val="%8."/>
      <w:lvlJc w:val="left"/>
      <w:pPr>
        <w:ind w:left="5608" w:hanging="360"/>
      </w:pPr>
    </w:lvl>
    <w:lvl w:ilvl="8" w:tplc="0407001B" w:tentative="1">
      <w:start w:val="1"/>
      <w:numFmt w:val="lowerRoman"/>
      <w:lvlText w:val="%9."/>
      <w:lvlJc w:val="right"/>
      <w:pPr>
        <w:ind w:left="6328" w:hanging="180"/>
      </w:pPr>
    </w:lvl>
  </w:abstractNum>
  <w:abstractNum w:abstractNumId="1" w15:restartNumberingAfterBreak="0">
    <w:nsid w:val="20EF1F74"/>
    <w:multiLevelType w:val="hybridMultilevel"/>
    <w:tmpl w:val="19FAF0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28F67CB"/>
    <w:multiLevelType w:val="hybridMultilevel"/>
    <w:tmpl w:val="7E2258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291254F"/>
    <w:multiLevelType w:val="hybridMultilevel"/>
    <w:tmpl w:val="6534ED28"/>
    <w:lvl w:ilvl="0" w:tplc="D9CA9FD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2111848673">
    <w:abstractNumId w:val="0"/>
  </w:num>
  <w:num w:numId="2" w16cid:durableId="1950353544">
    <w:abstractNumId w:val="3"/>
  </w:num>
  <w:num w:numId="3" w16cid:durableId="759718296">
    <w:abstractNumId w:val="2"/>
  </w:num>
  <w:num w:numId="4" w16cid:durableId="1224947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7DA"/>
    <w:rsid w:val="000049C0"/>
    <w:rsid w:val="00051E0B"/>
    <w:rsid w:val="00065ADB"/>
    <w:rsid w:val="00163438"/>
    <w:rsid w:val="001A14A2"/>
    <w:rsid w:val="001B0011"/>
    <w:rsid w:val="001C2B62"/>
    <w:rsid w:val="001D27BC"/>
    <w:rsid w:val="00207DE5"/>
    <w:rsid w:val="00264ABB"/>
    <w:rsid w:val="002736A5"/>
    <w:rsid w:val="002D5151"/>
    <w:rsid w:val="002E1C3B"/>
    <w:rsid w:val="002F26DE"/>
    <w:rsid w:val="002F61B4"/>
    <w:rsid w:val="00382C84"/>
    <w:rsid w:val="003A1AF6"/>
    <w:rsid w:val="003A21D4"/>
    <w:rsid w:val="003C719E"/>
    <w:rsid w:val="003D3B3A"/>
    <w:rsid w:val="00430DF8"/>
    <w:rsid w:val="00456E91"/>
    <w:rsid w:val="00497BF0"/>
    <w:rsid w:val="004C5FEA"/>
    <w:rsid w:val="00525D1D"/>
    <w:rsid w:val="0053412A"/>
    <w:rsid w:val="0056533E"/>
    <w:rsid w:val="00575377"/>
    <w:rsid w:val="005826F6"/>
    <w:rsid w:val="005B43B8"/>
    <w:rsid w:val="005B6981"/>
    <w:rsid w:val="005D216C"/>
    <w:rsid w:val="0063319D"/>
    <w:rsid w:val="0066331E"/>
    <w:rsid w:val="006A0156"/>
    <w:rsid w:val="006D440E"/>
    <w:rsid w:val="006E5C82"/>
    <w:rsid w:val="006F4854"/>
    <w:rsid w:val="00703C94"/>
    <w:rsid w:val="0074732E"/>
    <w:rsid w:val="007602F2"/>
    <w:rsid w:val="00770B5C"/>
    <w:rsid w:val="00783F58"/>
    <w:rsid w:val="007A5630"/>
    <w:rsid w:val="007F277E"/>
    <w:rsid w:val="00801B24"/>
    <w:rsid w:val="00803A4C"/>
    <w:rsid w:val="00831E6C"/>
    <w:rsid w:val="00871660"/>
    <w:rsid w:val="008837B9"/>
    <w:rsid w:val="008C764B"/>
    <w:rsid w:val="008F27E3"/>
    <w:rsid w:val="009007F9"/>
    <w:rsid w:val="00915728"/>
    <w:rsid w:val="00917E78"/>
    <w:rsid w:val="00925807"/>
    <w:rsid w:val="009507F8"/>
    <w:rsid w:val="00974432"/>
    <w:rsid w:val="009927DA"/>
    <w:rsid w:val="009C294B"/>
    <w:rsid w:val="00A018D0"/>
    <w:rsid w:val="00A27C36"/>
    <w:rsid w:val="00AF62CC"/>
    <w:rsid w:val="00B403FA"/>
    <w:rsid w:val="00BA02C9"/>
    <w:rsid w:val="00BA33CF"/>
    <w:rsid w:val="00BA64DE"/>
    <w:rsid w:val="00BD19FD"/>
    <w:rsid w:val="00C52C9F"/>
    <w:rsid w:val="00D002A8"/>
    <w:rsid w:val="00D0254A"/>
    <w:rsid w:val="00D14F19"/>
    <w:rsid w:val="00D26E96"/>
    <w:rsid w:val="00D35C56"/>
    <w:rsid w:val="00D427A8"/>
    <w:rsid w:val="00D92B28"/>
    <w:rsid w:val="00DA2FF2"/>
    <w:rsid w:val="00DD4831"/>
    <w:rsid w:val="00E17343"/>
    <w:rsid w:val="00E45A8A"/>
    <w:rsid w:val="00E735E6"/>
    <w:rsid w:val="00E773C0"/>
    <w:rsid w:val="00EC2C82"/>
    <w:rsid w:val="00EF6D4B"/>
    <w:rsid w:val="00F54BE8"/>
    <w:rsid w:val="00FD582E"/>
    <w:rsid w:val="00FE062A"/>
    <w:rsid w:val="00FE5C0C"/>
    <w:rsid w:val="00FF1B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8C2D2"/>
  <w15:chartTrackingRefBased/>
  <w15:docId w15:val="{2181E97D-E828-48BF-98C5-68BEF6707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927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927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927D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927D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927D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927D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927D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927D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927D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27D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927D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927D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927D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927D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927D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927D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927D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927DA"/>
    <w:rPr>
      <w:rFonts w:eastAsiaTheme="majorEastAsia" w:cstheme="majorBidi"/>
      <w:color w:val="272727" w:themeColor="text1" w:themeTint="D8"/>
    </w:rPr>
  </w:style>
  <w:style w:type="paragraph" w:styleId="Titel">
    <w:name w:val="Title"/>
    <w:basedOn w:val="Standard"/>
    <w:next w:val="Standard"/>
    <w:link w:val="TitelZchn"/>
    <w:uiPriority w:val="10"/>
    <w:qFormat/>
    <w:rsid w:val="00992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927D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927D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927D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927D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927DA"/>
    <w:rPr>
      <w:i/>
      <w:iCs/>
      <w:color w:val="404040" w:themeColor="text1" w:themeTint="BF"/>
    </w:rPr>
  </w:style>
  <w:style w:type="paragraph" w:styleId="Listenabsatz">
    <w:name w:val="List Paragraph"/>
    <w:basedOn w:val="Standard"/>
    <w:uiPriority w:val="34"/>
    <w:qFormat/>
    <w:rsid w:val="009927DA"/>
    <w:pPr>
      <w:ind w:left="720"/>
      <w:contextualSpacing/>
    </w:pPr>
  </w:style>
  <w:style w:type="character" w:styleId="IntensiveHervorhebung">
    <w:name w:val="Intense Emphasis"/>
    <w:basedOn w:val="Absatz-Standardschriftart"/>
    <w:uiPriority w:val="21"/>
    <w:qFormat/>
    <w:rsid w:val="009927DA"/>
    <w:rPr>
      <w:i/>
      <w:iCs/>
      <w:color w:val="0F4761" w:themeColor="accent1" w:themeShade="BF"/>
    </w:rPr>
  </w:style>
  <w:style w:type="paragraph" w:styleId="IntensivesZitat">
    <w:name w:val="Intense Quote"/>
    <w:basedOn w:val="Standard"/>
    <w:next w:val="Standard"/>
    <w:link w:val="IntensivesZitatZchn"/>
    <w:uiPriority w:val="30"/>
    <w:qFormat/>
    <w:rsid w:val="009927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927DA"/>
    <w:rPr>
      <w:i/>
      <w:iCs/>
      <w:color w:val="0F4761" w:themeColor="accent1" w:themeShade="BF"/>
    </w:rPr>
  </w:style>
  <w:style w:type="character" w:styleId="IntensiverVerweis">
    <w:name w:val="Intense Reference"/>
    <w:basedOn w:val="Absatz-Standardschriftart"/>
    <w:uiPriority w:val="32"/>
    <w:qFormat/>
    <w:rsid w:val="009927DA"/>
    <w:rPr>
      <w:b/>
      <w:bCs/>
      <w:smallCaps/>
      <w:color w:val="0F4761" w:themeColor="accent1" w:themeShade="BF"/>
      <w:spacing w:val="5"/>
    </w:rPr>
  </w:style>
  <w:style w:type="paragraph" w:styleId="Kopfzeile">
    <w:name w:val="header"/>
    <w:basedOn w:val="Standard"/>
    <w:link w:val="KopfzeileZchn"/>
    <w:uiPriority w:val="99"/>
    <w:unhideWhenUsed/>
    <w:rsid w:val="008F27E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F27E3"/>
  </w:style>
  <w:style w:type="paragraph" w:styleId="Fuzeile">
    <w:name w:val="footer"/>
    <w:basedOn w:val="Standard"/>
    <w:link w:val="FuzeileZchn"/>
    <w:uiPriority w:val="99"/>
    <w:unhideWhenUsed/>
    <w:rsid w:val="008F27E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F2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2874</Words>
  <Characters>18111</Characters>
  <Application>Microsoft Office Word</Application>
  <DocSecurity>0</DocSecurity>
  <Lines>150</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Σαγκριώτης Γεώργιος</dc:creator>
  <cp:keywords/>
  <dc:description/>
  <cp:lastModifiedBy>Σαγκριώτης Γεώργιος</cp:lastModifiedBy>
  <cp:revision>78</cp:revision>
  <dcterms:created xsi:type="dcterms:W3CDTF">2026-10-02T16:04:00Z</dcterms:created>
  <dcterms:modified xsi:type="dcterms:W3CDTF">2026-10-03T18:53:00Z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ec1505dc-26a8-469e-8d43-a5deeb0b49ec</vt:lpwstr>
  </property>
</Properties>
</file>