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CC" w:rsidRDefault="007778CC" w:rsidP="00762D1D">
      <w:pP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7778CC">
        <w:rPr>
          <w:rFonts w:ascii="TimesNewRoman,Bold" w:hAnsi="TimesNewRoman,Bold" w:cs="TimesNewRoman,Bold"/>
          <w:b/>
          <w:bCs/>
          <w:sz w:val="28"/>
          <w:szCs w:val="28"/>
        </w:rPr>
        <w:t>ΘΕΜΑΤΑ ΕΡΓΑΣΙΩΝ</w:t>
      </w:r>
    </w:p>
    <w:p w:rsidR="007A05D8" w:rsidRPr="007778CC" w:rsidRDefault="007A05D8" w:rsidP="00762D1D">
      <w:pP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ΕΛΛΗΝΙΚΗ ΩΣ ΔΕΥΤΕΡΗ Ή ΞΕΝΗ ΓΛ</w:t>
      </w:r>
      <w:bookmarkStart w:id="0" w:name="_GoBack"/>
      <w:bookmarkEnd w:id="0"/>
      <w:r>
        <w:rPr>
          <w:rFonts w:ascii="TimesNewRoman,Bold" w:hAnsi="TimesNewRoman,Bold" w:cs="TimesNewRoman,Bold"/>
          <w:b/>
          <w:bCs/>
          <w:sz w:val="28"/>
          <w:szCs w:val="28"/>
        </w:rPr>
        <w:t>ΩΣΣΑ</w:t>
      </w:r>
    </w:p>
    <w:p w:rsidR="007778CC" w:rsidRDefault="007778CC" w:rsidP="007778C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7778CC" w:rsidRPr="00DB510E" w:rsidRDefault="00DB510E" w:rsidP="0077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B510E">
          <w:rPr>
            <w:rStyle w:val="-"/>
            <w:rFonts w:ascii="Times New Roman" w:hAnsi="Times New Roman" w:cs="Times New Roman"/>
            <w:sz w:val="24"/>
            <w:szCs w:val="24"/>
            <w:u w:val="none"/>
          </w:rPr>
          <w:t>https://eclass.upatras.gr/courses/PDE1571/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Παρουσίαση εργασία</w:t>
      </w:r>
      <w:r w:rsidRPr="00DB510E">
        <w:rPr>
          <w:rFonts w:ascii="Times New Roman" w:hAnsi="Times New Roman" w:cs="Times New Roman"/>
          <w:sz w:val="24"/>
          <w:szCs w:val="24"/>
        </w:rPr>
        <w:t>ς</w:t>
      </w:r>
      <w:r w:rsidR="006F6B93">
        <w:rPr>
          <w:rFonts w:ascii="Times New Roman" w:hAnsi="Times New Roman" w:cs="Times New Roman"/>
          <w:sz w:val="24"/>
          <w:szCs w:val="24"/>
        </w:rPr>
        <w:t xml:space="preserve"> </w:t>
      </w:r>
      <w:r w:rsidR="006F6B93" w:rsidRPr="00DB510E">
        <w:rPr>
          <w:rFonts w:ascii="Times New Roman" w:hAnsi="Times New Roman" w:cs="Times New Roman"/>
          <w:sz w:val="24"/>
          <w:szCs w:val="24"/>
        </w:rPr>
        <w:t>(ατομ</w:t>
      </w:r>
      <w:r w:rsidR="005126DB">
        <w:rPr>
          <w:rFonts w:ascii="Times New Roman" w:hAnsi="Times New Roman" w:cs="Times New Roman"/>
          <w:sz w:val="24"/>
          <w:szCs w:val="24"/>
        </w:rPr>
        <w:t xml:space="preserve">ικά ή σε ομάδες των δύο ατόμων) </w:t>
      </w:r>
      <w:r w:rsidRPr="00DB510E">
        <w:rPr>
          <w:rFonts w:ascii="Times New Roman" w:hAnsi="Times New Roman" w:cs="Times New Roman"/>
          <w:sz w:val="24"/>
          <w:szCs w:val="24"/>
        </w:rPr>
        <w:t>προφορικά στο μάθη</w:t>
      </w:r>
      <w:r>
        <w:rPr>
          <w:rFonts w:ascii="Times New Roman" w:hAnsi="Times New Roman" w:cs="Times New Roman"/>
          <w:sz w:val="24"/>
          <w:szCs w:val="24"/>
        </w:rPr>
        <w:t>μα ή γραπτά και διόρθωση</w:t>
      </w:r>
      <w:r w:rsidRPr="00DB510E">
        <w:rPr>
          <w:rFonts w:ascii="Times New Roman" w:hAnsi="Times New Roman" w:cs="Times New Roman"/>
          <w:sz w:val="24"/>
          <w:szCs w:val="24"/>
        </w:rPr>
        <w:t xml:space="preserve"> με βάση τις π</w:t>
      </w:r>
      <w:r w:rsidR="006F6B93">
        <w:rPr>
          <w:rFonts w:ascii="Times New Roman" w:hAnsi="Times New Roman" w:cs="Times New Roman"/>
          <w:sz w:val="24"/>
          <w:szCs w:val="24"/>
        </w:rPr>
        <w:t>αρατηρήσεις των συμφοιτητών</w:t>
      </w:r>
      <w:r w:rsidRPr="00DB510E">
        <w:rPr>
          <w:rFonts w:ascii="Times New Roman" w:hAnsi="Times New Roman" w:cs="Times New Roman"/>
          <w:sz w:val="24"/>
          <w:szCs w:val="24"/>
        </w:rPr>
        <w:t xml:space="preserve"> και της διδάσκουσας. </w:t>
      </w:r>
    </w:p>
    <w:p w:rsidR="00DB510E" w:rsidRDefault="00DB510E" w:rsidP="007778C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7778CC" w:rsidRPr="00EA566C" w:rsidRDefault="00411584" w:rsidP="0051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1584">
        <w:rPr>
          <w:rFonts w:ascii="Times New Roman" w:hAnsi="Times New Roman" w:cs="Times New Roman"/>
          <w:b/>
          <w:bCs/>
          <w:sz w:val="24"/>
          <w:szCs w:val="24"/>
        </w:rPr>
        <w:t>(1)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7E0B" w:rsidRPr="00EA566C">
        <w:rPr>
          <w:rFonts w:ascii="Times New Roman" w:hAnsi="Times New Roman" w:cs="Times New Roman"/>
          <w:bCs/>
          <w:sz w:val="24"/>
          <w:szCs w:val="24"/>
        </w:rPr>
        <w:t xml:space="preserve">Μετατροπή </w:t>
      </w:r>
      <w:r w:rsidR="008B7E0B" w:rsidRPr="00EA566C">
        <w:rPr>
          <w:rFonts w:ascii="Times New Roman" w:hAnsi="Times New Roman" w:cs="Times New Roman"/>
          <w:b/>
          <w:bCs/>
          <w:sz w:val="24"/>
          <w:szCs w:val="24"/>
        </w:rPr>
        <w:t>θεματικ</w:t>
      </w:r>
      <w:r w:rsidR="007A05D8" w:rsidRPr="00EA566C">
        <w:rPr>
          <w:rFonts w:ascii="Times New Roman" w:hAnsi="Times New Roman" w:cs="Times New Roman"/>
          <w:b/>
          <w:bCs/>
          <w:sz w:val="24"/>
          <w:szCs w:val="24"/>
        </w:rPr>
        <w:t>ής</w:t>
      </w:r>
      <w:r w:rsidR="008B7E0B" w:rsidRPr="00EA566C">
        <w:rPr>
          <w:rFonts w:ascii="Times New Roman" w:hAnsi="Times New Roman" w:cs="Times New Roman"/>
          <w:b/>
          <w:bCs/>
          <w:sz w:val="24"/>
          <w:szCs w:val="24"/>
        </w:rPr>
        <w:t xml:space="preserve"> εν</w:t>
      </w:r>
      <w:r w:rsidR="007A05D8" w:rsidRPr="00EA566C">
        <w:rPr>
          <w:rFonts w:ascii="Times New Roman" w:hAnsi="Times New Roman" w:cs="Times New Roman"/>
          <w:b/>
          <w:bCs/>
          <w:sz w:val="24"/>
          <w:szCs w:val="24"/>
        </w:rPr>
        <w:t>ότητας</w:t>
      </w:r>
      <w:r w:rsidR="008B7E0B" w:rsidRPr="00EA56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7E0B" w:rsidRPr="00EA566C">
        <w:rPr>
          <w:rFonts w:ascii="Times New Roman" w:hAnsi="Times New Roman" w:cs="Times New Roman"/>
          <w:bCs/>
          <w:sz w:val="24"/>
          <w:szCs w:val="24"/>
        </w:rPr>
        <w:t xml:space="preserve">των γλωσσικών εγχειριδίων </w:t>
      </w:r>
      <w:r w:rsidR="007A05D8" w:rsidRPr="00EA566C">
        <w:rPr>
          <w:rFonts w:ascii="Times New Roman" w:hAnsi="Times New Roman" w:cs="Times New Roman"/>
          <w:bCs/>
          <w:sz w:val="24"/>
          <w:szCs w:val="24"/>
        </w:rPr>
        <w:t xml:space="preserve">της πρωτοβάθμιας και δευτεροβάθμιας εκπαίδευσης σε </w:t>
      </w:r>
      <w:r w:rsidR="007A05D8" w:rsidRPr="00EA566C">
        <w:rPr>
          <w:rFonts w:ascii="Times New Roman" w:hAnsi="Times New Roman" w:cs="Times New Roman"/>
          <w:b/>
          <w:bCs/>
          <w:sz w:val="24"/>
          <w:szCs w:val="24"/>
        </w:rPr>
        <w:t xml:space="preserve">διδακτικό σενάριο </w:t>
      </w:r>
      <w:r w:rsidR="007A05D8" w:rsidRPr="00EA566C">
        <w:rPr>
          <w:rFonts w:ascii="Times New Roman" w:hAnsi="Times New Roman" w:cs="Times New Roman"/>
          <w:bCs/>
          <w:sz w:val="24"/>
          <w:szCs w:val="24"/>
        </w:rPr>
        <w:t xml:space="preserve">για τη διδασκαλία της </w:t>
      </w:r>
      <w:r w:rsidR="007A24AF" w:rsidRPr="00EA566C">
        <w:rPr>
          <w:rFonts w:ascii="Times New Roman" w:hAnsi="Times New Roman" w:cs="Times New Roman"/>
          <w:bCs/>
          <w:sz w:val="24"/>
          <w:szCs w:val="24"/>
        </w:rPr>
        <w:t>ελληνικής ως δεύτερης/ξένης γλώσσας</w:t>
      </w:r>
      <w:r w:rsidR="00C149C8">
        <w:rPr>
          <w:rFonts w:ascii="Times New Roman" w:hAnsi="Times New Roman" w:cs="Times New Roman"/>
          <w:bCs/>
          <w:sz w:val="24"/>
          <w:szCs w:val="24"/>
        </w:rPr>
        <w:t xml:space="preserve"> στην τυπική εκπαίδευση</w:t>
      </w:r>
      <w:r w:rsidR="007A05D8" w:rsidRPr="00EA566C">
        <w:rPr>
          <w:rFonts w:ascii="Times New Roman" w:hAnsi="Times New Roman" w:cs="Times New Roman"/>
          <w:bCs/>
          <w:sz w:val="24"/>
          <w:szCs w:val="24"/>
        </w:rPr>
        <w:t>, με αξιοποίηση:</w:t>
      </w:r>
      <w:r w:rsidR="007A05D8" w:rsidRPr="00EA56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78CC" w:rsidRPr="00EA566C" w:rsidRDefault="007778CC" w:rsidP="00EA56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05D8" w:rsidRPr="00EA566C" w:rsidRDefault="007A05D8" w:rsidP="00EA56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566C">
        <w:rPr>
          <w:rFonts w:ascii="Times New Roman" w:hAnsi="Times New Roman" w:cs="Times New Roman"/>
          <w:bCs/>
          <w:sz w:val="24"/>
          <w:szCs w:val="24"/>
        </w:rPr>
        <w:t xml:space="preserve">του πλαισίου που περιγράφεται στους </w:t>
      </w:r>
      <w:proofErr w:type="spellStart"/>
      <w:r w:rsidRPr="00EA566C">
        <w:rPr>
          <w:rFonts w:ascii="Times New Roman" w:hAnsi="Times New Roman" w:cs="Times New Roman"/>
          <w:bCs/>
          <w:sz w:val="24"/>
          <w:szCs w:val="24"/>
        </w:rPr>
        <w:t>ιστότοπους</w:t>
      </w:r>
      <w:proofErr w:type="spellEnd"/>
    </w:p>
    <w:p w:rsidR="007A05D8" w:rsidRPr="00EA566C" w:rsidRDefault="007A05D8" w:rsidP="00EA566C">
      <w:pPr>
        <w:pStyle w:val="a4"/>
        <w:ind w:left="540" w:firstLine="0"/>
        <w:rPr>
          <w:szCs w:val="24"/>
        </w:rPr>
      </w:pPr>
      <w:r w:rsidRPr="00EA566C">
        <w:rPr>
          <w:szCs w:val="24"/>
        </w:rPr>
        <w:t xml:space="preserve">Νέο Σχολείο – Νέο Πρόγραμμα Σπουδών, Οδηγός για τον Εκπαιδευτικό, Γλώσσα – Λογοτεχνία, 1.4 Η νέα ελληνική γλώσσα ως δεύτερη, </w:t>
      </w:r>
      <w:hyperlink r:id="rId6" w:history="1">
        <w:r w:rsidRPr="00EA566C">
          <w:rPr>
            <w:rStyle w:val="-"/>
            <w:szCs w:val="24"/>
            <w:u w:val="none"/>
            <w:lang w:val="en-US"/>
          </w:rPr>
          <w:t>https</w:t>
        </w:r>
        <w:r w:rsidRPr="00EA566C">
          <w:rPr>
            <w:rStyle w:val="-"/>
            <w:szCs w:val="24"/>
            <w:u w:val="none"/>
          </w:rPr>
          <w:t>://</w:t>
        </w:r>
        <w:r w:rsidRPr="00EA566C">
          <w:rPr>
            <w:rStyle w:val="-"/>
            <w:szCs w:val="24"/>
            <w:u w:val="none"/>
            <w:lang w:val="en-US"/>
          </w:rPr>
          <w:t>repository</w:t>
        </w:r>
        <w:r w:rsidRPr="00EA566C">
          <w:rPr>
            <w:rStyle w:val="-"/>
            <w:szCs w:val="24"/>
            <w:u w:val="none"/>
          </w:rPr>
          <w:t>.</w:t>
        </w:r>
        <w:proofErr w:type="spellStart"/>
        <w:r w:rsidRPr="00EA566C">
          <w:rPr>
            <w:rStyle w:val="-"/>
            <w:szCs w:val="24"/>
            <w:u w:val="none"/>
            <w:lang w:val="en-US"/>
          </w:rPr>
          <w:t>edulll</w:t>
        </w:r>
        <w:proofErr w:type="spellEnd"/>
        <w:r w:rsidRPr="00EA566C">
          <w:rPr>
            <w:rStyle w:val="-"/>
            <w:szCs w:val="24"/>
            <w:u w:val="none"/>
          </w:rPr>
          <w:t>.</w:t>
        </w:r>
        <w:proofErr w:type="spellStart"/>
        <w:r w:rsidRPr="00EA566C">
          <w:rPr>
            <w:rStyle w:val="-"/>
            <w:szCs w:val="24"/>
            <w:u w:val="none"/>
            <w:lang w:val="en-US"/>
          </w:rPr>
          <w:t>gr</w:t>
        </w:r>
        <w:proofErr w:type="spellEnd"/>
        <w:r w:rsidRPr="00EA566C">
          <w:rPr>
            <w:rStyle w:val="-"/>
            <w:szCs w:val="24"/>
            <w:u w:val="none"/>
          </w:rPr>
          <w:t>/</w:t>
        </w:r>
        <w:proofErr w:type="spellStart"/>
        <w:r w:rsidRPr="00EA566C">
          <w:rPr>
            <w:rStyle w:val="-"/>
            <w:szCs w:val="24"/>
            <w:u w:val="none"/>
            <w:lang w:val="en-US"/>
          </w:rPr>
          <w:t>edulll</w:t>
        </w:r>
        <w:proofErr w:type="spellEnd"/>
        <w:r w:rsidRPr="00EA566C">
          <w:rPr>
            <w:rStyle w:val="-"/>
            <w:szCs w:val="24"/>
            <w:u w:val="none"/>
          </w:rPr>
          <w:t>/</w:t>
        </w:r>
        <w:r w:rsidRPr="00EA566C">
          <w:rPr>
            <w:rStyle w:val="-"/>
            <w:szCs w:val="24"/>
            <w:u w:val="none"/>
            <w:lang w:val="en-US"/>
          </w:rPr>
          <w:t>retrieve</w:t>
        </w:r>
        <w:r w:rsidRPr="00EA566C">
          <w:rPr>
            <w:rStyle w:val="-"/>
            <w:szCs w:val="24"/>
            <w:u w:val="none"/>
          </w:rPr>
          <w:t>/10777/1840_ΟΔΗΓΟΣ_ ΓΛΩΣΣΑ_ΛΟΓΟΤΕΧΝΙΑ.</w:t>
        </w:r>
        <w:r w:rsidRPr="00EA566C">
          <w:rPr>
            <w:rStyle w:val="-"/>
            <w:szCs w:val="24"/>
            <w:u w:val="none"/>
            <w:lang w:val="en-US"/>
          </w:rPr>
          <w:t>pdf</w:t>
        </w:r>
      </w:hyperlink>
      <w:r w:rsidRPr="00EA566C">
        <w:rPr>
          <w:szCs w:val="24"/>
        </w:rPr>
        <w:t xml:space="preserve">  </w:t>
      </w:r>
    </w:p>
    <w:p w:rsidR="007A05D8" w:rsidRPr="00EA566C" w:rsidRDefault="007A05D8" w:rsidP="00EA566C">
      <w:pPr>
        <w:pStyle w:val="a4"/>
        <w:ind w:left="540" w:firstLine="0"/>
        <w:rPr>
          <w:szCs w:val="24"/>
        </w:rPr>
      </w:pPr>
      <w:r w:rsidRPr="00EA566C">
        <w:rPr>
          <w:szCs w:val="24"/>
        </w:rPr>
        <w:t xml:space="preserve">Πύλη για την ελληνική γλώσσα, Στρατηγικές μάθησης και διδακτικές προτάσεις, </w:t>
      </w:r>
      <w:hyperlink r:id="rId7" w:history="1">
        <w:r w:rsidRPr="00EA566C">
          <w:rPr>
            <w:rStyle w:val="-"/>
            <w:szCs w:val="24"/>
            <w:u w:val="none"/>
          </w:rPr>
          <w:t>http://www.greek-language.gr/greekLang/modern_greek/foreign/education/proposals/index.html</w:t>
        </w:r>
      </w:hyperlink>
      <w:r w:rsidRPr="00EA566C">
        <w:rPr>
          <w:szCs w:val="24"/>
        </w:rPr>
        <w:t xml:space="preserve"> .</w:t>
      </w:r>
    </w:p>
    <w:p w:rsidR="007A05D8" w:rsidRPr="00EA566C" w:rsidRDefault="007A05D8" w:rsidP="00EA566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05D8" w:rsidRPr="00EA566C" w:rsidRDefault="007A05D8" w:rsidP="00EA56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566C">
        <w:rPr>
          <w:rFonts w:ascii="Times New Roman" w:hAnsi="Times New Roman" w:cs="Times New Roman"/>
          <w:bCs/>
          <w:sz w:val="24"/>
          <w:szCs w:val="24"/>
        </w:rPr>
        <w:t xml:space="preserve">του διδακτικού υλικού που περιλαμβάνεται στους </w:t>
      </w:r>
      <w:proofErr w:type="spellStart"/>
      <w:r w:rsidRPr="00EA566C">
        <w:rPr>
          <w:rFonts w:ascii="Times New Roman" w:hAnsi="Times New Roman" w:cs="Times New Roman"/>
          <w:bCs/>
          <w:sz w:val="24"/>
          <w:szCs w:val="24"/>
        </w:rPr>
        <w:t>ιστότοπους</w:t>
      </w:r>
      <w:proofErr w:type="spellEnd"/>
      <w:r w:rsidRPr="00EA566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A05D8" w:rsidRPr="00EA566C" w:rsidRDefault="00CF79CB" w:rsidP="00EA566C">
      <w:pPr>
        <w:pStyle w:val="a4"/>
        <w:ind w:left="540" w:firstLine="0"/>
        <w:rPr>
          <w:szCs w:val="24"/>
        </w:rPr>
      </w:pPr>
      <w:hyperlink r:id="rId8" w:history="1">
        <w:r w:rsidR="007A05D8" w:rsidRPr="00EA566C">
          <w:rPr>
            <w:rStyle w:val="-"/>
            <w:szCs w:val="24"/>
            <w:u w:val="none"/>
          </w:rPr>
          <w:t>http://www.museduc.gr/index.php?page=2&amp;sub=0</w:t>
        </w:r>
      </w:hyperlink>
      <w:r w:rsidR="007A05D8" w:rsidRPr="00EA566C">
        <w:rPr>
          <w:szCs w:val="24"/>
        </w:rPr>
        <w:t xml:space="preserve">  </w:t>
      </w:r>
    </w:p>
    <w:p w:rsidR="007A05D8" w:rsidRPr="00EA566C" w:rsidRDefault="00CF79CB" w:rsidP="00EA566C">
      <w:pPr>
        <w:pStyle w:val="a4"/>
        <w:ind w:left="540" w:firstLine="0"/>
        <w:rPr>
          <w:szCs w:val="24"/>
        </w:rPr>
      </w:pPr>
      <w:hyperlink r:id="rId9" w:history="1">
        <w:r w:rsidR="007A05D8" w:rsidRPr="00EA566C">
          <w:rPr>
            <w:rStyle w:val="-"/>
            <w:szCs w:val="24"/>
            <w:u w:val="none"/>
          </w:rPr>
          <w:t>http://www.ediamme.edc.uoc.gr/diaspora/index.php?yliko</w:t>
        </w:r>
      </w:hyperlink>
      <w:r w:rsidR="007A05D8" w:rsidRPr="00EA566C">
        <w:rPr>
          <w:szCs w:val="24"/>
        </w:rPr>
        <w:t xml:space="preserve">  </w:t>
      </w:r>
    </w:p>
    <w:p w:rsidR="007A05D8" w:rsidRPr="00EA566C" w:rsidRDefault="00CF79CB" w:rsidP="00EA566C">
      <w:pPr>
        <w:pStyle w:val="a4"/>
        <w:ind w:left="540" w:firstLine="0"/>
        <w:rPr>
          <w:rStyle w:val="-"/>
          <w:szCs w:val="24"/>
          <w:u w:val="none"/>
        </w:rPr>
      </w:pPr>
      <w:hyperlink r:id="rId10" w:history="1">
        <w:r w:rsidR="007A05D8" w:rsidRPr="00EA566C">
          <w:rPr>
            <w:rStyle w:val="-"/>
            <w:szCs w:val="24"/>
            <w:u w:val="none"/>
          </w:rPr>
          <w:t>http://www.keda.uoa.gr/epam/ed_material.html</w:t>
        </w:r>
      </w:hyperlink>
    </w:p>
    <w:p w:rsidR="007A05D8" w:rsidRPr="00EA566C" w:rsidRDefault="007A05D8" w:rsidP="00EA566C">
      <w:pPr>
        <w:pStyle w:val="a4"/>
        <w:ind w:left="540" w:firstLine="0"/>
        <w:rPr>
          <w:szCs w:val="24"/>
        </w:rPr>
      </w:pPr>
    </w:p>
    <w:p w:rsidR="007A05D8" w:rsidRPr="00EA566C" w:rsidRDefault="007A05D8" w:rsidP="00EA566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C6A55" w:rsidRPr="00EA566C" w:rsidRDefault="007A05D8" w:rsidP="00EA56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566C">
        <w:rPr>
          <w:rFonts w:ascii="Times New Roman" w:hAnsi="Times New Roman" w:cs="Times New Roman"/>
          <w:bCs/>
          <w:sz w:val="24"/>
          <w:szCs w:val="24"/>
        </w:rPr>
        <w:t xml:space="preserve">των </w:t>
      </w:r>
      <w:r w:rsidR="007778CC" w:rsidRPr="00EA566C">
        <w:rPr>
          <w:rFonts w:ascii="Times New Roman" w:hAnsi="Times New Roman" w:cs="Times New Roman"/>
          <w:bCs/>
          <w:sz w:val="24"/>
          <w:szCs w:val="24"/>
        </w:rPr>
        <w:t xml:space="preserve">Ηλεκτρονικών Σωμάτων Κειμένων (ΗΣΚ) </w:t>
      </w:r>
    </w:p>
    <w:p w:rsidR="007A24AF" w:rsidRPr="00762D1D" w:rsidRDefault="007778CC" w:rsidP="00EA566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r w:rsidRPr="00EA566C">
        <w:rPr>
          <w:rFonts w:ascii="Times New Roman" w:hAnsi="Times New Roman" w:cs="Times New Roman"/>
          <w:color w:val="000000"/>
          <w:sz w:val="24"/>
          <w:szCs w:val="24"/>
        </w:rPr>
        <w:t xml:space="preserve">Εθνικός Θησαυρός Ελληνικής Γλώσσας (ΕΘΕΓ) </w:t>
      </w:r>
      <w:r w:rsidRPr="00762D1D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http://hnc.ilsp.gr/ </w:t>
      </w:r>
    </w:p>
    <w:p w:rsidR="007778CC" w:rsidRPr="00762D1D" w:rsidRDefault="007778CC" w:rsidP="00EA566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r w:rsidRPr="00762D1D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Σώματα Κειμένων στην Πύλη για την Ελληνική Γλώσσα http://www.greek-language.gr/greekLang/modern_greek/tools/corpora/</w:t>
      </w:r>
    </w:p>
    <w:p w:rsidR="007778CC" w:rsidRPr="00762D1D" w:rsidRDefault="007778CC" w:rsidP="00EA566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r w:rsidRPr="00762D1D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Σώμα Ελληνικών Κειμένων (ΣΕΚ</w:t>
      </w:r>
      <w:r w:rsidR="00EA566C" w:rsidRPr="00762D1D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)</w:t>
      </w:r>
      <w:r w:rsidRPr="00762D1D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http://www.greekcorpora.org</w:t>
      </w:r>
    </w:p>
    <w:p w:rsidR="007778CC" w:rsidRDefault="007778CC" w:rsidP="007778C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C149C8" w:rsidRPr="00EA566C" w:rsidRDefault="00411584" w:rsidP="00516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1584">
        <w:rPr>
          <w:rFonts w:ascii="Times New Roman" w:hAnsi="Times New Roman" w:cs="Times New Roman"/>
          <w:b/>
          <w:bCs/>
          <w:sz w:val="24"/>
          <w:szCs w:val="24"/>
        </w:rPr>
        <w:t>(2)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49C8">
        <w:rPr>
          <w:rFonts w:ascii="Times New Roman" w:hAnsi="Times New Roman" w:cs="Times New Roman"/>
          <w:bCs/>
          <w:sz w:val="24"/>
          <w:szCs w:val="24"/>
        </w:rPr>
        <w:t>Δημιουργία</w:t>
      </w:r>
      <w:r w:rsidR="00C149C8" w:rsidRPr="00EA56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49C8">
        <w:rPr>
          <w:rFonts w:ascii="Times New Roman" w:hAnsi="Times New Roman" w:cs="Times New Roman"/>
          <w:b/>
          <w:bCs/>
          <w:sz w:val="24"/>
          <w:szCs w:val="24"/>
        </w:rPr>
        <w:t>διδακτικού σεναρίου</w:t>
      </w:r>
      <w:r w:rsidR="00C149C8" w:rsidRPr="00EA56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49C8" w:rsidRPr="00EA566C">
        <w:rPr>
          <w:rFonts w:ascii="Times New Roman" w:hAnsi="Times New Roman" w:cs="Times New Roman"/>
          <w:bCs/>
          <w:sz w:val="24"/>
          <w:szCs w:val="24"/>
        </w:rPr>
        <w:t>για τη διδασκαλία της ελληνικής ως δεύτερης/ξένης γλώσσας</w:t>
      </w:r>
      <w:r w:rsidR="00C149C8">
        <w:rPr>
          <w:rFonts w:ascii="Times New Roman" w:hAnsi="Times New Roman" w:cs="Times New Roman"/>
          <w:bCs/>
          <w:sz w:val="24"/>
          <w:szCs w:val="24"/>
        </w:rPr>
        <w:t xml:space="preserve"> σε </w:t>
      </w:r>
      <w:r w:rsidR="00C149C8" w:rsidRPr="00411584">
        <w:rPr>
          <w:rFonts w:ascii="Times New Roman" w:hAnsi="Times New Roman" w:cs="Times New Roman"/>
          <w:b/>
          <w:bCs/>
          <w:sz w:val="24"/>
          <w:szCs w:val="24"/>
        </w:rPr>
        <w:t>ενηλίκους</w:t>
      </w:r>
      <w:r w:rsidR="00C149C8">
        <w:rPr>
          <w:rFonts w:ascii="Times New Roman" w:hAnsi="Times New Roman" w:cs="Times New Roman"/>
          <w:bCs/>
          <w:sz w:val="24"/>
          <w:szCs w:val="24"/>
        </w:rPr>
        <w:t xml:space="preserve"> στην άτυπη εκπαίδευση</w:t>
      </w:r>
      <w:r w:rsidR="00C149C8" w:rsidRPr="00EA566C">
        <w:rPr>
          <w:rFonts w:ascii="Times New Roman" w:hAnsi="Times New Roman" w:cs="Times New Roman"/>
          <w:bCs/>
          <w:sz w:val="24"/>
          <w:szCs w:val="24"/>
        </w:rPr>
        <w:t>, με αξιοποίηση:</w:t>
      </w:r>
      <w:r w:rsidR="00C149C8" w:rsidRPr="00EA56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149C8" w:rsidRDefault="00C149C8" w:rsidP="0077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8CC" w:rsidRPr="00C149C8" w:rsidRDefault="00C149C8" w:rsidP="00C149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Pr="00C149C8">
          <w:rPr>
            <w:rStyle w:val="-"/>
            <w:rFonts w:ascii="Times New Roman" w:hAnsi="Times New Roman" w:cs="Times New Roman"/>
            <w:sz w:val="24"/>
            <w:szCs w:val="24"/>
            <w:u w:val="none"/>
          </w:rPr>
          <w:t>http://www.romaedu.upatras.gr/index.php/secondary-education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4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78CC" w:rsidRPr="00DA7DFE" w:rsidRDefault="007778CC" w:rsidP="007778CC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000000"/>
          <w:sz w:val="24"/>
          <w:szCs w:val="24"/>
        </w:rPr>
      </w:pPr>
    </w:p>
    <w:p w:rsidR="00411584" w:rsidRDefault="00411584" w:rsidP="0083306E">
      <w:pPr>
        <w:pStyle w:val="a4"/>
        <w:tabs>
          <w:tab w:val="clear" w:pos="567"/>
          <w:tab w:val="left" w:pos="0"/>
        </w:tabs>
        <w:ind w:left="0" w:firstLine="0"/>
        <w:jc w:val="both"/>
      </w:pPr>
    </w:p>
    <w:p w:rsidR="0083306E" w:rsidRDefault="0083306E" w:rsidP="0083306E">
      <w:pPr>
        <w:pStyle w:val="a4"/>
        <w:tabs>
          <w:tab w:val="clear" w:pos="567"/>
          <w:tab w:val="left" w:pos="0"/>
        </w:tabs>
        <w:ind w:left="0" w:firstLine="0"/>
        <w:jc w:val="both"/>
      </w:pPr>
      <w:r>
        <w:t>Ενδεικτ</w:t>
      </w:r>
      <w:r w:rsidR="00DA7DFE">
        <w:t>ική αναφορά</w:t>
      </w:r>
      <w:r>
        <w:t>:</w:t>
      </w:r>
    </w:p>
    <w:p w:rsidR="0083306E" w:rsidRPr="00033671" w:rsidRDefault="0083306E" w:rsidP="0083306E">
      <w:pPr>
        <w:pStyle w:val="a4"/>
        <w:tabs>
          <w:tab w:val="clear" w:pos="567"/>
          <w:tab w:val="left" w:pos="0"/>
        </w:tabs>
        <w:ind w:left="0" w:firstLine="0"/>
        <w:jc w:val="both"/>
      </w:pPr>
      <w:r>
        <w:t xml:space="preserve">Ά. </w:t>
      </w:r>
      <w:proofErr w:type="spellStart"/>
      <w:r>
        <w:t>Ιορδανίδου</w:t>
      </w:r>
      <w:proofErr w:type="spellEnd"/>
      <w:r>
        <w:t xml:space="preserve"> – Π. Παπαϊωάννου, «Το διδακτικό σενάριο στο μάθημα της Γλώσσας», </w:t>
      </w:r>
      <w:r w:rsidRPr="00A66A23">
        <w:rPr>
          <w:rStyle w:val="a5"/>
          <w:szCs w:val="24"/>
        </w:rPr>
        <w:t>Μελέτες για την ελληνική γλώσσα</w:t>
      </w:r>
      <w:r>
        <w:rPr>
          <w:szCs w:val="24"/>
        </w:rPr>
        <w:t xml:space="preserve">, </w:t>
      </w:r>
      <w:r>
        <w:rPr>
          <w:i/>
        </w:rPr>
        <w:t>Πρακτικά της 34ης ετήσιας Συνάντησης του Τομέα Γλωσσολογίας της Φιλοσοφικής Σχολής του Α.Π.Θ.</w:t>
      </w:r>
      <w:r w:rsidR="001828DF">
        <w:t xml:space="preserve">, </w:t>
      </w:r>
      <w:r>
        <w:rPr>
          <w:szCs w:val="24"/>
        </w:rPr>
        <w:t xml:space="preserve">2014, σ. 156-165. </w:t>
      </w:r>
    </w:p>
    <w:p w:rsidR="007778CC" w:rsidRDefault="0083306E" w:rsidP="0077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2" w:history="1">
        <w:r w:rsidRPr="0083306E">
          <w:rPr>
            <w:rStyle w:val="-"/>
            <w:rFonts w:ascii="Times New Roman" w:hAnsi="Times New Roman" w:cs="Times New Roman"/>
            <w:bCs/>
            <w:sz w:val="24"/>
            <w:szCs w:val="24"/>
            <w:u w:val="none"/>
          </w:rPr>
          <w:t>http://ins.web.auth.gr/images/MEG_PLIRI/MEG_34_156_165.pdf</w:t>
        </w:r>
      </w:hyperlink>
      <w:r w:rsidRPr="008330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828DF" w:rsidRDefault="001828DF" w:rsidP="0077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28DF" w:rsidRPr="0083306E" w:rsidRDefault="001828DF" w:rsidP="0077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828DF" w:rsidRPr="0083306E" w:rsidSect="00CF79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NewRoman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29B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BAC3026"/>
    <w:multiLevelType w:val="hybridMultilevel"/>
    <w:tmpl w:val="942C06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778CC"/>
    <w:rsid w:val="000C6A55"/>
    <w:rsid w:val="001828DF"/>
    <w:rsid w:val="00411584"/>
    <w:rsid w:val="004D5034"/>
    <w:rsid w:val="005126DB"/>
    <w:rsid w:val="005165D0"/>
    <w:rsid w:val="005C0673"/>
    <w:rsid w:val="006F6B93"/>
    <w:rsid w:val="00762D1D"/>
    <w:rsid w:val="007778CC"/>
    <w:rsid w:val="007A05D8"/>
    <w:rsid w:val="007A24AF"/>
    <w:rsid w:val="0083306E"/>
    <w:rsid w:val="008B7E0B"/>
    <w:rsid w:val="00902D66"/>
    <w:rsid w:val="00A44DB5"/>
    <w:rsid w:val="00C149C8"/>
    <w:rsid w:val="00CF79CB"/>
    <w:rsid w:val="00DA7DFE"/>
    <w:rsid w:val="00DB510E"/>
    <w:rsid w:val="00EA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5D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A05D8"/>
    <w:rPr>
      <w:color w:val="0563C1" w:themeColor="hyperlink"/>
      <w:u w:val="single"/>
    </w:rPr>
  </w:style>
  <w:style w:type="paragraph" w:styleId="a4">
    <w:name w:val="Body Text Indent"/>
    <w:basedOn w:val="a"/>
    <w:link w:val="Char"/>
    <w:unhideWhenUsed/>
    <w:rsid w:val="007A05D8"/>
    <w:pPr>
      <w:tabs>
        <w:tab w:val="left" w:pos="567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">
    <w:name w:val="Σώμα κείμενου με εσοχή Char"/>
    <w:basedOn w:val="a0"/>
    <w:link w:val="a4"/>
    <w:rsid w:val="007A05D8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a5">
    <w:name w:val="Emphasis"/>
    <w:basedOn w:val="a0"/>
    <w:uiPriority w:val="20"/>
    <w:qFormat/>
    <w:rsid w:val="0083306E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83306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duc.gr/index.php?page=2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eek-language.gr/greekLang/modern_greek/foreign/education/proposals/index.html" TargetMode="External"/><Relationship Id="rId12" Type="http://schemas.openxmlformats.org/officeDocument/2006/relationships/hyperlink" Target="http://ins.web.auth.gr/images/MEG_PLIRI/MEG_34_156_16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pository.edulll.gr/edulll/retrieve/10777/1840_&#927;&#916;&#919;&#915;&#927;&#931;_%20&#915;&#923;&#937;&#931;&#931;&#913;_&#923;&#927;&#915;&#927;&#932;&#917;&#935;&#925;&#921;&#913;.pdf" TargetMode="External"/><Relationship Id="rId11" Type="http://schemas.openxmlformats.org/officeDocument/2006/relationships/hyperlink" Target="http://www.romaedu.upatras.gr/index.php/secondary-education" TargetMode="External"/><Relationship Id="rId5" Type="http://schemas.openxmlformats.org/officeDocument/2006/relationships/hyperlink" Target="https://eclass.upatras.gr/courses/PDE1571/" TargetMode="External"/><Relationship Id="rId10" Type="http://schemas.openxmlformats.org/officeDocument/2006/relationships/hyperlink" Target="http://www.keda.uoa.gr/epam/ed_materi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iamme.edc.uoc.gr/diaspora/index.php?ylik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ΑΝΝΑ</dc:creator>
  <cp:lastModifiedBy>Anna</cp:lastModifiedBy>
  <cp:revision>12</cp:revision>
  <dcterms:created xsi:type="dcterms:W3CDTF">2019-05-02T20:09:00Z</dcterms:created>
  <dcterms:modified xsi:type="dcterms:W3CDTF">2019-05-02T20:56:00Z</dcterms:modified>
</cp:coreProperties>
</file>