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25E" w:rsidRPr="0071725E" w:rsidRDefault="0071725E" w:rsidP="0071725E">
      <w:pPr>
        <w:jc w:val="both"/>
        <w:rPr>
          <w:rFonts w:ascii="Palatino Linotype" w:hAnsi="Palatino Linotype"/>
          <w:b/>
          <w:sz w:val="24"/>
          <w:szCs w:val="24"/>
        </w:rPr>
      </w:pPr>
      <w:r w:rsidRPr="0071725E">
        <w:rPr>
          <w:rFonts w:ascii="Palatino Linotype" w:hAnsi="Palatino Linotype"/>
          <w:b/>
          <w:sz w:val="24"/>
          <w:szCs w:val="24"/>
        </w:rPr>
        <w:t xml:space="preserve">ΥΛΙΚΟ ΜΑΘΗΜΑΤΟΣ 21/5/25 </w:t>
      </w:r>
    </w:p>
    <w:p w:rsidR="0071725E" w:rsidRPr="0071725E" w:rsidRDefault="0071725E" w:rsidP="0071725E">
      <w:pPr>
        <w:jc w:val="both"/>
        <w:rPr>
          <w:rFonts w:ascii="Palatino Linotype" w:hAnsi="Palatino Linotype"/>
          <w:b/>
          <w:sz w:val="24"/>
          <w:szCs w:val="24"/>
        </w:rPr>
      </w:pPr>
    </w:p>
    <w:p w:rsidR="0071725E" w:rsidRPr="0071725E" w:rsidRDefault="0071725E" w:rsidP="0071725E">
      <w:pPr>
        <w:jc w:val="both"/>
        <w:rPr>
          <w:rFonts w:ascii="Palatino Linotype" w:hAnsi="Palatino Linotype"/>
          <w:b/>
          <w:sz w:val="24"/>
          <w:szCs w:val="24"/>
          <w:u w:val="single"/>
        </w:rPr>
      </w:pPr>
      <w:r w:rsidRPr="0071725E">
        <w:rPr>
          <w:rFonts w:ascii="Palatino Linotype" w:hAnsi="Palatino Linotype"/>
          <w:b/>
          <w:sz w:val="24"/>
          <w:szCs w:val="24"/>
          <w:u w:val="single"/>
        </w:rPr>
        <w:t>ΤΙΤΛΟΣ ΜΑΘΗΜΑΤΟΣ</w:t>
      </w:r>
    </w:p>
    <w:p w:rsidR="0071725E" w:rsidRPr="0071725E" w:rsidRDefault="0071725E" w:rsidP="0071725E">
      <w:pPr>
        <w:jc w:val="both"/>
        <w:rPr>
          <w:rFonts w:ascii="Palatino Linotype" w:hAnsi="Palatino Linotype"/>
          <w:i/>
          <w:sz w:val="24"/>
          <w:szCs w:val="24"/>
        </w:rPr>
      </w:pPr>
      <w:r w:rsidRPr="0071725E">
        <w:rPr>
          <w:rFonts w:ascii="Palatino Linotype" w:hAnsi="Palatino Linotype"/>
          <w:i/>
          <w:sz w:val="24"/>
          <w:szCs w:val="24"/>
        </w:rPr>
        <w:t>ΔΕΚΑΟΚΤΩ ΚΕΙΜΕΝΑ</w:t>
      </w:r>
    </w:p>
    <w:p w:rsidR="0071725E" w:rsidRPr="0071725E" w:rsidRDefault="0071725E" w:rsidP="0071725E">
      <w:pPr>
        <w:jc w:val="both"/>
        <w:rPr>
          <w:rFonts w:ascii="Palatino Linotype" w:hAnsi="Palatino Linotype"/>
          <w:b/>
          <w:sz w:val="24"/>
          <w:szCs w:val="24"/>
          <w:u w:val="single"/>
        </w:rPr>
      </w:pPr>
      <w:r w:rsidRPr="0071725E">
        <w:rPr>
          <w:rFonts w:ascii="Palatino Linotype" w:hAnsi="Palatino Linotype"/>
          <w:b/>
          <w:sz w:val="24"/>
          <w:szCs w:val="24"/>
          <w:u w:val="single"/>
        </w:rPr>
        <w:t>ΑΡΧΕΙAΚΕΣ ΠΗΓΕΣ ΚΑΙ ΤΕΚΜΗΡΙΑ :</w:t>
      </w:r>
    </w:p>
    <w:p w:rsidR="0071725E" w:rsidRPr="0071725E" w:rsidRDefault="0071725E" w:rsidP="0071725E">
      <w:pPr>
        <w:jc w:val="both"/>
        <w:rPr>
          <w:rFonts w:ascii="Palatino Linotype" w:hAnsi="Palatino Linotype"/>
          <w:sz w:val="24"/>
          <w:szCs w:val="24"/>
        </w:rPr>
      </w:pPr>
    </w:p>
    <w:p w:rsidR="0071725E" w:rsidRPr="0071725E" w:rsidRDefault="0071725E" w:rsidP="0071725E">
      <w:pPr>
        <w:jc w:val="both"/>
        <w:rPr>
          <w:rFonts w:ascii="Palatino Linotype" w:hAnsi="Palatino Linotype"/>
          <w:sz w:val="24"/>
          <w:szCs w:val="24"/>
        </w:rPr>
      </w:pPr>
    </w:p>
    <w:p w:rsidR="0071725E" w:rsidRPr="0071725E" w:rsidRDefault="0071725E" w:rsidP="0071725E">
      <w:pPr>
        <w:jc w:val="both"/>
        <w:rPr>
          <w:rFonts w:ascii="Palatino Linotype" w:hAnsi="Palatino Linotype"/>
          <w:b/>
          <w:sz w:val="24"/>
          <w:szCs w:val="24"/>
          <w:u w:val="single"/>
        </w:rPr>
      </w:pPr>
      <w:r w:rsidRPr="0071725E">
        <w:rPr>
          <w:rFonts w:ascii="Palatino Linotype" w:hAnsi="Palatino Linotype"/>
          <w:b/>
          <w:sz w:val="24"/>
          <w:szCs w:val="24"/>
          <w:u w:val="single"/>
        </w:rPr>
        <w:t>ΛΕΞΕΙΣ ΚΛΕΙΔΙΑ :</w:t>
      </w:r>
    </w:p>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t>ΛΟΓΟΚΡΙΣΙΑ, ΔΙΑΝΟΟΥΜΕΝΟΙ, ΑΝΤΙΣΤΑΣΗ ΣΤΗΝ ΠΕΡΙΟΔΟ ΤΗΣ ΔΙΚΤΑΤΟΡΙΑΣ</w:t>
      </w:r>
    </w:p>
    <w:p w:rsidR="0071725E" w:rsidRPr="0071725E" w:rsidRDefault="0071725E" w:rsidP="0071725E">
      <w:pPr>
        <w:jc w:val="both"/>
        <w:rPr>
          <w:rFonts w:ascii="Palatino Linotype" w:hAnsi="Palatino Linotype"/>
          <w:b/>
          <w:sz w:val="24"/>
          <w:szCs w:val="24"/>
          <w:u w:val="single"/>
        </w:rPr>
      </w:pPr>
      <w:r w:rsidRPr="0071725E">
        <w:rPr>
          <w:rFonts w:ascii="Palatino Linotype" w:hAnsi="Palatino Linotype"/>
          <w:b/>
          <w:sz w:val="24"/>
          <w:szCs w:val="24"/>
          <w:u w:val="single"/>
        </w:rPr>
        <w:t xml:space="preserve">ΣΥΝΤΟΜΗ ΠΕΡΙΓΡΑΦΗ  </w:t>
      </w:r>
    </w:p>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t>Από την πρώτη κιόλας μέρα της επτάχρονης απριλιανής δικτατορίας οι πραξικοπηματίες κάνουν γ</w:t>
      </w:r>
      <w:bookmarkStart w:id="0" w:name="_GoBack"/>
      <w:bookmarkEnd w:id="0"/>
      <w:r w:rsidRPr="0071725E">
        <w:rPr>
          <w:rFonts w:ascii="Palatino Linotype" w:hAnsi="Palatino Linotype"/>
          <w:sz w:val="24"/>
          <w:szCs w:val="24"/>
        </w:rPr>
        <w:t xml:space="preserve">νωστές τις διαθέσεις τους απέναντι στους ανθρώπους των γραμμάτων. Συντάσσουν </w:t>
      </w:r>
      <w:proofErr w:type="spellStart"/>
      <w:r w:rsidRPr="0071725E">
        <w:rPr>
          <w:rFonts w:ascii="Palatino Linotype" w:hAnsi="Palatino Linotype"/>
          <w:sz w:val="24"/>
          <w:szCs w:val="24"/>
        </w:rPr>
        <w:t>Index</w:t>
      </w:r>
      <w:proofErr w:type="spellEnd"/>
      <w:r w:rsidRPr="0071725E">
        <w:rPr>
          <w:rFonts w:ascii="Palatino Linotype" w:hAnsi="Palatino Linotype"/>
          <w:sz w:val="24"/>
          <w:szCs w:val="24"/>
        </w:rPr>
        <w:t xml:space="preserve"> με χίλιους και πλέον απαγορευμένους τίτλους βιβλίων και λεξικών, συλλαμβάνουν και βασανίζουν λογοτέχνες –όπως τον υπέργηρο Κοσμά Πολίτη, που του απαγορεύουν να παραστεί στην κηδεία της γυναίκας του– κι ακόμη επιδιώκουν να τους επιβάλουν τη χρήση μιας «εθνικώς ορθής» γλωσσικής μορφής: «Οι </w:t>
      </w:r>
      <w:proofErr w:type="spellStart"/>
      <w:r w:rsidRPr="0071725E">
        <w:rPr>
          <w:rFonts w:ascii="Palatino Linotype" w:hAnsi="Palatino Linotype"/>
          <w:sz w:val="24"/>
          <w:szCs w:val="24"/>
        </w:rPr>
        <w:t>λογοτέχναι</w:t>
      </w:r>
      <w:proofErr w:type="spellEnd"/>
      <w:r w:rsidRPr="0071725E">
        <w:rPr>
          <w:rFonts w:ascii="Palatino Linotype" w:hAnsi="Palatino Linotype"/>
          <w:sz w:val="24"/>
          <w:szCs w:val="24"/>
        </w:rPr>
        <w:t xml:space="preserve"> οφείλουν [</w:t>
      </w:r>
      <w:proofErr w:type="spellStart"/>
      <w:r w:rsidRPr="0071725E">
        <w:rPr>
          <w:rFonts w:ascii="Palatino Linotype" w:hAnsi="Palatino Linotype"/>
          <w:sz w:val="24"/>
          <w:szCs w:val="24"/>
        </w:rPr>
        <w:t>σεβασμόν</w:t>
      </w:r>
      <w:proofErr w:type="spellEnd"/>
      <w:r w:rsidRPr="0071725E">
        <w:rPr>
          <w:rFonts w:ascii="Palatino Linotype" w:hAnsi="Palatino Linotype"/>
          <w:sz w:val="24"/>
          <w:szCs w:val="24"/>
        </w:rPr>
        <w:t xml:space="preserve">] εις τας καταλήξεις των λέξεων και εις τας αυξήσεις των παρωχημένων χρόνων των ρημάτων. </w:t>
      </w:r>
      <w:proofErr w:type="spellStart"/>
      <w:r w:rsidRPr="0071725E">
        <w:rPr>
          <w:rFonts w:ascii="Palatino Linotype" w:hAnsi="Palatino Linotype"/>
          <w:sz w:val="24"/>
          <w:szCs w:val="24"/>
        </w:rPr>
        <w:t>Περισσότερον</w:t>
      </w:r>
      <w:proofErr w:type="spellEnd"/>
      <w:r w:rsidRPr="0071725E">
        <w:rPr>
          <w:rFonts w:ascii="Palatino Linotype" w:hAnsi="Palatino Linotype"/>
          <w:sz w:val="24"/>
          <w:szCs w:val="24"/>
        </w:rPr>
        <w:t xml:space="preserve"> από όλους καταστρέφουν την γλώσσαν οι </w:t>
      </w:r>
      <w:proofErr w:type="spellStart"/>
      <w:r w:rsidRPr="0071725E">
        <w:rPr>
          <w:rFonts w:ascii="Palatino Linotype" w:hAnsi="Palatino Linotype"/>
          <w:sz w:val="24"/>
          <w:szCs w:val="24"/>
        </w:rPr>
        <w:t>ποιηταί</w:t>
      </w:r>
      <w:proofErr w:type="spellEnd"/>
      <w:r w:rsidRPr="0071725E">
        <w:rPr>
          <w:rFonts w:ascii="Palatino Linotype" w:hAnsi="Palatino Linotype"/>
          <w:sz w:val="24"/>
          <w:szCs w:val="24"/>
        </w:rPr>
        <w:t>.</w:t>
      </w:r>
    </w:p>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t xml:space="preserve">Ο Πλάτων, ως γνωστόν, </w:t>
      </w:r>
      <w:proofErr w:type="spellStart"/>
      <w:r w:rsidRPr="0071725E">
        <w:rPr>
          <w:rFonts w:ascii="Palatino Linotype" w:hAnsi="Palatino Linotype"/>
          <w:sz w:val="24"/>
          <w:szCs w:val="24"/>
        </w:rPr>
        <w:t>είχεν</w:t>
      </w:r>
      <w:proofErr w:type="spellEnd"/>
      <w:r w:rsidRPr="0071725E">
        <w:rPr>
          <w:rFonts w:ascii="Palatino Linotype" w:hAnsi="Palatino Linotype"/>
          <w:sz w:val="24"/>
          <w:szCs w:val="24"/>
        </w:rPr>
        <w:t xml:space="preserve"> αποκλείσει τους </w:t>
      </w:r>
      <w:proofErr w:type="spellStart"/>
      <w:r w:rsidRPr="0071725E">
        <w:rPr>
          <w:rFonts w:ascii="Palatino Linotype" w:hAnsi="Palatino Linotype"/>
          <w:sz w:val="24"/>
          <w:szCs w:val="24"/>
        </w:rPr>
        <w:t>ποιητάς</w:t>
      </w:r>
      <w:proofErr w:type="spellEnd"/>
      <w:r w:rsidRPr="0071725E">
        <w:rPr>
          <w:rFonts w:ascii="Palatino Linotype" w:hAnsi="Palatino Linotype"/>
          <w:sz w:val="24"/>
          <w:szCs w:val="24"/>
        </w:rPr>
        <w:t xml:space="preserve"> από την </w:t>
      </w:r>
      <w:proofErr w:type="spellStart"/>
      <w:r w:rsidRPr="0071725E">
        <w:rPr>
          <w:rFonts w:ascii="Palatino Linotype" w:hAnsi="Palatino Linotype"/>
          <w:sz w:val="24"/>
          <w:szCs w:val="24"/>
        </w:rPr>
        <w:t>πολιτείαν</w:t>
      </w:r>
      <w:proofErr w:type="spellEnd"/>
      <w:r w:rsidRPr="0071725E">
        <w:rPr>
          <w:rFonts w:ascii="Palatino Linotype" w:hAnsi="Palatino Linotype"/>
          <w:sz w:val="24"/>
          <w:szCs w:val="24"/>
        </w:rPr>
        <w:t xml:space="preserve"> του» («</w:t>
      </w:r>
      <w:proofErr w:type="spellStart"/>
      <w:r w:rsidRPr="0071725E">
        <w:rPr>
          <w:rFonts w:ascii="Palatino Linotype" w:hAnsi="Palatino Linotype"/>
          <w:sz w:val="24"/>
          <w:szCs w:val="24"/>
        </w:rPr>
        <w:t>Αρχηγείον</w:t>
      </w:r>
      <w:proofErr w:type="spellEnd"/>
      <w:r w:rsidRPr="0071725E">
        <w:rPr>
          <w:rFonts w:ascii="Palatino Linotype" w:hAnsi="Palatino Linotype"/>
          <w:sz w:val="24"/>
          <w:szCs w:val="24"/>
        </w:rPr>
        <w:t xml:space="preserve"> Ενόπλων Δυνάμεων: εθνική γλώσσα»). Ο έλεγχος για τη συμμόρφωση των λογοτεχνών είχε ανατεθεί στη λογοκρισία: «Η Εθνική </w:t>
      </w:r>
      <w:proofErr w:type="spellStart"/>
      <w:r w:rsidRPr="0071725E">
        <w:rPr>
          <w:rFonts w:ascii="Palatino Linotype" w:hAnsi="Palatino Linotype"/>
          <w:sz w:val="24"/>
          <w:szCs w:val="24"/>
        </w:rPr>
        <w:t>Κυβέρνησις</w:t>
      </w:r>
      <w:proofErr w:type="spellEnd"/>
      <w:r w:rsidRPr="0071725E">
        <w:rPr>
          <w:rFonts w:ascii="Palatino Linotype" w:hAnsi="Palatino Linotype"/>
          <w:sz w:val="24"/>
          <w:szCs w:val="24"/>
        </w:rPr>
        <w:t xml:space="preserve">, προκειμένου να ανακοπεί η ύπουλος </w:t>
      </w:r>
      <w:proofErr w:type="spellStart"/>
      <w:r w:rsidRPr="0071725E">
        <w:rPr>
          <w:rFonts w:ascii="Palatino Linotype" w:hAnsi="Palatino Linotype"/>
          <w:sz w:val="24"/>
          <w:szCs w:val="24"/>
        </w:rPr>
        <w:t>δηλητηρίασις</w:t>
      </w:r>
      <w:proofErr w:type="spellEnd"/>
      <w:r w:rsidRPr="0071725E">
        <w:rPr>
          <w:rFonts w:ascii="Palatino Linotype" w:hAnsi="Palatino Linotype"/>
          <w:sz w:val="24"/>
          <w:szCs w:val="24"/>
        </w:rPr>
        <w:t xml:space="preserve"> της εθνικής ψυχής, έχει αναγκασθεί να επιβάλλει </w:t>
      </w:r>
      <w:proofErr w:type="spellStart"/>
      <w:r w:rsidRPr="0071725E">
        <w:rPr>
          <w:rFonts w:ascii="Palatino Linotype" w:hAnsi="Palatino Linotype"/>
          <w:sz w:val="24"/>
          <w:szCs w:val="24"/>
        </w:rPr>
        <w:t>λογοκρισίαν</w:t>
      </w:r>
      <w:proofErr w:type="spellEnd"/>
      <w:r w:rsidRPr="0071725E">
        <w:rPr>
          <w:rFonts w:ascii="Palatino Linotype" w:hAnsi="Palatino Linotype"/>
          <w:sz w:val="24"/>
          <w:szCs w:val="24"/>
        </w:rPr>
        <w:t xml:space="preserve"> εις τα βιβλία.</w:t>
      </w:r>
    </w:p>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t xml:space="preserve">Τοιουτοτρόπως, επειδή ενδέχεται να υπάρχουν λέξεις διφορούμενοι ή όχι ευθέως </w:t>
      </w:r>
      <w:proofErr w:type="spellStart"/>
      <w:r w:rsidRPr="0071725E">
        <w:rPr>
          <w:rFonts w:ascii="Palatino Linotype" w:hAnsi="Palatino Linotype"/>
          <w:sz w:val="24"/>
          <w:szCs w:val="24"/>
        </w:rPr>
        <w:t>καταληπταί</w:t>
      </w:r>
      <w:proofErr w:type="spellEnd"/>
      <w:r w:rsidRPr="0071725E">
        <w:rPr>
          <w:rFonts w:ascii="Palatino Linotype" w:hAnsi="Palatino Linotype"/>
          <w:sz w:val="24"/>
          <w:szCs w:val="24"/>
        </w:rPr>
        <w:t xml:space="preserve"> ή ουχί εν τω </w:t>
      </w:r>
      <w:proofErr w:type="spellStart"/>
      <w:r w:rsidRPr="0071725E">
        <w:rPr>
          <w:rFonts w:ascii="Palatino Linotype" w:hAnsi="Palatino Linotype"/>
          <w:sz w:val="24"/>
          <w:szCs w:val="24"/>
        </w:rPr>
        <w:t>πλαισίω</w:t>
      </w:r>
      <w:proofErr w:type="spellEnd"/>
      <w:r w:rsidRPr="0071725E">
        <w:rPr>
          <w:rFonts w:ascii="Palatino Linotype" w:hAnsi="Palatino Linotype"/>
          <w:sz w:val="24"/>
          <w:szCs w:val="24"/>
        </w:rPr>
        <w:t xml:space="preserve"> και τη </w:t>
      </w:r>
      <w:proofErr w:type="spellStart"/>
      <w:r w:rsidRPr="0071725E">
        <w:rPr>
          <w:rFonts w:ascii="Palatino Linotype" w:hAnsi="Palatino Linotype"/>
          <w:sz w:val="24"/>
          <w:szCs w:val="24"/>
        </w:rPr>
        <w:t>εννοία</w:t>
      </w:r>
      <w:proofErr w:type="spellEnd"/>
      <w:r w:rsidRPr="0071725E">
        <w:rPr>
          <w:rFonts w:ascii="Palatino Linotype" w:hAnsi="Palatino Linotype"/>
          <w:sz w:val="24"/>
          <w:szCs w:val="24"/>
        </w:rPr>
        <w:t xml:space="preserve"> τού υπό της Εθνικής Επαναστάσεως διαγραφομένου πνεύματος του ελληνοχριστιανικού πολιτισμού, απαιτείται η παρουσία του συγγραφέως διά να συζητήσει μετά των αρμοδίων αρχών τα επίμαχα σημεία ή λέξεις και να επιφέρει τας αναγκαίας τροποποιήσεις ή να αποδείξει προσφεύγων εις την αμέσως ανωτέρα βαθμίδα της ιεραρχίας ή εν ανάγκη και στην ανωτέρα της αμέσως </w:t>
      </w:r>
      <w:r w:rsidRPr="0071725E">
        <w:rPr>
          <w:rFonts w:ascii="Palatino Linotype" w:hAnsi="Palatino Linotype"/>
          <w:sz w:val="24"/>
          <w:szCs w:val="24"/>
        </w:rPr>
        <w:lastRenderedPageBreak/>
        <w:t xml:space="preserve">ανωτέρας ή εν ανάγκη και στην </w:t>
      </w:r>
      <w:proofErr w:type="spellStart"/>
      <w:r w:rsidRPr="0071725E">
        <w:rPr>
          <w:rFonts w:ascii="Palatino Linotype" w:hAnsi="Palatino Linotype"/>
          <w:sz w:val="24"/>
          <w:szCs w:val="24"/>
        </w:rPr>
        <w:t>γενικήν</w:t>
      </w:r>
      <w:proofErr w:type="spellEnd"/>
      <w:r w:rsidRPr="0071725E">
        <w:rPr>
          <w:rFonts w:ascii="Palatino Linotype" w:hAnsi="Palatino Linotype"/>
          <w:sz w:val="24"/>
          <w:szCs w:val="24"/>
        </w:rPr>
        <w:t xml:space="preserve"> </w:t>
      </w:r>
      <w:proofErr w:type="spellStart"/>
      <w:r w:rsidRPr="0071725E">
        <w:rPr>
          <w:rFonts w:ascii="Palatino Linotype" w:hAnsi="Palatino Linotype"/>
          <w:sz w:val="24"/>
          <w:szCs w:val="24"/>
        </w:rPr>
        <w:t>διεύθυνσιν</w:t>
      </w:r>
      <w:proofErr w:type="spellEnd"/>
      <w:r w:rsidRPr="0071725E">
        <w:rPr>
          <w:rFonts w:ascii="Palatino Linotype" w:hAnsi="Palatino Linotype"/>
          <w:sz w:val="24"/>
          <w:szCs w:val="24"/>
        </w:rPr>
        <w:t xml:space="preserve"> την αθωότητα των προθέσεών του» (Αρχείο Αλέξανδρου Κοτζιά).</w:t>
      </w:r>
    </w:p>
    <w:p w:rsidR="0071725E" w:rsidRPr="0071725E" w:rsidRDefault="0071725E" w:rsidP="0071725E">
      <w:pPr>
        <w:jc w:val="both"/>
        <w:rPr>
          <w:rFonts w:ascii="Palatino Linotype" w:hAnsi="Palatino Linotype"/>
          <w:sz w:val="24"/>
          <w:szCs w:val="24"/>
        </w:rPr>
      </w:pPr>
      <w:r w:rsidRPr="0071725E">
        <w:rPr>
          <w:rFonts w:ascii="Palatino Linotype" w:hAnsi="Palatino Linotype"/>
          <w:b/>
          <w:bCs/>
          <w:sz w:val="24"/>
          <w:szCs w:val="24"/>
        </w:rPr>
        <w:t>έντονη παρουσία διά της σιωπής</w:t>
      </w:r>
    </w:p>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t>Ευλόγως οι περισσότεροι από τους λογοτέχνες εναντιώθηκαν σε όλους τους παραπάνω εξευτελισμούς. Προτίμησαν να σωπάσουν παρά να φιμωθούν κι έτσι σταμάτησαν να δημοσιεύουν.</w:t>
      </w:r>
    </w:p>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t>Αυτή η αυτόβουλη απόσυρση και η σιωπή, λόγω της οποίας δεν κυκλοφορούσαν λογοτεχνικά περιοδικά και νέα βιβλία, ήταν πολύ πιο εύγλωττη και αποκαλυπτική από όλους τους λόγους της εξουσίας: η Ελλάδα των συνταγματαρχών ήταν η εφιαλτική, αυθαίρετη και απάνθρωπη χώρα των άλαλων.</w:t>
      </w:r>
    </w:p>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t>Η σιωπή των λογοτεχνών κράτησε τρία ολόκληρα χρόνια (1967-1970).</w:t>
      </w:r>
    </w:p>
    <w:p w:rsidR="0071725E" w:rsidRPr="0071725E" w:rsidRDefault="0071725E" w:rsidP="0071725E">
      <w:pPr>
        <w:jc w:val="both"/>
        <w:rPr>
          <w:rFonts w:ascii="Palatino Linotype" w:hAnsi="Palatino Linotype"/>
          <w:i/>
          <w:iCs/>
          <w:sz w:val="24"/>
          <w:szCs w:val="24"/>
        </w:rPr>
      </w:pPr>
      <w:r w:rsidRPr="0071725E">
        <w:rPr>
          <w:rFonts w:ascii="Palatino Linotype" w:hAnsi="Palatino Linotype"/>
          <w:sz w:val="24"/>
          <w:szCs w:val="24"/>
        </w:rPr>
        <w:br/>
      </w:r>
    </w:p>
    <w:p w:rsidR="0071725E" w:rsidRPr="0071725E" w:rsidRDefault="0071725E" w:rsidP="0071725E">
      <w:pPr>
        <w:jc w:val="both"/>
        <w:rPr>
          <w:rFonts w:ascii="Palatino Linotype" w:hAnsi="Palatino Linotype"/>
          <w:sz w:val="24"/>
          <w:szCs w:val="24"/>
        </w:rPr>
      </w:pPr>
      <w:r w:rsidRPr="0071725E">
        <w:rPr>
          <w:rFonts w:ascii="Palatino Linotype" w:hAnsi="Palatino Linotype"/>
          <w:i/>
          <w:iCs/>
          <w:sz w:val="24"/>
          <w:szCs w:val="24"/>
        </w:rPr>
        <w:t>Τα Νέα Κείμενα Ι και ΙΙ κυκλοφόρησαν το 1970-71.</w:t>
      </w:r>
    </w:p>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t xml:space="preserve">Σιωπηλός είχε παραμείνει και ο μοναδικός </w:t>
      </w:r>
      <w:proofErr w:type="spellStart"/>
      <w:r w:rsidRPr="0071725E">
        <w:rPr>
          <w:rFonts w:ascii="Palatino Linotype" w:hAnsi="Palatino Linotype"/>
          <w:sz w:val="24"/>
          <w:szCs w:val="24"/>
        </w:rPr>
        <w:t>ώς</w:t>
      </w:r>
      <w:proofErr w:type="spellEnd"/>
      <w:r w:rsidRPr="0071725E">
        <w:rPr>
          <w:rFonts w:ascii="Palatino Linotype" w:hAnsi="Palatino Linotype"/>
          <w:sz w:val="24"/>
          <w:szCs w:val="24"/>
        </w:rPr>
        <w:t xml:space="preserve"> τότε </w:t>
      </w:r>
      <w:proofErr w:type="spellStart"/>
      <w:r w:rsidRPr="0071725E">
        <w:rPr>
          <w:rFonts w:ascii="Palatino Linotype" w:hAnsi="Palatino Linotype"/>
          <w:sz w:val="24"/>
          <w:szCs w:val="24"/>
        </w:rPr>
        <w:t>Ελληνας</w:t>
      </w:r>
      <w:proofErr w:type="spellEnd"/>
      <w:r w:rsidRPr="0071725E">
        <w:rPr>
          <w:rFonts w:ascii="Palatino Linotype" w:hAnsi="Palatino Linotype"/>
          <w:sz w:val="24"/>
          <w:szCs w:val="24"/>
        </w:rPr>
        <w:t xml:space="preserve"> ποιητής που τιμήθηκε με το βραβείο </w:t>
      </w:r>
      <w:proofErr w:type="spellStart"/>
      <w:r w:rsidRPr="0071725E">
        <w:rPr>
          <w:rFonts w:ascii="Palatino Linotype" w:hAnsi="Palatino Linotype"/>
          <w:sz w:val="24"/>
          <w:szCs w:val="24"/>
        </w:rPr>
        <w:t>Νομπέλ</w:t>
      </w:r>
      <w:proofErr w:type="spellEnd"/>
      <w:r w:rsidRPr="0071725E">
        <w:rPr>
          <w:rFonts w:ascii="Palatino Linotype" w:hAnsi="Palatino Linotype"/>
          <w:sz w:val="24"/>
          <w:szCs w:val="24"/>
        </w:rPr>
        <w:t>, ο Γιώργος Σεφέρης. Είχε επιλέξει τη σιωπή από την 21η Απριλίου του 1967, όταν έγραψε στην ατζέντα του το λακωνικό «Προκόβουμε καταπληκτικά», έως τις 28 Μαρτίου του 1969, όταν η ηχογραφημένη δήλωσή του εναντίον της δικτατορίας ακούστηκε από τη ραδιοφωνία του BBC, αναμεταδόθηκε στα ευρωπαϊκά δίκτυα και δημοσιεύθηκε στον Τύπο:</w:t>
      </w:r>
    </w:p>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t xml:space="preserve">«Πάει καιρός που πήρα την απόφαση να κρατηθώ έξω από τα πολιτικά του τόπου. Προσπάθησα άλλοτε να το εξηγήσω, αυτό δε σημαίνει διόλου πως μου είναι αδιάφορη η πολιτική ζωή μας. […] Εξ άλλου τα όσα </w:t>
      </w:r>
      <w:proofErr w:type="spellStart"/>
      <w:r w:rsidRPr="0071725E">
        <w:rPr>
          <w:rFonts w:ascii="Palatino Linotype" w:hAnsi="Palatino Linotype"/>
          <w:sz w:val="24"/>
          <w:szCs w:val="24"/>
        </w:rPr>
        <w:t>δημοσίεψα</w:t>
      </w:r>
      <w:proofErr w:type="spellEnd"/>
      <w:r w:rsidRPr="0071725E">
        <w:rPr>
          <w:rFonts w:ascii="Palatino Linotype" w:hAnsi="Palatino Linotype"/>
          <w:sz w:val="24"/>
          <w:szCs w:val="24"/>
        </w:rPr>
        <w:t xml:space="preserve"> </w:t>
      </w:r>
      <w:proofErr w:type="spellStart"/>
      <w:r w:rsidRPr="0071725E">
        <w:rPr>
          <w:rFonts w:ascii="Palatino Linotype" w:hAnsi="Palatino Linotype"/>
          <w:sz w:val="24"/>
          <w:szCs w:val="24"/>
        </w:rPr>
        <w:t>ώς</w:t>
      </w:r>
      <w:proofErr w:type="spellEnd"/>
      <w:r w:rsidRPr="0071725E">
        <w:rPr>
          <w:rFonts w:ascii="Palatino Linotype" w:hAnsi="Palatino Linotype"/>
          <w:sz w:val="24"/>
          <w:szCs w:val="24"/>
        </w:rPr>
        <w:t xml:space="preserve"> τις αρχές του 1967, και η κατοπινή στάση μου (δεν έχω </w:t>
      </w:r>
      <w:proofErr w:type="spellStart"/>
      <w:r w:rsidRPr="0071725E">
        <w:rPr>
          <w:rFonts w:ascii="Palatino Linotype" w:hAnsi="Palatino Linotype"/>
          <w:sz w:val="24"/>
          <w:szCs w:val="24"/>
        </w:rPr>
        <w:t>δημοσιέψει</w:t>
      </w:r>
      <w:proofErr w:type="spellEnd"/>
      <w:r w:rsidRPr="0071725E">
        <w:rPr>
          <w:rFonts w:ascii="Palatino Linotype" w:hAnsi="Palatino Linotype"/>
          <w:sz w:val="24"/>
          <w:szCs w:val="24"/>
        </w:rPr>
        <w:t xml:space="preserve"> τίποτε στην Ελλάδα από τότε που φιμώθηκε η ελευθερία) έδειχναν, μου φαίνεται αρκετά καθαρά, τη σκέψη μου. […] Κλείνουν δυο χρόνια που μας έχει επιβληθεί ένα καθεστώς ολωσδιόλου αντίθετο με τα ιδεώδη για τα οποία πολέμησε ο κόσμος μας, και τόσο περίλαμπρα ο λαός μας, στον τελευταίο παγκόσμιο πόλεμο. Είναι μια κατάσταση υποχρεωτικής νάρκης όπου, όσες πνευματικές αξίες κατορθώσαμε να κρατήσουμε ζωντανές, με πόνους και με κόπους, πάνε κι αυτές να καταποντιστούν μέσα στα ελώδη, </w:t>
      </w:r>
      <w:proofErr w:type="spellStart"/>
      <w:r w:rsidRPr="0071725E">
        <w:rPr>
          <w:rFonts w:ascii="Palatino Linotype" w:hAnsi="Palatino Linotype"/>
          <w:sz w:val="24"/>
          <w:szCs w:val="24"/>
        </w:rPr>
        <w:t>στεκούμενα</w:t>
      </w:r>
      <w:proofErr w:type="spellEnd"/>
      <w:r w:rsidRPr="0071725E">
        <w:rPr>
          <w:rFonts w:ascii="Palatino Linotype" w:hAnsi="Palatino Linotype"/>
          <w:sz w:val="24"/>
          <w:szCs w:val="24"/>
        </w:rPr>
        <w:t xml:space="preserve"> νερά. […] Βλέπω μπροστά μου τον γκρεμό όπου μας οδηγεί η καταπίεση που κάλυψε τον τόπο. Αυτή η ανωμαλία πρέπει να σταματήσει» («Δοκιμές Γ΄»).</w:t>
      </w:r>
    </w:p>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lastRenderedPageBreak/>
        <w:drawing>
          <wp:inline distT="0" distB="0" distL="0" distR="0" wp14:anchorId="642D0BF8" wp14:editId="2F310F26">
            <wp:extent cx="9144000" cy="5715000"/>
            <wp:effectExtent l="0" t="0" r="0" b="0"/>
            <wp:docPr id="2" name="Εικόνα 2" descr="https://s.kathimerini.gr/resources/toolip/img/2018/07/2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kathimerini.gr/resources/toolip/img/2018/07/21/3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0" cy="5715000"/>
                    </a:xfrm>
                    <a:prstGeom prst="rect">
                      <a:avLst/>
                    </a:prstGeom>
                    <a:noFill/>
                    <a:ln>
                      <a:noFill/>
                    </a:ln>
                  </pic:spPr>
                </pic:pic>
              </a:graphicData>
            </a:graphic>
          </wp:inline>
        </w:drawing>
      </w:r>
      <w:r w:rsidRPr="0071725E">
        <w:rPr>
          <w:rFonts w:ascii="Palatino Linotype" w:hAnsi="Palatino Linotype"/>
          <w:sz w:val="24"/>
          <w:szCs w:val="24"/>
        </w:rPr>
        <w:br/>
      </w:r>
      <w:r w:rsidRPr="0071725E">
        <w:rPr>
          <w:rFonts w:ascii="Palatino Linotype" w:hAnsi="Palatino Linotype"/>
          <w:i/>
          <w:iCs/>
          <w:sz w:val="24"/>
          <w:szCs w:val="24"/>
        </w:rPr>
        <w:t xml:space="preserve">«Η Συνέχεια» κυκλοφόρησε το 1973. H έκδοσή της </w:t>
      </w:r>
      <w:proofErr w:type="spellStart"/>
      <w:r w:rsidRPr="0071725E">
        <w:rPr>
          <w:rFonts w:ascii="Palatino Linotype" w:hAnsi="Palatino Linotype"/>
          <w:i/>
          <w:iCs/>
          <w:sz w:val="24"/>
          <w:szCs w:val="24"/>
        </w:rPr>
        <w:t>διεκόπη</w:t>
      </w:r>
      <w:proofErr w:type="spellEnd"/>
      <w:r w:rsidRPr="0071725E">
        <w:rPr>
          <w:rFonts w:ascii="Palatino Linotype" w:hAnsi="Palatino Linotype"/>
          <w:i/>
          <w:iCs/>
          <w:sz w:val="24"/>
          <w:szCs w:val="24"/>
        </w:rPr>
        <w:t xml:space="preserve"> τον Νοέμβριο με την επιβολή της χούντας Ιωαννίδη.</w:t>
      </w:r>
    </w:p>
    <w:p w:rsidR="0071725E" w:rsidRPr="0071725E" w:rsidRDefault="0071725E" w:rsidP="0071725E">
      <w:pPr>
        <w:jc w:val="both"/>
        <w:rPr>
          <w:rFonts w:ascii="Palatino Linotype" w:hAnsi="Palatino Linotype"/>
          <w:sz w:val="24"/>
          <w:szCs w:val="24"/>
        </w:rPr>
      </w:pPr>
      <w:r w:rsidRPr="0071725E">
        <w:rPr>
          <w:rFonts w:ascii="Palatino Linotype" w:hAnsi="Palatino Linotype"/>
          <w:b/>
          <w:bCs/>
          <w:sz w:val="24"/>
          <w:szCs w:val="24"/>
        </w:rPr>
        <w:t xml:space="preserve">«Και </w:t>
      </w:r>
      <w:proofErr w:type="spellStart"/>
      <w:r w:rsidRPr="0071725E">
        <w:rPr>
          <w:rFonts w:ascii="Palatino Linotype" w:hAnsi="Palatino Linotype"/>
          <w:b/>
          <w:bCs/>
          <w:sz w:val="24"/>
          <w:szCs w:val="24"/>
        </w:rPr>
        <w:t>ακαρτέρει</w:t>
      </w:r>
      <w:proofErr w:type="spellEnd"/>
      <w:r w:rsidRPr="0071725E">
        <w:rPr>
          <w:rFonts w:ascii="Palatino Linotype" w:hAnsi="Palatino Linotype"/>
          <w:b/>
          <w:bCs/>
          <w:sz w:val="24"/>
          <w:szCs w:val="24"/>
        </w:rPr>
        <w:t xml:space="preserve">, και </w:t>
      </w:r>
      <w:proofErr w:type="spellStart"/>
      <w:r w:rsidRPr="0071725E">
        <w:rPr>
          <w:rFonts w:ascii="Palatino Linotype" w:hAnsi="Palatino Linotype"/>
          <w:b/>
          <w:bCs/>
          <w:sz w:val="24"/>
          <w:szCs w:val="24"/>
        </w:rPr>
        <w:t>ακαρτέρει</w:t>
      </w:r>
      <w:proofErr w:type="spellEnd"/>
      <w:r w:rsidRPr="0071725E">
        <w:rPr>
          <w:rFonts w:ascii="Palatino Linotype" w:hAnsi="Palatino Linotype"/>
          <w:b/>
          <w:bCs/>
          <w:sz w:val="24"/>
          <w:szCs w:val="24"/>
        </w:rPr>
        <w:t xml:space="preserve"> / Φιλελεύθερη λαλιά»</w:t>
      </w:r>
    </w:p>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t xml:space="preserve">Η βαρυσήμαντη δήλωση του Γιώργου Σεφέρη, κυρίως η εντυπωσιακή απήχησή της στο εξωτερικό και η στήριξή της στο εσωτερικό από 18 λογοτέχνες που αρνούνταν τη δημοσίευση κειμένων τους «κατά </w:t>
      </w:r>
      <w:proofErr w:type="spellStart"/>
      <w:r w:rsidRPr="0071725E">
        <w:rPr>
          <w:rFonts w:ascii="Palatino Linotype" w:hAnsi="Palatino Linotype"/>
          <w:sz w:val="24"/>
          <w:szCs w:val="24"/>
        </w:rPr>
        <w:t>διαταγήν</w:t>
      </w:r>
      <w:proofErr w:type="spellEnd"/>
      <w:r w:rsidRPr="0071725E">
        <w:rPr>
          <w:rFonts w:ascii="Palatino Linotype" w:hAnsi="Palatino Linotype"/>
          <w:sz w:val="24"/>
          <w:szCs w:val="24"/>
        </w:rPr>
        <w:t xml:space="preserve">» γνωστοποιώντας τη διαμαρτυρία τους στο BBC (23 Απριλίου 1969), εξανάγκασε τους δικτάτορες να οδηγηθούν στην άρση της προληπτικής λογοκρισίας, το φθινόπωρο του 1969. Την αντικατέστησαν με έναν δρακόντειο νόμο περί Τύπου, που εξεδίωκε τους εκδότες μετά την κυκλοφορία των βιβλίων τους, των οποίων ο τίτλος όφειλε να περιγράφει επακριβώς το περιεχόμενό τους. Ο νέος νόμος άφηνε ανοίγματα στους λογοτέχνες για να σπάσουν την τρίχρονη σιωπή τους και να επιδοθούν σε </w:t>
      </w:r>
      <w:r w:rsidRPr="0071725E">
        <w:rPr>
          <w:rFonts w:ascii="Palatino Linotype" w:hAnsi="Palatino Linotype"/>
          <w:sz w:val="24"/>
          <w:szCs w:val="24"/>
        </w:rPr>
        <w:lastRenderedPageBreak/>
        <w:t xml:space="preserve">ένα επικίνδυνο παιχνίδι προκλήσεων με το ανελεύθερο καθεστώς που επεδίωκε να συνθλίψει κάθε ζωντανό λόγο. Το πρώτο βήμα έγινε με τα «Δεκαοχτώ κείμενα», έναν συλλογικό τόμο που άρχισε πυρετωδώς να ετοιμάζεται από τον χειμώνα του 1969 για να εκδοθεί τον Ιούλιο του 1970 από τον εκδοτικό οίκο «Κέδρος» και με υπεύθυνους εκδότες «σύμφωνα με το νόμο» τους: Μανόλη Αναγνωστάκη, Αλέξανδρο Αργυρίου, Νίκο </w:t>
      </w:r>
      <w:proofErr w:type="spellStart"/>
      <w:r w:rsidRPr="0071725E">
        <w:rPr>
          <w:rFonts w:ascii="Palatino Linotype" w:hAnsi="Palatino Linotype"/>
          <w:sz w:val="24"/>
          <w:szCs w:val="24"/>
        </w:rPr>
        <w:t>Κάσδαγλη</w:t>
      </w:r>
      <w:proofErr w:type="spellEnd"/>
      <w:r w:rsidRPr="0071725E">
        <w:rPr>
          <w:rFonts w:ascii="Palatino Linotype" w:hAnsi="Palatino Linotype"/>
          <w:sz w:val="24"/>
          <w:szCs w:val="24"/>
        </w:rPr>
        <w:t xml:space="preserve">, Αλέξανδρο Κοτζιά, Τάκη </w:t>
      </w:r>
      <w:proofErr w:type="spellStart"/>
      <w:r w:rsidRPr="0071725E">
        <w:rPr>
          <w:rFonts w:ascii="Palatino Linotype" w:hAnsi="Palatino Linotype"/>
          <w:sz w:val="24"/>
          <w:szCs w:val="24"/>
        </w:rPr>
        <w:t>Κουφόπουλο</w:t>
      </w:r>
      <w:proofErr w:type="spellEnd"/>
      <w:r w:rsidRPr="0071725E">
        <w:rPr>
          <w:rFonts w:ascii="Palatino Linotype" w:hAnsi="Palatino Linotype"/>
          <w:sz w:val="24"/>
          <w:szCs w:val="24"/>
        </w:rPr>
        <w:t xml:space="preserve">, Ρόδη Ρούφο και Θ.Δ. </w:t>
      </w:r>
      <w:proofErr w:type="spellStart"/>
      <w:r w:rsidRPr="0071725E">
        <w:rPr>
          <w:rFonts w:ascii="Palatino Linotype" w:hAnsi="Palatino Linotype"/>
          <w:sz w:val="24"/>
          <w:szCs w:val="24"/>
        </w:rPr>
        <w:t>Φραγκόπουλο</w:t>
      </w:r>
      <w:proofErr w:type="spellEnd"/>
      <w:r w:rsidRPr="0071725E">
        <w:rPr>
          <w:rFonts w:ascii="Palatino Linotype" w:hAnsi="Palatino Linotype"/>
          <w:sz w:val="24"/>
          <w:szCs w:val="24"/>
        </w:rPr>
        <w:t>.</w:t>
      </w:r>
    </w:p>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drawing>
          <wp:inline distT="0" distB="0" distL="0" distR="0" wp14:anchorId="081EE76B" wp14:editId="24A0B9B5">
            <wp:extent cx="9144000" cy="5715000"/>
            <wp:effectExtent l="0" t="0" r="0" b="0"/>
            <wp:docPr id="3" name="Εικόνα 3" descr="https://s.kathimerini.gr/resources/toolip/img/2018/07/2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kathimerini.gr/resources/toolip/img/2018/07/21/2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0" cy="5715000"/>
                    </a:xfrm>
                    <a:prstGeom prst="rect">
                      <a:avLst/>
                    </a:prstGeom>
                    <a:noFill/>
                    <a:ln>
                      <a:noFill/>
                    </a:ln>
                  </pic:spPr>
                </pic:pic>
              </a:graphicData>
            </a:graphic>
          </wp:inline>
        </w:drawing>
      </w:r>
      <w:r w:rsidRPr="0071725E">
        <w:rPr>
          <w:rFonts w:ascii="Palatino Linotype" w:hAnsi="Palatino Linotype"/>
          <w:sz w:val="24"/>
          <w:szCs w:val="24"/>
        </w:rPr>
        <w:br/>
      </w:r>
      <w:r w:rsidRPr="0071725E">
        <w:rPr>
          <w:rFonts w:ascii="Palatino Linotype" w:hAnsi="Palatino Linotype"/>
          <w:i/>
          <w:iCs/>
          <w:sz w:val="24"/>
          <w:szCs w:val="24"/>
        </w:rPr>
        <w:t>Τα «Δεκαοχτώ κείμενα»</w:t>
      </w:r>
    </w:p>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br/>
      </w:r>
      <w:r w:rsidRPr="0071725E">
        <w:rPr>
          <w:rFonts w:ascii="Palatino Linotype" w:hAnsi="Palatino Linotype"/>
          <w:i/>
          <w:iCs/>
          <w:sz w:val="24"/>
          <w:szCs w:val="24"/>
        </w:rPr>
        <w:t>Η αγγλική έκδοση.</w:t>
      </w:r>
    </w:p>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lastRenderedPageBreak/>
        <w:br/>
      </w:r>
      <w:r w:rsidRPr="0071725E">
        <w:rPr>
          <w:rFonts w:ascii="Palatino Linotype" w:hAnsi="Palatino Linotype"/>
          <w:i/>
          <w:iCs/>
          <w:sz w:val="24"/>
          <w:szCs w:val="24"/>
        </w:rPr>
        <w:t>Ο τόμος που κυκλοφόρησε στη Γαλλία.</w:t>
      </w:r>
    </w:p>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t xml:space="preserve">Ο πρόλογος στην ισχυρή αυτή αντιδικτατορική εκδήλωση των πνευματικών ανθρώπων που συνεργάζονταν πρώτη φορά μετά την 21η Απριλίου του 1967 με πρωτότυπο έργο τους στα «Δεκαοχτώ κείμενα» του 1970 είναι ο εξής: «Παρουσιάζοντας για πρώτη φορά, ύστερα από τρία χρόνια, πρωτότυπη λογοτεχνική εργασία σε τούτο τον τόμο, πιστεύουμε ότι συμβάλλουμε σε </w:t>
      </w:r>
      <w:proofErr w:type="spellStart"/>
      <w:r w:rsidRPr="0071725E">
        <w:rPr>
          <w:rFonts w:ascii="Palatino Linotype" w:hAnsi="Palatino Linotype"/>
          <w:sz w:val="24"/>
          <w:szCs w:val="24"/>
        </w:rPr>
        <w:t>μιαν</w:t>
      </w:r>
      <w:proofErr w:type="spellEnd"/>
      <w:r w:rsidRPr="0071725E">
        <w:rPr>
          <w:rFonts w:ascii="Palatino Linotype" w:hAnsi="Palatino Linotype"/>
          <w:sz w:val="24"/>
          <w:szCs w:val="24"/>
        </w:rPr>
        <w:t xml:space="preserve"> απόπειρα επανατοποθέτησης του προβλήματος του </w:t>
      </w:r>
      <w:proofErr w:type="spellStart"/>
      <w:r w:rsidRPr="0071725E">
        <w:rPr>
          <w:rFonts w:ascii="Palatino Linotype" w:hAnsi="Palatino Linotype"/>
          <w:sz w:val="24"/>
          <w:szCs w:val="24"/>
        </w:rPr>
        <w:t>Ελληνα</w:t>
      </w:r>
      <w:proofErr w:type="spellEnd"/>
      <w:r w:rsidRPr="0071725E">
        <w:rPr>
          <w:rFonts w:ascii="Palatino Linotype" w:hAnsi="Palatino Linotype"/>
          <w:sz w:val="24"/>
          <w:szCs w:val="24"/>
        </w:rPr>
        <w:t xml:space="preserve"> δημιουργού κάτω απ’ τις σημερινές συνθήκες. Η άρση της προληπτικής λογοκρισίας δεν αρκεί για τη χειραφέτηση της πνευματικής ζωής ενός τόπου, όταν μεγάλες ζωτικές περιοχές εξακολουθούν να περιβάλλονται από πλέγματα που καθιστούν ανέφικτη την εξαντλητική περιγραφή και αξιολόγησή τους. Μολοντούτο, ύστερα από ώριμη στάθμιση, επιχειρούμε να επαναλάβουμε, με τον εκφραστικό μας τρόπο ο καθένας, την πίστη μας σε κάποιες θεμελιακές αξίες, με πρώτη ανάμεσά τους το δικαίωμα της ελεύθερης πνευματικής και καλλιτεχνικής δημιουργίας, που δεν θα παύσουμε να διεκδικούμε και που συνδέεται αναπόσπαστα με το σεβασμό της γνώμης και της αξιοπρέπειας όλων ανεξαίρετα των δημιουργών, αλλά και του κάθε ανθρώπου. […] Κρίναμε ταιριαστό να προτάξουμε τιμητικά στα δικά μας κείμενα ένα ποίημα του Σεφέρη, δημοσιευμένο σε ξένες χώρες αλλά ανέκδοτο στη γλώσσα μας».</w:t>
      </w:r>
    </w:p>
    <w:p w:rsidR="0071725E" w:rsidRPr="0071725E" w:rsidRDefault="0071725E" w:rsidP="0071725E">
      <w:pPr>
        <w:jc w:val="both"/>
        <w:rPr>
          <w:rFonts w:ascii="Palatino Linotype" w:hAnsi="Palatino Linotype"/>
          <w:sz w:val="24"/>
          <w:szCs w:val="24"/>
        </w:rPr>
      </w:pPr>
      <w:r w:rsidRPr="0071725E">
        <w:rPr>
          <w:rFonts w:ascii="Palatino Linotype" w:hAnsi="Palatino Linotype"/>
          <w:b/>
          <w:bCs/>
          <w:sz w:val="24"/>
          <w:szCs w:val="24"/>
        </w:rPr>
        <w:t xml:space="preserve">Διεύθυνση: «Αώου 6, Αθήνα. Τώρα φυλακές </w:t>
      </w:r>
      <w:proofErr w:type="spellStart"/>
      <w:r w:rsidRPr="0071725E">
        <w:rPr>
          <w:rFonts w:ascii="Palatino Linotype" w:hAnsi="Palatino Linotype"/>
          <w:b/>
          <w:bCs/>
          <w:sz w:val="24"/>
          <w:szCs w:val="24"/>
        </w:rPr>
        <w:t>Αιγίνης</w:t>
      </w:r>
      <w:proofErr w:type="spellEnd"/>
      <w:r w:rsidRPr="0071725E">
        <w:rPr>
          <w:rFonts w:ascii="Palatino Linotype" w:hAnsi="Palatino Linotype"/>
          <w:b/>
          <w:bCs/>
          <w:sz w:val="24"/>
          <w:szCs w:val="24"/>
        </w:rPr>
        <w:t>»</w:t>
      </w:r>
    </w:p>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t xml:space="preserve">Το ποίημα του Σεφέρη, που προτάσσεται τιμητικά στα «Δεκαοχτώ κείμενα», είναι «Οι γάτες τ’ Αι-Νικόλα». Ως επιγραφή του συλλογικού αντιστασιακού λογοτεχνικού τόμου έχει προκριθεί ο στίχος του Διονυσίου Σολωμού «Αλλά Θεά, δεν ημπορώ ν’ ακούσω τη φωνή σου» («Ελεύθεροι </w:t>
      </w:r>
      <w:proofErr w:type="spellStart"/>
      <w:r w:rsidRPr="0071725E">
        <w:rPr>
          <w:rFonts w:ascii="Palatino Linotype" w:hAnsi="Palatino Linotype"/>
          <w:sz w:val="24"/>
          <w:szCs w:val="24"/>
        </w:rPr>
        <w:t>πολιορκημένοι</w:t>
      </w:r>
      <w:proofErr w:type="spellEnd"/>
      <w:r w:rsidRPr="0071725E">
        <w:rPr>
          <w:rFonts w:ascii="Palatino Linotype" w:hAnsi="Palatino Linotype"/>
          <w:sz w:val="24"/>
          <w:szCs w:val="24"/>
        </w:rPr>
        <w:t xml:space="preserve">», Σχεδίασμα Γ΄). Σολωμός και Σεφέρης συνυπάρχουν σε </w:t>
      </w:r>
      <w:proofErr w:type="spellStart"/>
      <w:r w:rsidRPr="0071725E">
        <w:rPr>
          <w:rFonts w:ascii="Palatino Linotype" w:hAnsi="Palatino Linotype"/>
          <w:sz w:val="24"/>
          <w:szCs w:val="24"/>
        </w:rPr>
        <w:t>μιαν</w:t>
      </w:r>
      <w:proofErr w:type="spellEnd"/>
      <w:r w:rsidRPr="0071725E">
        <w:rPr>
          <w:rFonts w:ascii="Palatino Linotype" w:hAnsi="Palatino Linotype"/>
          <w:sz w:val="24"/>
          <w:szCs w:val="24"/>
        </w:rPr>
        <w:t xml:space="preserve"> αντιδικτατορική διαμαρτυρία που κινείται πάνω στην κόψη: «</w:t>
      </w:r>
      <w:proofErr w:type="spellStart"/>
      <w:r w:rsidRPr="0071725E">
        <w:rPr>
          <w:rFonts w:ascii="Palatino Linotype" w:hAnsi="Palatino Linotype"/>
          <w:sz w:val="24"/>
          <w:szCs w:val="24"/>
        </w:rPr>
        <w:t>Οταν</w:t>
      </w:r>
      <w:proofErr w:type="spellEnd"/>
      <w:r w:rsidRPr="0071725E">
        <w:rPr>
          <w:rFonts w:ascii="Palatino Linotype" w:hAnsi="Palatino Linotype"/>
          <w:sz w:val="24"/>
          <w:szCs w:val="24"/>
        </w:rPr>
        <w:t xml:space="preserve"> σ’ έναν τόπο περπατούνε τριγύρω </w:t>
      </w:r>
      <w:proofErr w:type="spellStart"/>
      <w:r w:rsidRPr="0071725E">
        <w:rPr>
          <w:rFonts w:ascii="Palatino Linotype" w:hAnsi="Palatino Linotype"/>
          <w:sz w:val="24"/>
          <w:szCs w:val="24"/>
        </w:rPr>
        <w:t>Μισολογγίτισσες</w:t>
      </w:r>
      <w:proofErr w:type="spellEnd"/>
      <w:r w:rsidRPr="0071725E">
        <w:rPr>
          <w:rFonts w:ascii="Palatino Linotype" w:hAnsi="Palatino Linotype"/>
          <w:sz w:val="24"/>
          <w:szCs w:val="24"/>
        </w:rPr>
        <w:t xml:space="preserve"> “γυρεύοντας για τους άνδρες τους, για τα παιδιά τους, για τ’ αδέλφια τους”, την ώρα που τρέμει η γη “από το κανόνισμα το πολύ”, ο ποιητής [Διονύσιος Σολωμός] γράφει “Ελεύθερους </w:t>
      </w:r>
      <w:proofErr w:type="spellStart"/>
      <w:r w:rsidRPr="0071725E">
        <w:rPr>
          <w:rFonts w:ascii="Palatino Linotype" w:hAnsi="Palatino Linotype"/>
          <w:sz w:val="24"/>
          <w:szCs w:val="24"/>
        </w:rPr>
        <w:t>πολιορκημένους</w:t>
      </w:r>
      <w:proofErr w:type="spellEnd"/>
      <w:r w:rsidRPr="0071725E">
        <w:rPr>
          <w:rFonts w:ascii="Palatino Linotype" w:hAnsi="Palatino Linotype"/>
          <w:sz w:val="24"/>
          <w:szCs w:val="24"/>
        </w:rPr>
        <w:t>” και αποκρυσταλλώνει για το έθνος του κορυφώματα αυτοσυνειδησίας […] Αφουγκραστήκατε τάχα κάτω από τον ήχο της φωνής του [Γιώργου Σεφέρη] τον αντίλαλο του κενού;… “χαθήκανε· δεν άντεξαν τόσο φαρμάκι /…Τι να σου κάνουν οι ταλαίπωρες /παλεύοντας και πίνοντας μέρα και νύχτα /το αίμα το φαρμακερό των ερπετών”. Ψηλαφήσατε, αλήθεια, στον παλμό του την οργή της καρδιάς του;» (Αλέξανδρος Κοτζιάς, «Η Συνέχεια», Απρίλιος 1973).</w:t>
      </w:r>
    </w:p>
    <w:p w:rsidR="0071725E" w:rsidRPr="0071725E" w:rsidRDefault="0071725E" w:rsidP="0071725E">
      <w:pPr>
        <w:jc w:val="both"/>
        <w:rPr>
          <w:rFonts w:ascii="Palatino Linotype" w:hAnsi="Palatino Linotype"/>
          <w:sz w:val="24"/>
          <w:szCs w:val="24"/>
        </w:rPr>
      </w:pPr>
    </w:p>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br/>
      </w:r>
      <w:r w:rsidRPr="0071725E">
        <w:rPr>
          <w:rFonts w:ascii="Palatino Linotype" w:hAnsi="Palatino Linotype"/>
          <w:i/>
          <w:iCs/>
          <w:sz w:val="24"/>
          <w:szCs w:val="24"/>
        </w:rPr>
        <w:t>Αφιέρωση-σχόλιο του Γ. Σεφέρη προς τον Αλ. Κοτζιά και για την τότε ασφυκτικά περιοριστική χρήση της γλώσσας (πρβ. τη σολωμική επιγραφή στα «Δεκαοχτώ κείμενα»).</w:t>
      </w:r>
    </w:p>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t xml:space="preserve">Η οργή των 18 συγγραφέων που συνεργάζονται στα «Δεκαοχτώ κείμενα» αλλά και η οξύτητα της πρόκλησής τους προς το καθεστώς, είναι εμφανής τόσο στις λογοτεχνικές συνεργασίες τους, όσο και στα βιογραφικά τους σημειώματα στα οποία αναγράφουν και διεύθυνση κατοικίας, «προς διευκόλυνση των αρχών». Ανάμεσά τους ξεχωρίζει αυτή του πεζογράφου Σπύρου Πλασκοβίτη: «Αώου 6, Αθήνα. Τώρα φυλακές </w:t>
      </w:r>
      <w:proofErr w:type="spellStart"/>
      <w:r w:rsidRPr="0071725E">
        <w:rPr>
          <w:rFonts w:ascii="Palatino Linotype" w:hAnsi="Palatino Linotype"/>
          <w:sz w:val="24"/>
          <w:szCs w:val="24"/>
        </w:rPr>
        <w:t>Αιγίνης</w:t>
      </w:r>
      <w:proofErr w:type="spellEnd"/>
      <w:r w:rsidRPr="0071725E">
        <w:rPr>
          <w:rFonts w:ascii="Palatino Linotype" w:hAnsi="Palatino Linotype"/>
          <w:sz w:val="24"/>
          <w:szCs w:val="24"/>
        </w:rPr>
        <w:t>». Οι συγγραφείς δείχνουν πως συμμορφώνονται, αλλά είναι προφανές πως υπονομεύουν. Το βιβλίο τους διακινείται σε τουλάχιστον 12.000 αντίτυπα μέσα σε έξι μήνες (</w:t>
      </w:r>
      <w:proofErr w:type="spellStart"/>
      <w:r w:rsidRPr="0071725E">
        <w:rPr>
          <w:rFonts w:ascii="Palatino Linotype" w:hAnsi="Palatino Linotype"/>
          <w:sz w:val="24"/>
          <w:szCs w:val="24"/>
        </w:rPr>
        <w:t>Νινέττα</w:t>
      </w:r>
      <w:proofErr w:type="spellEnd"/>
      <w:r w:rsidRPr="0071725E">
        <w:rPr>
          <w:rFonts w:ascii="Palatino Linotype" w:hAnsi="Palatino Linotype"/>
          <w:sz w:val="24"/>
          <w:szCs w:val="24"/>
        </w:rPr>
        <w:t xml:space="preserve"> </w:t>
      </w:r>
      <w:proofErr w:type="spellStart"/>
      <w:r w:rsidRPr="0071725E">
        <w:rPr>
          <w:rFonts w:ascii="Palatino Linotype" w:hAnsi="Palatino Linotype"/>
          <w:sz w:val="24"/>
          <w:szCs w:val="24"/>
        </w:rPr>
        <w:t>Μακρυνικόλα</w:t>
      </w:r>
      <w:proofErr w:type="spellEnd"/>
      <w:r w:rsidRPr="0071725E">
        <w:rPr>
          <w:rFonts w:ascii="Palatino Linotype" w:hAnsi="Palatino Linotype"/>
          <w:sz w:val="24"/>
          <w:szCs w:val="24"/>
        </w:rPr>
        <w:t xml:space="preserve">, «Το Χρονικό του Κέδρου»), μεταφράζεται στο εξωτερικό, επηρεάζει, γίνεται έναυσμα για μια συντονισμένη πνευματική αντίδραση ενάντια στη χούντα («Νέα Κείμενα Ι και ΙΙ»,1970-1971, περιοδικό «Η Συνέχεια», 1973). Θεωρείται ως σημείο τομής τόσο για τους φιλολόγους όσο και για τους ιστορικούς: «Τα “18 Κείμενα”, όπου λόγος και πράξη γίνονται ένα, όπου η συλλογική πράξη του λόγου εκφράζει μια κοινότητα αισθημάτων και, πιο πολύ, το αίσθημα ενός ολόκληρου λαού φιμωμένου, σηματοδοτούν μια κορυφαία στιγμή αδελφοσύνης και αλληλεγγύης μπροστά σε απτούς κινδύνους. Δεν μπορεί παρά να είναι αναφορά για τις </w:t>
      </w:r>
      <w:proofErr w:type="spellStart"/>
      <w:r w:rsidRPr="0071725E">
        <w:rPr>
          <w:rFonts w:ascii="Palatino Linotype" w:hAnsi="Palatino Linotype"/>
          <w:sz w:val="24"/>
          <w:szCs w:val="24"/>
        </w:rPr>
        <w:t>νεώτερες</w:t>
      </w:r>
      <w:proofErr w:type="spellEnd"/>
      <w:r w:rsidRPr="0071725E">
        <w:rPr>
          <w:rFonts w:ascii="Palatino Linotype" w:hAnsi="Palatino Linotype"/>
          <w:sz w:val="24"/>
          <w:szCs w:val="24"/>
        </w:rPr>
        <w:t xml:space="preserve"> γενιές παντού και πάντα όταν, απροκάλυπτα ή και με τρόπους “εκσυγχρονισμένους”, υπονομεύεται η ελευθερία» (Σημείωμα του Κέδρου στην ανατύπωση των «Δεκαοχτώ κειμένων», Απρίλιος 1994).</w:t>
      </w:r>
    </w:p>
    <w:p w:rsidR="0071725E" w:rsidRPr="0071725E" w:rsidRDefault="0071725E" w:rsidP="0071725E">
      <w:pPr>
        <w:jc w:val="both"/>
        <w:rPr>
          <w:rFonts w:ascii="Palatino Linotype" w:hAnsi="Palatino Linotype"/>
          <w:sz w:val="24"/>
          <w:szCs w:val="24"/>
        </w:rPr>
      </w:pPr>
      <w:r w:rsidRPr="0071725E">
        <w:rPr>
          <w:rFonts w:ascii="Palatino Linotype" w:hAnsi="Palatino Linotype"/>
          <w:i/>
          <w:iCs/>
          <w:sz w:val="24"/>
          <w:szCs w:val="24"/>
        </w:rPr>
        <w:t>* Η κ. Μαρία Ρώτα είναι επίκουρη καθηγήτρια Νεοελληνικής Φιλολογίας στο Τμήμα Φιλολογίας της Φιλοσοφικής Σχολής του Πανεπιστημίου Αθηνών.</w:t>
      </w:r>
    </w:p>
    <w:p w:rsidR="0071725E" w:rsidRPr="0071725E" w:rsidRDefault="0071725E" w:rsidP="0071725E">
      <w:pPr>
        <w:jc w:val="both"/>
        <w:rPr>
          <w:rFonts w:ascii="Palatino Linotype" w:hAnsi="Palatino Linotype"/>
          <w:sz w:val="24"/>
          <w:szCs w:val="24"/>
        </w:rPr>
      </w:pPr>
      <w:r w:rsidRPr="0071725E">
        <w:rPr>
          <w:rFonts w:ascii="Palatino Linotype" w:hAnsi="Palatino Linotype"/>
          <w:b/>
          <w:sz w:val="24"/>
          <w:szCs w:val="24"/>
          <w:u w:val="single"/>
        </w:rPr>
        <w:t xml:space="preserve">ΠΗΓΗ : </w:t>
      </w:r>
      <w:r w:rsidRPr="0071725E">
        <w:rPr>
          <w:rFonts w:ascii="Palatino Linotype" w:hAnsi="Palatino Linotype"/>
          <w:sz w:val="24"/>
          <w:szCs w:val="24"/>
        </w:rPr>
        <w:t xml:space="preserve"> </w:t>
      </w:r>
      <w:hyperlink r:id="rId6" w:history="1">
        <w:r w:rsidRPr="0071725E">
          <w:rPr>
            <w:rStyle w:val="-"/>
            <w:rFonts w:ascii="Palatino Linotype" w:hAnsi="Palatino Linotype"/>
            <w:sz w:val="24"/>
            <w:szCs w:val="24"/>
          </w:rPr>
          <w:t>https://www.kathimerini.gr/976196/gallery/epikairothta/ellada/h-ekdosh-twn-dekaoxtw-keimenwn</w:t>
        </w:r>
      </w:hyperlink>
    </w:p>
    <w:p w:rsidR="0071725E" w:rsidRPr="0071725E" w:rsidRDefault="0071725E" w:rsidP="0071725E">
      <w:pPr>
        <w:jc w:val="both"/>
        <w:rPr>
          <w:rFonts w:ascii="Palatino Linotype" w:hAnsi="Palatino Linotype"/>
          <w:sz w:val="24"/>
          <w:szCs w:val="24"/>
        </w:rPr>
      </w:pPr>
    </w:p>
    <w:p w:rsidR="0071725E" w:rsidRPr="0071725E" w:rsidRDefault="0071725E" w:rsidP="0071725E">
      <w:pPr>
        <w:jc w:val="both"/>
        <w:rPr>
          <w:rFonts w:ascii="Palatino Linotype" w:hAnsi="Palatino Linotype"/>
          <w:b/>
          <w:sz w:val="24"/>
          <w:szCs w:val="24"/>
          <w:u w:val="single"/>
        </w:rPr>
      </w:pPr>
      <w:r w:rsidRPr="0071725E">
        <w:rPr>
          <w:rFonts w:ascii="Palatino Linotype" w:hAnsi="Palatino Linotype"/>
          <w:b/>
          <w:sz w:val="24"/>
          <w:szCs w:val="24"/>
          <w:u w:val="single"/>
        </w:rPr>
        <w:t>ΚΕΙΜΕΝΟ ΜΕΛΕΤΗΣ :</w:t>
      </w:r>
    </w:p>
    <w:p w:rsidR="0071725E" w:rsidRPr="0071725E" w:rsidRDefault="0071725E" w:rsidP="0071725E">
      <w:pPr>
        <w:jc w:val="both"/>
        <w:rPr>
          <w:rFonts w:ascii="Palatino Linotype" w:hAnsi="Palatino Linotype"/>
          <w:b/>
          <w:sz w:val="24"/>
          <w:szCs w:val="24"/>
        </w:rPr>
      </w:pPr>
      <w:r w:rsidRPr="0071725E">
        <w:rPr>
          <w:rFonts w:ascii="Palatino Linotype" w:hAnsi="Palatino Linotype"/>
          <w:b/>
          <w:sz w:val="24"/>
          <w:szCs w:val="24"/>
        </w:rPr>
        <w:t>ΑΠΟΣΠΑΣΜΑ ΑΠΟ ΤΗ ΔΗΛΩΣΗ ΤΟΥ Γ. ΣΕΦΕΡΗ :</w:t>
      </w:r>
    </w:p>
    <w:p w:rsidR="0071725E" w:rsidRPr="0071725E" w:rsidRDefault="0071725E" w:rsidP="0071725E">
      <w:pPr>
        <w:jc w:val="both"/>
        <w:rPr>
          <w:rFonts w:ascii="Palatino Linotype" w:hAnsi="Palatino Linotype"/>
          <w:sz w:val="24"/>
          <w:szCs w:val="24"/>
        </w:rPr>
      </w:pPr>
      <w:r w:rsidRPr="0071725E">
        <w:rPr>
          <w:rFonts w:ascii="Palatino Linotype" w:hAnsi="Palatino Linotype"/>
          <w:iCs/>
          <w:sz w:val="24"/>
          <w:szCs w:val="24"/>
        </w:rPr>
        <w:t xml:space="preserve">[…] </w:t>
      </w:r>
      <w:r w:rsidRPr="0071725E">
        <w:rPr>
          <w:rFonts w:ascii="Palatino Linotype" w:hAnsi="Palatino Linotype"/>
          <w:i/>
          <w:iCs/>
          <w:sz w:val="24"/>
          <w:szCs w:val="24"/>
        </w:rPr>
        <w:t xml:space="preserve">Κλείνουν δυο χρόνια που μας έχει επιβληθεί ένα καθεστώς </w:t>
      </w:r>
      <w:proofErr w:type="spellStart"/>
      <w:r w:rsidRPr="0071725E">
        <w:rPr>
          <w:rFonts w:ascii="Palatino Linotype" w:hAnsi="Palatino Linotype"/>
          <w:i/>
          <w:iCs/>
          <w:sz w:val="24"/>
          <w:szCs w:val="24"/>
        </w:rPr>
        <w:t>όλως</w:t>
      </w:r>
      <w:proofErr w:type="spellEnd"/>
      <w:r w:rsidRPr="0071725E">
        <w:rPr>
          <w:rFonts w:ascii="Palatino Linotype" w:hAnsi="Palatino Linotype"/>
          <w:i/>
          <w:iCs/>
          <w:sz w:val="24"/>
          <w:szCs w:val="24"/>
        </w:rPr>
        <w:t xml:space="preserve"> διόλου αντίθετο με τα ιδεώδη για τα οποία πολέμησε ο κόσμος μας και τόσο περίλαμπρα ο λαός μας, στον τελευταίο παγκόσμιο πόλεμο.</w:t>
      </w:r>
    </w:p>
    <w:p w:rsidR="0071725E" w:rsidRPr="0071725E" w:rsidRDefault="0071725E" w:rsidP="0071725E">
      <w:pPr>
        <w:jc w:val="both"/>
        <w:rPr>
          <w:rFonts w:ascii="Palatino Linotype" w:hAnsi="Palatino Linotype"/>
          <w:sz w:val="24"/>
          <w:szCs w:val="24"/>
        </w:rPr>
      </w:pPr>
      <w:r w:rsidRPr="0071725E">
        <w:rPr>
          <w:rFonts w:ascii="Palatino Linotype" w:hAnsi="Palatino Linotype"/>
          <w:bCs/>
          <w:i/>
          <w:iCs/>
          <w:sz w:val="24"/>
          <w:szCs w:val="24"/>
        </w:rPr>
        <w:lastRenderedPageBreak/>
        <w:t>Είναι μια κατάσταση υποχρεωτικής νάρκης</w:t>
      </w:r>
      <w:r w:rsidRPr="0071725E">
        <w:rPr>
          <w:rFonts w:ascii="Palatino Linotype" w:hAnsi="Palatino Linotype"/>
          <w:i/>
          <w:iCs/>
          <w:sz w:val="24"/>
          <w:szCs w:val="24"/>
        </w:rPr>
        <w:t xml:space="preserve"> όπου, όσες πνευματικές αξίες κατορθώσαμε να κρατήσουμε ζωντανές, με πόνους και με κόπους, πάνε κι’ αυτές να </w:t>
      </w:r>
      <w:proofErr w:type="spellStart"/>
      <w:r w:rsidRPr="0071725E">
        <w:rPr>
          <w:rFonts w:ascii="Palatino Linotype" w:hAnsi="Palatino Linotype"/>
          <w:i/>
          <w:iCs/>
          <w:sz w:val="24"/>
          <w:szCs w:val="24"/>
        </w:rPr>
        <w:t>καταποντισθούν</w:t>
      </w:r>
      <w:proofErr w:type="spellEnd"/>
      <w:r w:rsidRPr="0071725E">
        <w:rPr>
          <w:rFonts w:ascii="Palatino Linotype" w:hAnsi="Palatino Linotype"/>
          <w:i/>
          <w:iCs/>
          <w:sz w:val="24"/>
          <w:szCs w:val="24"/>
        </w:rPr>
        <w:t xml:space="preserve"> μέσα στα ελώδη </w:t>
      </w:r>
      <w:proofErr w:type="spellStart"/>
      <w:r w:rsidRPr="0071725E">
        <w:rPr>
          <w:rFonts w:ascii="Palatino Linotype" w:hAnsi="Palatino Linotype"/>
          <w:i/>
          <w:iCs/>
          <w:sz w:val="24"/>
          <w:szCs w:val="24"/>
        </w:rPr>
        <w:t>στεκάμενα</w:t>
      </w:r>
      <w:proofErr w:type="spellEnd"/>
      <w:r w:rsidRPr="0071725E">
        <w:rPr>
          <w:rFonts w:ascii="Palatino Linotype" w:hAnsi="Palatino Linotype"/>
          <w:i/>
          <w:iCs/>
          <w:sz w:val="24"/>
          <w:szCs w:val="24"/>
        </w:rPr>
        <w:t xml:space="preserve"> νερά. Δε θα μου </w:t>
      </w:r>
      <w:proofErr w:type="spellStart"/>
      <w:r w:rsidRPr="0071725E">
        <w:rPr>
          <w:rFonts w:ascii="Palatino Linotype" w:hAnsi="Palatino Linotype"/>
          <w:i/>
          <w:iCs/>
          <w:sz w:val="24"/>
          <w:szCs w:val="24"/>
        </w:rPr>
        <w:t>είταν</w:t>
      </w:r>
      <w:proofErr w:type="spellEnd"/>
      <w:r w:rsidRPr="0071725E">
        <w:rPr>
          <w:rFonts w:ascii="Palatino Linotype" w:hAnsi="Palatino Linotype"/>
          <w:i/>
          <w:iCs/>
          <w:sz w:val="24"/>
          <w:szCs w:val="24"/>
        </w:rPr>
        <w:t xml:space="preserve"> δύσκολο να καταλάβω πως </w:t>
      </w:r>
      <w:proofErr w:type="spellStart"/>
      <w:r w:rsidRPr="0071725E">
        <w:rPr>
          <w:rFonts w:ascii="Palatino Linotype" w:hAnsi="Palatino Linotype"/>
          <w:i/>
          <w:iCs/>
          <w:sz w:val="24"/>
          <w:szCs w:val="24"/>
        </w:rPr>
        <w:t>τέτιες</w:t>
      </w:r>
      <w:proofErr w:type="spellEnd"/>
      <w:r w:rsidRPr="0071725E">
        <w:rPr>
          <w:rFonts w:ascii="Palatino Linotype" w:hAnsi="Palatino Linotype"/>
          <w:i/>
          <w:iCs/>
          <w:sz w:val="24"/>
          <w:szCs w:val="24"/>
        </w:rPr>
        <w:t xml:space="preserve"> ζημιές δε λογαριάζουν παρά πολύ για ορισμένους ανθρώπους. Δυστυχώς, δεν πρόκειται μόνο γι’ αυτόν τον κίνδυνο.</w:t>
      </w:r>
    </w:p>
    <w:p w:rsidR="0071725E" w:rsidRPr="0071725E" w:rsidRDefault="0071725E" w:rsidP="0071725E">
      <w:pPr>
        <w:jc w:val="both"/>
        <w:rPr>
          <w:rFonts w:ascii="Palatino Linotype" w:hAnsi="Palatino Linotype"/>
          <w:sz w:val="24"/>
          <w:szCs w:val="24"/>
        </w:rPr>
      </w:pPr>
      <w:r w:rsidRPr="0071725E">
        <w:rPr>
          <w:rFonts w:ascii="Palatino Linotype" w:hAnsi="Palatino Linotype"/>
          <w:bCs/>
          <w:i/>
          <w:iCs/>
          <w:sz w:val="24"/>
          <w:szCs w:val="24"/>
        </w:rPr>
        <w:t>Όλοι πια το διδάχτηκαν και το ξέρουν</w:t>
      </w:r>
      <w:r w:rsidRPr="0071725E">
        <w:rPr>
          <w:rFonts w:ascii="Palatino Linotype" w:hAnsi="Palatino Linotype"/>
          <w:i/>
          <w:iCs/>
          <w:sz w:val="24"/>
          <w:szCs w:val="24"/>
        </w:rPr>
        <w:t xml:space="preserve"> πως στις δικτατορικές καταστάσεις, η αρχή μπορεί να μοιάζει εύκολη, όμως η τραγωδία περιμένει, αναπότρεπτη, στο τέλος. Το δράμα αυτού του τέλους μάς βασανίζει, συνειδητά ή ασυνείδητα όπως στους παμπάλαιους χορούς του Αισχύλου. Όσο μένει η ανωμαλία, τόσο προχωρεί το κακό.</w:t>
      </w:r>
    </w:p>
    <w:p w:rsidR="0071725E" w:rsidRPr="0071725E" w:rsidRDefault="0071725E" w:rsidP="0071725E">
      <w:pPr>
        <w:jc w:val="both"/>
        <w:rPr>
          <w:rFonts w:ascii="Palatino Linotype" w:hAnsi="Palatino Linotype"/>
          <w:sz w:val="24"/>
          <w:szCs w:val="24"/>
        </w:rPr>
      </w:pPr>
      <w:r w:rsidRPr="0071725E">
        <w:rPr>
          <w:rFonts w:ascii="Palatino Linotype" w:hAnsi="Palatino Linotype"/>
          <w:bCs/>
          <w:i/>
          <w:iCs/>
          <w:sz w:val="24"/>
          <w:szCs w:val="24"/>
        </w:rPr>
        <w:t>Είμαι ένας άνθρωπος χωρίς κανένα απολύτως πολιτικό δεσμό,</w:t>
      </w:r>
      <w:r w:rsidRPr="0071725E">
        <w:rPr>
          <w:rFonts w:ascii="Palatino Linotype" w:hAnsi="Palatino Linotype"/>
          <w:i/>
          <w:iCs/>
          <w:sz w:val="24"/>
          <w:szCs w:val="24"/>
        </w:rPr>
        <w:t xml:space="preserve"> και, μπορώ να το πω, μιλώ χωρίς φόβο και χωρίς πάθος. Βλέπω μπροστά μου τον γκρεμό όπου μας οδηγεί η καταπίεση που κάλυψε τον τόπο. Αυτή η ανωμαλία πρέπει να σταματήσει. Είναι Εθνική επιταγή.</w:t>
      </w:r>
    </w:p>
    <w:p w:rsidR="0071725E" w:rsidRPr="0071725E" w:rsidRDefault="0071725E" w:rsidP="0071725E">
      <w:pPr>
        <w:jc w:val="both"/>
        <w:rPr>
          <w:rFonts w:ascii="Palatino Linotype" w:hAnsi="Palatino Linotype"/>
          <w:b/>
          <w:sz w:val="24"/>
          <w:szCs w:val="24"/>
        </w:rPr>
      </w:pPr>
    </w:p>
    <w:p w:rsidR="0071725E" w:rsidRPr="0071725E" w:rsidRDefault="0071725E" w:rsidP="0071725E">
      <w:pPr>
        <w:jc w:val="both"/>
        <w:rPr>
          <w:rFonts w:ascii="Palatino Linotype" w:hAnsi="Palatino Linotype"/>
          <w:b/>
          <w:sz w:val="24"/>
          <w:szCs w:val="24"/>
          <w:u w:val="single"/>
        </w:rPr>
      </w:pPr>
    </w:p>
    <w:p w:rsidR="0071725E" w:rsidRPr="0071725E" w:rsidRDefault="0071725E" w:rsidP="0071725E">
      <w:pPr>
        <w:jc w:val="both"/>
        <w:rPr>
          <w:rFonts w:ascii="Palatino Linotype" w:hAnsi="Palatino Linotype"/>
          <w:b/>
          <w:sz w:val="24"/>
          <w:szCs w:val="24"/>
          <w:u w:val="single"/>
        </w:rPr>
      </w:pPr>
    </w:p>
    <w:p w:rsidR="0071725E" w:rsidRPr="0071725E" w:rsidRDefault="0071725E" w:rsidP="0071725E">
      <w:pPr>
        <w:jc w:val="both"/>
        <w:rPr>
          <w:rFonts w:ascii="Palatino Linotype" w:hAnsi="Palatino Linotype"/>
          <w:b/>
          <w:sz w:val="24"/>
          <w:szCs w:val="24"/>
          <w:u w:val="single"/>
        </w:rPr>
      </w:pPr>
    </w:p>
    <w:tbl>
      <w:tblPr>
        <w:tblW w:w="8490" w:type="dxa"/>
        <w:shd w:val="clear" w:color="auto" w:fill="7C8674"/>
        <w:tblCellMar>
          <w:left w:w="0" w:type="dxa"/>
          <w:right w:w="0" w:type="dxa"/>
        </w:tblCellMar>
        <w:tblLook w:val="04A0" w:firstRow="1" w:lastRow="0" w:firstColumn="1" w:lastColumn="0" w:noHBand="0" w:noVBand="1"/>
      </w:tblPr>
      <w:tblGrid>
        <w:gridCol w:w="6240"/>
        <w:gridCol w:w="2250"/>
      </w:tblGrid>
      <w:tr w:rsidR="0071725E" w:rsidRPr="0071725E" w:rsidTr="00FA3D27">
        <w:tc>
          <w:tcPr>
            <w:tcW w:w="0" w:type="auto"/>
            <w:tcBorders>
              <w:top w:val="nil"/>
              <w:left w:val="nil"/>
              <w:bottom w:val="nil"/>
              <w:right w:val="nil"/>
            </w:tcBorders>
            <w:shd w:val="clear" w:color="auto" w:fill="7C8674"/>
            <w:tcMar>
              <w:top w:w="105" w:type="dxa"/>
              <w:left w:w="90" w:type="dxa"/>
              <w:bottom w:w="105" w:type="dxa"/>
              <w:right w:w="90" w:type="dxa"/>
            </w:tcMar>
            <w:hideMark/>
          </w:tcPr>
          <w:p w:rsidR="0071725E" w:rsidRPr="0071725E" w:rsidRDefault="0071725E" w:rsidP="0071725E">
            <w:pPr>
              <w:jc w:val="both"/>
              <w:rPr>
                <w:rFonts w:ascii="Palatino Linotype" w:hAnsi="Palatino Linotype"/>
                <w:b/>
                <w:bCs/>
                <w:sz w:val="24"/>
                <w:szCs w:val="24"/>
              </w:rPr>
            </w:pPr>
            <w:r w:rsidRPr="0071725E">
              <w:rPr>
                <w:rFonts w:ascii="Palatino Linotype" w:hAnsi="Palatino Linotype"/>
                <w:b/>
                <w:bCs/>
                <w:sz w:val="24"/>
                <w:szCs w:val="24"/>
              </w:rPr>
              <w:t>Οι γάτες τ’ Αϊ-Νικόλα</w:t>
            </w:r>
          </w:p>
        </w:tc>
        <w:tc>
          <w:tcPr>
            <w:tcW w:w="2250" w:type="dxa"/>
            <w:tcBorders>
              <w:top w:val="nil"/>
              <w:left w:val="nil"/>
              <w:bottom w:val="nil"/>
              <w:right w:val="nil"/>
            </w:tcBorders>
            <w:shd w:val="clear" w:color="auto" w:fill="7C8674"/>
            <w:tcMar>
              <w:top w:w="105" w:type="dxa"/>
              <w:left w:w="90" w:type="dxa"/>
              <w:bottom w:w="105" w:type="dxa"/>
              <w:right w:w="90" w:type="dxa"/>
            </w:tcMar>
            <w:hideMark/>
          </w:tcPr>
          <w:p w:rsidR="0071725E" w:rsidRPr="0071725E" w:rsidRDefault="0071725E" w:rsidP="0071725E">
            <w:pPr>
              <w:jc w:val="both"/>
              <w:rPr>
                <w:rFonts w:ascii="Palatino Linotype" w:hAnsi="Palatino Linotype"/>
                <w:b/>
                <w:bCs/>
                <w:sz w:val="24"/>
                <w:szCs w:val="24"/>
              </w:rPr>
            </w:pPr>
            <w:r w:rsidRPr="0071725E">
              <w:rPr>
                <w:rFonts w:ascii="Palatino Linotype" w:hAnsi="Palatino Linotype"/>
                <w:b/>
                <w:bCs/>
                <w:sz w:val="24"/>
                <w:szCs w:val="24"/>
              </w:rPr>
              <w:t>Σεφέρης Γιώργος</w:t>
            </w:r>
          </w:p>
        </w:tc>
      </w:tr>
    </w:tbl>
    <w:p w:rsidR="0071725E" w:rsidRPr="0071725E" w:rsidRDefault="0071725E" w:rsidP="0071725E">
      <w:pPr>
        <w:jc w:val="both"/>
        <w:rPr>
          <w:rFonts w:ascii="Palatino Linotype" w:hAnsi="Palatino Linotype"/>
          <w:vanish/>
          <w:sz w:val="24"/>
          <w:szCs w:val="24"/>
        </w:rPr>
      </w:pPr>
    </w:p>
    <w:tbl>
      <w:tblPr>
        <w:tblW w:w="8490" w:type="dxa"/>
        <w:shd w:val="clear" w:color="auto" w:fill="F5E3D0"/>
        <w:tblCellMar>
          <w:left w:w="0" w:type="dxa"/>
          <w:right w:w="0" w:type="dxa"/>
        </w:tblCellMar>
        <w:tblLook w:val="04A0" w:firstRow="1" w:lastRow="0" w:firstColumn="1" w:lastColumn="0" w:noHBand="0" w:noVBand="1"/>
      </w:tblPr>
      <w:tblGrid>
        <w:gridCol w:w="8490"/>
      </w:tblGrid>
      <w:tr w:rsidR="0071725E" w:rsidRPr="0071725E" w:rsidTr="00FA3D27">
        <w:tc>
          <w:tcPr>
            <w:tcW w:w="0" w:type="auto"/>
            <w:tcBorders>
              <w:top w:val="nil"/>
              <w:left w:val="nil"/>
              <w:bottom w:val="nil"/>
              <w:right w:val="nil"/>
            </w:tcBorders>
            <w:shd w:val="clear" w:color="auto" w:fill="F5E3D0"/>
            <w:hideMark/>
          </w:tcPr>
          <w:p w:rsidR="0071725E" w:rsidRPr="0071725E" w:rsidRDefault="0071725E" w:rsidP="0071725E">
            <w:pPr>
              <w:jc w:val="both"/>
              <w:rPr>
                <w:rFonts w:ascii="Palatino Linotype" w:hAnsi="Palatino Linotype"/>
                <w:sz w:val="24"/>
                <w:szCs w:val="24"/>
              </w:rPr>
            </w:pPr>
            <w:r w:rsidRPr="0071725E">
              <w:rPr>
                <w:rFonts w:ascii="Palatino Linotype" w:hAnsi="Palatino Linotype"/>
                <w:b/>
                <w:bCs/>
                <w:sz w:val="24"/>
                <w:szCs w:val="24"/>
              </w:rPr>
              <w:drawing>
                <wp:inline distT="0" distB="0" distL="0" distR="0" wp14:anchorId="45011352" wp14:editId="554EFDF7">
                  <wp:extent cx="152400" cy="152400"/>
                  <wp:effectExtent l="0" t="0" r="0" b="0"/>
                  <wp:docPr id="8" name="printimg" descr="Εκτύπωση">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img" descr="Εκτύπωση">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71725E" w:rsidRPr="0071725E" w:rsidRDefault="0071725E" w:rsidP="0071725E">
      <w:pPr>
        <w:jc w:val="both"/>
        <w:rPr>
          <w:rFonts w:ascii="Palatino Linotype" w:hAnsi="Palatino Linotype"/>
          <w:vanish/>
          <w:sz w:val="24"/>
          <w:szCs w:val="24"/>
        </w:rPr>
      </w:pPr>
    </w:p>
    <w:tbl>
      <w:tblPr>
        <w:tblW w:w="8475" w:type="dxa"/>
        <w:shd w:val="clear" w:color="auto" w:fill="F5E3D0"/>
        <w:tblCellMar>
          <w:left w:w="0" w:type="dxa"/>
          <w:right w:w="0" w:type="dxa"/>
        </w:tblCellMar>
        <w:tblLook w:val="04A0" w:firstRow="1" w:lastRow="0" w:firstColumn="1" w:lastColumn="0" w:noHBand="0" w:noVBand="1"/>
      </w:tblPr>
      <w:tblGrid>
        <w:gridCol w:w="8475"/>
      </w:tblGrid>
      <w:tr w:rsidR="0071725E" w:rsidRPr="0071725E" w:rsidTr="00FA3D27">
        <w:tc>
          <w:tcPr>
            <w:tcW w:w="0" w:type="auto"/>
            <w:tcBorders>
              <w:top w:val="nil"/>
              <w:left w:val="nil"/>
              <w:bottom w:val="nil"/>
              <w:right w:val="nil"/>
            </w:tcBorders>
            <w:shd w:val="clear" w:color="auto" w:fill="F5E3D0"/>
            <w:tcMar>
              <w:top w:w="30" w:type="dxa"/>
              <w:left w:w="30" w:type="dxa"/>
              <w:bottom w:w="30" w:type="dxa"/>
              <w:right w:w="30" w:type="dxa"/>
            </w:tcMar>
            <w:hideMark/>
          </w:tcPr>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t>Τον δ’ άνευ λύρας όμως υμνωδεί</w:t>
            </w:r>
            <w:r w:rsidRPr="0071725E">
              <w:rPr>
                <w:rFonts w:ascii="Palatino Linotype" w:hAnsi="Palatino Linotype"/>
                <w:sz w:val="24"/>
                <w:szCs w:val="24"/>
              </w:rPr>
              <w:br/>
            </w:r>
            <w:proofErr w:type="spellStart"/>
            <w:r w:rsidRPr="0071725E">
              <w:rPr>
                <w:rFonts w:ascii="Palatino Linotype" w:hAnsi="Palatino Linotype"/>
                <w:sz w:val="24"/>
                <w:szCs w:val="24"/>
              </w:rPr>
              <w:t>θρήνον</w:t>
            </w:r>
            <w:proofErr w:type="spellEnd"/>
            <w:r w:rsidRPr="0071725E">
              <w:rPr>
                <w:rFonts w:ascii="Palatino Linotype" w:hAnsi="Palatino Linotype"/>
                <w:sz w:val="24"/>
                <w:szCs w:val="24"/>
              </w:rPr>
              <w:t xml:space="preserve"> </w:t>
            </w:r>
            <w:proofErr w:type="spellStart"/>
            <w:r w:rsidRPr="0071725E">
              <w:rPr>
                <w:rFonts w:ascii="Palatino Linotype" w:hAnsi="Palatino Linotype"/>
                <w:sz w:val="24"/>
                <w:szCs w:val="24"/>
              </w:rPr>
              <w:t>Ερινύος</w:t>
            </w:r>
            <w:proofErr w:type="spellEnd"/>
            <w:r w:rsidRPr="0071725E">
              <w:rPr>
                <w:rFonts w:ascii="Palatino Linotype" w:hAnsi="Palatino Linotype"/>
                <w:sz w:val="24"/>
                <w:szCs w:val="24"/>
              </w:rPr>
              <w:br/>
              <w:t>αυτοδίδακτος έσωθεν</w:t>
            </w:r>
            <w:r w:rsidRPr="0071725E">
              <w:rPr>
                <w:rFonts w:ascii="Palatino Linotype" w:hAnsi="Palatino Linotype"/>
                <w:sz w:val="24"/>
                <w:szCs w:val="24"/>
              </w:rPr>
              <w:br/>
              <w:t>θυμός, ου το παν έχων</w:t>
            </w:r>
            <w:r w:rsidRPr="0071725E">
              <w:rPr>
                <w:rFonts w:ascii="Palatino Linotype" w:hAnsi="Palatino Linotype"/>
                <w:sz w:val="24"/>
                <w:szCs w:val="24"/>
              </w:rPr>
              <w:br/>
              <w:t xml:space="preserve">ελπίδος </w:t>
            </w:r>
            <w:proofErr w:type="spellStart"/>
            <w:r w:rsidRPr="0071725E">
              <w:rPr>
                <w:rFonts w:ascii="Palatino Linotype" w:hAnsi="Palatino Linotype"/>
                <w:sz w:val="24"/>
                <w:szCs w:val="24"/>
              </w:rPr>
              <w:t>φίλον</w:t>
            </w:r>
            <w:proofErr w:type="spellEnd"/>
            <w:r w:rsidRPr="0071725E">
              <w:rPr>
                <w:rFonts w:ascii="Palatino Linotype" w:hAnsi="Palatino Linotype"/>
                <w:sz w:val="24"/>
                <w:szCs w:val="24"/>
              </w:rPr>
              <w:t xml:space="preserve"> θράσος.</w:t>
            </w:r>
            <w:r w:rsidRPr="0071725E">
              <w:rPr>
                <w:rFonts w:ascii="Palatino Linotype" w:hAnsi="Palatino Linotype"/>
                <w:sz w:val="24"/>
                <w:szCs w:val="24"/>
              </w:rPr>
              <w:br/>
              <w:t xml:space="preserve">ΑΓΑΜΕΜΝΩΝ, 990 </w:t>
            </w:r>
            <w:proofErr w:type="spellStart"/>
            <w:r w:rsidRPr="0071725E">
              <w:rPr>
                <w:rFonts w:ascii="Palatino Linotype" w:hAnsi="Palatino Linotype"/>
                <w:sz w:val="24"/>
                <w:szCs w:val="24"/>
              </w:rPr>
              <w:t>επ</w:t>
            </w:r>
            <w:proofErr w:type="spellEnd"/>
            <w:r w:rsidRPr="0071725E">
              <w:rPr>
                <w:rFonts w:ascii="Palatino Linotype" w:hAnsi="Palatino Linotype"/>
                <w:sz w:val="24"/>
                <w:szCs w:val="24"/>
              </w:rPr>
              <w:t>.</w:t>
            </w:r>
            <w:r w:rsidRPr="0071725E">
              <w:rPr>
                <w:rFonts w:ascii="Palatino Linotype" w:hAnsi="Palatino Linotype"/>
                <w:sz w:val="24"/>
                <w:szCs w:val="24"/>
              </w:rPr>
              <w:br/>
              <w:t> </w:t>
            </w:r>
            <w:r w:rsidRPr="0071725E">
              <w:rPr>
                <w:rFonts w:ascii="Palatino Linotype" w:hAnsi="Palatino Linotype"/>
                <w:sz w:val="24"/>
                <w:szCs w:val="24"/>
              </w:rPr>
              <w:br/>
              <w:t>«Φαίνεται ο Κάβο-Γάτα...», μου είπε ο καπετάνιος</w:t>
            </w:r>
            <w:r w:rsidRPr="0071725E">
              <w:rPr>
                <w:rFonts w:ascii="Palatino Linotype" w:hAnsi="Palatino Linotype"/>
                <w:sz w:val="24"/>
                <w:szCs w:val="24"/>
              </w:rPr>
              <w:br/>
              <w:t>δείχνοντας ένα χαμηλό γιαλό μέσα στο πούσι</w:t>
            </w:r>
            <w:r w:rsidRPr="0071725E">
              <w:rPr>
                <w:rFonts w:ascii="Palatino Linotype" w:hAnsi="Palatino Linotype"/>
                <w:sz w:val="24"/>
                <w:szCs w:val="24"/>
              </w:rPr>
              <w:br/>
              <w:t>τ’ άδειο ακρογιάλι ανήμερα Χριστούγεννα,</w:t>
            </w:r>
            <w:r w:rsidRPr="0071725E">
              <w:rPr>
                <w:rFonts w:ascii="Palatino Linotype" w:hAnsi="Palatino Linotype"/>
                <w:sz w:val="24"/>
                <w:szCs w:val="24"/>
              </w:rPr>
              <w:br/>
              <w:t xml:space="preserve">«... και κατά τον </w:t>
            </w:r>
            <w:proofErr w:type="spellStart"/>
            <w:r w:rsidRPr="0071725E">
              <w:rPr>
                <w:rFonts w:ascii="Palatino Linotype" w:hAnsi="Palatino Linotype"/>
                <w:sz w:val="24"/>
                <w:szCs w:val="24"/>
              </w:rPr>
              <w:t>Πουνέντε</w:t>
            </w:r>
            <w:proofErr w:type="spellEnd"/>
            <w:r w:rsidRPr="0071725E">
              <w:rPr>
                <w:rFonts w:ascii="Palatino Linotype" w:hAnsi="Palatino Linotype"/>
                <w:sz w:val="24"/>
                <w:szCs w:val="24"/>
              </w:rPr>
              <w:t xml:space="preserve"> αλάργα το κύμα γέννησε την Αφροδίτη·</w:t>
            </w:r>
            <w:r w:rsidRPr="0071725E">
              <w:rPr>
                <w:rFonts w:ascii="Palatino Linotype" w:hAnsi="Palatino Linotype"/>
                <w:sz w:val="24"/>
                <w:szCs w:val="24"/>
              </w:rPr>
              <w:br/>
              <w:t>λένε τον τόπο Πέτρα του Ρωμιού.</w:t>
            </w:r>
            <w:r w:rsidRPr="0071725E">
              <w:rPr>
                <w:rFonts w:ascii="Palatino Linotype" w:hAnsi="Palatino Linotype"/>
                <w:sz w:val="24"/>
                <w:szCs w:val="24"/>
              </w:rPr>
              <w:br/>
              <w:t xml:space="preserve">Τρία </w:t>
            </w:r>
            <w:proofErr w:type="spellStart"/>
            <w:r w:rsidRPr="0071725E">
              <w:rPr>
                <w:rFonts w:ascii="Palatino Linotype" w:hAnsi="Palatino Linotype"/>
                <w:sz w:val="24"/>
                <w:szCs w:val="24"/>
              </w:rPr>
              <w:t>καρτίνια</w:t>
            </w:r>
            <w:proofErr w:type="spellEnd"/>
            <w:r w:rsidRPr="0071725E">
              <w:rPr>
                <w:rFonts w:ascii="Palatino Linotype" w:hAnsi="Palatino Linotype"/>
                <w:sz w:val="24"/>
                <w:szCs w:val="24"/>
              </w:rPr>
              <w:t xml:space="preserve"> αριστερά!»</w:t>
            </w:r>
            <w:r w:rsidRPr="0071725E">
              <w:rPr>
                <w:rFonts w:ascii="Palatino Linotype" w:hAnsi="Palatino Linotype"/>
                <w:sz w:val="24"/>
                <w:szCs w:val="24"/>
              </w:rPr>
              <w:br/>
              <w:t>Είχε τα μάτια της Σαλώμης η γάτα που έχασα τον άλλο χρόνο</w:t>
            </w:r>
            <w:r w:rsidRPr="0071725E">
              <w:rPr>
                <w:rFonts w:ascii="Palatino Linotype" w:hAnsi="Palatino Linotype"/>
                <w:sz w:val="24"/>
                <w:szCs w:val="24"/>
              </w:rPr>
              <w:br/>
              <w:t xml:space="preserve">κι ο </w:t>
            </w:r>
            <w:proofErr w:type="spellStart"/>
            <w:r w:rsidRPr="0071725E">
              <w:rPr>
                <w:rFonts w:ascii="Palatino Linotype" w:hAnsi="Palatino Linotype"/>
                <w:sz w:val="24"/>
                <w:szCs w:val="24"/>
              </w:rPr>
              <w:t>Ραμαζάν</w:t>
            </w:r>
            <w:proofErr w:type="spellEnd"/>
            <w:r w:rsidRPr="0071725E">
              <w:rPr>
                <w:rFonts w:ascii="Palatino Linotype" w:hAnsi="Palatino Linotype"/>
                <w:sz w:val="24"/>
                <w:szCs w:val="24"/>
              </w:rPr>
              <w:t xml:space="preserve"> πώς κοίταζε κατάματα το θάνατο,</w:t>
            </w:r>
            <w:r w:rsidRPr="0071725E">
              <w:rPr>
                <w:rFonts w:ascii="Palatino Linotype" w:hAnsi="Palatino Linotype"/>
                <w:sz w:val="24"/>
                <w:szCs w:val="24"/>
              </w:rPr>
              <w:br/>
            </w:r>
            <w:r w:rsidRPr="0071725E">
              <w:rPr>
                <w:rFonts w:ascii="Palatino Linotype" w:hAnsi="Palatino Linotype"/>
                <w:sz w:val="24"/>
                <w:szCs w:val="24"/>
              </w:rPr>
              <w:lastRenderedPageBreak/>
              <w:t>μέρες ολόκληρες μέσα στο χιόνι της Ανατολής</w:t>
            </w:r>
            <w:r w:rsidRPr="0071725E">
              <w:rPr>
                <w:rFonts w:ascii="Palatino Linotype" w:hAnsi="Palatino Linotype"/>
                <w:sz w:val="24"/>
                <w:szCs w:val="24"/>
              </w:rPr>
              <w:br/>
              <w:t xml:space="preserve">στον </w:t>
            </w:r>
            <w:proofErr w:type="spellStart"/>
            <w:r w:rsidRPr="0071725E">
              <w:rPr>
                <w:rFonts w:ascii="Palatino Linotype" w:hAnsi="Palatino Linotype"/>
                <w:sz w:val="24"/>
                <w:szCs w:val="24"/>
              </w:rPr>
              <w:t>παγωμένον</w:t>
            </w:r>
            <w:proofErr w:type="spellEnd"/>
            <w:r w:rsidRPr="0071725E">
              <w:rPr>
                <w:rFonts w:ascii="Palatino Linotype" w:hAnsi="Palatino Linotype"/>
                <w:sz w:val="24"/>
                <w:szCs w:val="24"/>
              </w:rPr>
              <w:t xml:space="preserve"> ήλιο</w:t>
            </w:r>
            <w:r w:rsidRPr="0071725E">
              <w:rPr>
                <w:rFonts w:ascii="Palatino Linotype" w:hAnsi="Palatino Linotype"/>
                <w:sz w:val="24"/>
                <w:szCs w:val="24"/>
              </w:rPr>
              <w:br/>
              <w:t>κατάματα μέρες ολόκληρες ο μικρός εφέστιος θεός.</w:t>
            </w:r>
            <w:r w:rsidRPr="0071725E">
              <w:rPr>
                <w:rFonts w:ascii="Palatino Linotype" w:hAnsi="Palatino Linotype"/>
                <w:sz w:val="24"/>
                <w:szCs w:val="24"/>
              </w:rPr>
              <w:br/>
              <w:t>Μη σταθείς ταξιδιώτη.</w:t>
            </w:r>
            <w:r w:rsidRPr="0071725E">
              <w:rPr>
                <w:rFonts w:ascii="Palatino Linotype" w:hAnsi="Palatino Linotype"/>
                <w:sz w:val="24"/>
                <w:szCs w:val="24"/>
              </w:rPr>
              <w:br/>
              <w:t xml:space="preserve">«Τρία </w:t>
            </w:r>
            <w:proofErr w:type="spellStart"/>
            <w:r w:rsidRPr="0071725E">
              <w:rPr>
                <w:rFonts w:ascii="Palatino Linotype" w:hAnsi="Palatino Linotype"/>
                <w:sz w:val="24"/>
                <w:szCs w:val="24"/>
              </w:rPr>
              <w:t>καρτίνια</w:t>
            </w:r>
            <w:proofErr w:type="spellEnd"/>
            <w:r w:rsidRPr="0071725E">
              <w:rPr>
                <w:rFonts w:ascii="Palatino Linotype" w:hAnsi="Palatino Linotype"/>
                <w:sz w:val="24"/>
                <w:szCs w:val="24"/>
              </w:rPr>
              <w:t xml:space="preserve"> αριστερά» μουρμούρισε ο τιμονιέρης.</w:t>
            </w:r>
            <w:r w:rsidRPr="0071725E">
              <w:rPr>
                <w:rFonts w:ascii="Palatino Linotype" w:hAnsi="Palatino Linotype"/>
                <w:sz w:val="24"/>
                <w:szCs w:val="24"/>
              </w:rPr>
              <w:br/>
              <w:t> </w:t>
            </w:r>
            <w:r w:rsidRPr="0071725E">
              <w:rPr>
                <w:rFonts w:ascii="Palatino Linotype" w:hAnsi="Palatino Linotype"/>
                <w:sz w:val="24"/>
                <w:szCs w:val="24"/>
              </w:rPr>
              <w:br/>
              <w:t xml:space="preserve">...ίσως ο φίλος μου να </w:t>
            </w:r>
            <w:proofErr w:type="spellStart"/>
            <w:r w:rsidRPr="0071725E">
              <w:rPr>
                <w:rFonts w:ascii="Palatino Linotype" w:hAnsi="Palatino Linotype"/>
                <w:sz w:val="24"/>
                <w:szCs w:val="24"/>
              </w:rPr>
              <w:t>κοντοστέκουνταν</w:t>
            </w:r>
            <w:proofErr w:type="spellEnd"/>
            <w:r w:rsidRPr="0071725E">
              <w:rPr>
                <w:rFonts w:ascii="Palatino Linotype" w:hAnsi="Palatino Linotype"/>
                <w:sz w:val="24"/>
                <w:szCs w:val="24"/>
              </w:rPr>
              <w:t>,</w:t>
            </w:r>
            <w:r w:rsidRPr="0071725E">
              <w:rPr>
                <w:rFonts w:ascii="Palatino Linotype" w:hAnsi="Palatino Linotype"/>
                <w:sz w:val="24"/>
                <w:szCs w:val="24"/>
              </w:rPr>
              <w:br/>
              <w:t>ξέμπαρκος τώρα</w:t>
            </w:r>
            <w:r w:rsidRPr="0071725E">
              <w:rPr>
                <w:rFonts w:ascii="Palatino Linotype" w:hAnsi="Palatino Linotype"/>
                <w:sz w:val="24"/>
                <w:szCs w:val="24"/>
              </w:rPr>
              <w:br/>
              <w:t>κλειστός σ’ ένα μικρό σπίτι με εικόνες</w:t>
            </w:r>
            <w:r w:rsidRPr="0071725E">
              <w:rPr>
                <w:rFonts w:ascii="Palatino Linotype" w:hAnsi="Palatino Linotype"/>
                <w:sz w:val="24"/>
                <w:szCs w:val="24"/>
              </w:rPr>
              <w:br/>
              <w:t>γυρεύοντας παράθυρα πίσω απ’ τα κάδρα.</w:t>
            </w:r>
            <w:r w:rsidRPr="0071725E">
              <w:rPr>
                <w:rFonts w:ascii="Palatino Linotype" w:hAnsi="Palatino Linotype"/>
                <w:sz w:val="24"/>
                <w:szCs w:val="24"/>
              </w:rPr>
              <w:br/>
              <w:t>Χτύπησε η καμπάνα του καραβιού</w:t>
            </w:r>
            <w:r w:rsidRPr="0071725E">
              <w:rPr>
                <w:rFonts w:ascii="Palatino Linotype" w:hAnsi="Palatino Linotype"/>
                <w:sz w:val="24"/>
                <w:szCs w:val="24"/>
              </w:rPr>
              <w:br/>
              <w:t>σαν τη μονέδα πολιτείας που χάθηκε</w:t>
            </w:r>
            <w:r w:rsidRPr="0071725E">
              <w:rPr>
                <w:rFonts w:ascii="Palatino Linotype" w:hAnsi="Palatino Linotype"/>
                <w:sz w:val="24"/>
                <w:szCs w:val="24"/>
              </w:rPr>
              <w:br/>
              <w:t>κι ήρθε να ζωντανέψει πέφτοντας</w:t>
            </w:r>
            <w:r w:rsidRPr="0071725E">
              <w:rPr>
                <w:rFonts w:ascii="Palatino Linotype" w:hAnsi="Palatino Linotype"/>
                <w:sz w:val="24"/>
                <w:szCs w:val="24"/>
              </w:rPr>
              <w:br/>
              <w:t>αλλοτινές ελεημοσύνες.</w:t>
            </w:r>
            <w:r w:rsidRPr="0071725E">
              <w:rPr>
                <w:rFonts w:ascii="Palatino Linotype" w:hAnsi="Palatino Linotype"/>
                <w:sz w:val="24"/>
                <w:szCs w:val="24"/>
              </w:rPr>
              <w:br/>
              <w:t> </w:t>
            </w:r>
            <w:r w:rsidRPr="0071725E">
              <w:rPr>
                <w:rFonts w:ascii="Palatino Linotype" w:hAnsi="Palatino Linotype"/>
                <w:sz w:val="24"/>
                <w:szCs w:val="24"/>
              </w:rPr>
              <w:br/>
              <w:t xml:space="preserve">«Παράξενο», </w:t>
            </w:r>
            <w:proofErr w:type="spellStart"/>
            <w:r w:rsidRPr="0071725E">
              <w:rPr>
                <w:rFonts w:ascii="Palatino Linotype" w:hAnsi="Palatino Linotype"/>
                <w:sz w:val="24"/>
                <w:szCs w:val="24"/>
              </w:rPr>
              <w:t>ξανάειπε</w:t>
            </w:r>
            <w:proofErr w:type="spellEnd"/>
            <w:r w:rsidRPr="0071725E">
              <w:rPr>
                <w:rFonts w:ascii="Palatino Linotype" w:hAnsi="Palatino Linotype"/>
                <w:sz w:val="24"/>
                <w:szCs w:val="24"/>
              </w:rPr>
              <w:t xml:space="preserve"> ο καπετάνιος.</w:t>
            </w:r>
            <w:r w:rsidRPr="0071725E">
              <w:rPr>
                <w:rFonts w:ascii="Palatino Linotype" w:hAnsi="Palatino Linotype"/>
                <w:sz w:val="24"/>
                <w:szCs w:val="24"/>
              </w:rPr>
              <w:br/>
              <w:t>«Τούτη η καμπάνα ―μέρα που είναι―</w:t>
            </w:r>
            <w:r w:rsidRPr="0071725E">
              <w:rPr>
                <w:rFonts w:ascii="Palatino Linotype" w:hAnsi="Palatino Linotype"/>
                <w:sz w:val="24"/>
                <w:szCs w:val="24"/>
              </w:rPr>
              <w:br/>
              <w:t>μου θύμισε την άλλη εκείνη, τη μοναστηρίσια.</w:t>
            </w:r>
            <w:r w:rsidRPr="0071725E">
              <w:rPr>
                <w:rFonts w:ascii="Palatino Linotype" w:hAnsi="Palatino Linotype"/>
                <w:sz w:val="24"/>
                <w:szCs w:val="24"/>
              </w:rPr>
              <w:br/>
            </w:r>
            <w:proofErr w:type="spellStart"/>
            <w:r w:rsidRPr="0071725E">
              <w:rPr>
                <w:rFonts w:ascii="Palatino Linotype" w:hAnsi="Palatino Linotype"/>
                <w:sz w:val="24"/>
                <w:szCs w:val="24"/>
              </w:rPr>
              <w:t>Διηγότανε</w:t>
            </w:r>
            <w:proofErr w:type="spellEnd"/>
            <w:r w:rsidRPr="0071725E">
              <w:rPr>
                <w:rFonts w:ascii="Palatino Linotype" w:hAnsi="Palatino Linotype"/>
                <w:sz w:val="24"/>
                <w:szCs w:val="24"/>
              </w:rPr>
              <w:t xml:space="preserve"> την ιστορία ένας καλόγερος</w:t>
            </w:r>
            <w:r w:rsidRPr="0071725E">
              <w:rPr>
                <w:rFonts w:ascii="Palatino Linotype" w:hAnsi="Palatino Linotype"/>
                <w:sz w:val="24"/>
                <w:szCs w:val="24"/>
              </w:rPr>
              <w:br/>
              <w:t>ένας μισότρελος, ένας ονειροπόλος.</w:t>
            </w:r>
            <w:r w:rsidRPr="0071725E">
              <w:rPr>
                <w:rFonts w:ascii="Palatino Linotype" w:hAnsi="Palatino Linotype"/>
                <w:sz w:val="24"/>
                <w:szCs w:val="24"/>
              </w:rPr>
              <w:br/>
              <w:t> </w:t>
            </w:r>
            <w:r w:rsidRPr="0071725E">
              <w:rPr>
                <w:rFonts w:ascii="Palatino Linotype" w:hAnsi="Palatino Linotype"/>
                <w:sz w:val="24"/>
                <w:szCs w:val="24"/>
              </w:rPr>
              <w:br/>
              <w:t xml:space="preserve">»Τον καιρό της μεγάλης </w:t>
            </w:r>
            <w:proofErr w:type="spellStart"/>
            <w:r w:rsidRPr="0071725E">
              <w:rPr>
                <w:rFonts w:ascii="Palatino Linotype" w:hAnsi="Palatino Linotype"/>
                <w:sz w:val="24"/>
                <w:szCs w:val="24"/>
              </w:rPr>
              <w:t>στέγνιας</w:t>
            </w:r>
            <w:proofErr w:type="spellEnd"/>
            <w:r w:rsidRPr="0071725E">
              <w:rPr>
                <w:rFonts w:ascii="Palatino Linotype" w:hAnsi="Palatino Linotype"/>
                <w:sz w:val="24"/>
                <w:szCs w:val="24"/>
              </w:rPr>
              <w:t>,</w:t>
            </w:r>
            <w:r w:rsidRPr="0071725E">
              <w:rPr>
                <w:rFonts w:ascii="Palatino Linotype" w:hAnsi="Palatino Linotype"/>
                <w:sz w:val="24"/>
                <w:szCs w:val="24"/>
              </w:rPr>
              <w:br/>
              <w:t>―σαράντα χρόνια αναβροχιά―</w:t>
            </w:r>
            <w:r w:rsidRPr="0071725E">
              <w:rPr>
                <w:rFonts w:ascii="Palatino Linotype" w:hAnsi="Palatino Linotype"/>
                <w:sz w:val="24"/>
                <w:szCs w:val="24"/>
              </w:rPr>
              <w:br/>
              <w:t>ρημάχτηκε όλο το νησί·</w:t>
            </w:r>
            <w:r w:rsidRPr="0071725E">
              <w:rPr>
                <w:rFonts w:ascii="Palatino Linotype" w:hAnsi="Palatino Linotype"/>
                <w:sz w:val="24"/>
                <w:szCs w:val="24"/>
              </w:rPr>
              <w:br/>
              <w:t>πέθαινε ο κόσμος και γεννιούνταν φίδια.</w:t>
            </w:r>
            <w:r w:rsidRPr="0071725E">
              <w:rPr>
                <w:rFonts w:ascii="Palatino Linotype" w:hAnsi="Palatino Linotype"/>
                <w:sz w:val="24"/>
                <w:szCs w:val="24"/>
              </w:rPr>
              <w:br/>
              <w:t>Μιλιούνια φίδια τούτο τ’ ακρωτήρι,</w:t>
            </w:r>
            <w:r w:rsidRPr="0071725E">
              <w:rPr>
                <w:rFonts w:ascii="Palatino Linotype" w:hAnsi="Palatino Linotype"/>
                <w:sz w:val="24"/>
                <w:szCs w:val="24"/>
              </w:rPr>
              <w:br/>
              <w:t>χοντρά σαν το ποδάρι ανθρώπου</w:t>
            </w:r>
            <w:r w:rsidRPr="0071725E">
              <w:rPr>
                <w:rFonts w:ascii="Palatino Linotype" w:hAnsi="Palatino Linotype"/>
                <w:sz w:val="24"/>
                <w:szCs w:val="24"/>
              </w:rPr>
              <w:br/>
              <w:t>και φαρμακερά.</w:t>
            </w:r>
            <w:r w:rsidRPr="0071725E">
              <w:rPr>
                <w:rFonts w:ascii="Palatino Linotype" w:hAnsi="Palatino Linotype"/>
                <w:sz w:val="24"/>
                <w:szCs w:val="24"/>
              </w:rPr>
              <w:br/>
              <w:t xml:space="preserve">Το μοναστήρι τ’ Αϊ-Νικόλα </w:t>
            </w:r>
            <w:proofErr w:type="spellStart"/>
            <w:r w:rsidRPr="0071725E">
              <w:rPr>
                <w:rFonts w:ascii="Palatino Linotype" w:hAnsi="Palatino Linotype"/>
                <w:sz w:val="24"/>
                <w:szCs w:val="24"/>
              </w:rPr>
              <w:t>τό</w:t>
            </w:r>
            <w:proofErr w:type="spellEnd"/>
            <w:r w:rsidRPr="0071725E">
              <w:rPr>
                <w:rFonts w:ascii="Palatino Linotype" w:hAnsi="Palatino Linotype"/>
                <w:sz w:val="24"/>
                <w:szCs w:val="24"/>
              </w:rPr>
              <w:t xml:space="preserve"> </w:t>
            </w:r>
            <w:proofErr w:type="spellStart"/>
            <w:r w:rsidRPr="0071725E">
              <w:rPr>
                <w:rFonts w:ascii="Palatino Linotype" w:hAnsi="Palatino Linotype"/>
                <w:sz w:val="24"/>
                <w:szCs w:val="24"/>
              </w:rPr>
              <w:t>ειχαν</w:t>
            </w:r>
            <w:proofErr w:type="spellEnd"/>
            <w:r w:rsidRPr="0071725E">
              <w:rPr>
                <w:rFonts w:ascii="Palatino Linotype" w:hAnsi="Palatino Linotype"/>
                <w:sz w:val="24"/>
                <w:szCs w:val="24"/>
              </w:rPr>
              <w:t xml:space="preserve"> τότε</w:t>
            </w:r>
            <w:r w:rsidRPr="0071725E">
              <w:rPr>
                <w:rFonts w:ascii="Palatino Linotype" w:hAnsi="Palatino Linotype"/>
                <w:sz w:val="24"/>
                <w:szCs w:val="24"/>
              </w:rPr>
              <w:br/>
            </w:r>
            <w:proofErr w:type="spellStart"/>
            <w:r w:rsidRPr="0071725E">
              <w:rPr>
                <w:rFonts w:ascii="Palatino Linotype" w:hAnsi="Palatino Linotype"/>
                <w:sz w:val="24"/>
                <w:szCs w:val="24"/>
              </w:rPr>
              <w:t>Αγιοβασιλείτες</w:t>
            </w:r>
            <w:proofErr w:type="spellEnd"/>
            <w:r w:rsidRPr="0071725E">
              <w:rPr>
                <w:rFonts w:ascii="Palatino Linotype" w:hAnsi="Palatino Linotype"/>
                <w:sz w:val="24"/>
                <w:szCs w:val="24"/>
              </w:rPr>
              <w:t xml:space="preserve"> </w:t>
            </w:r>
            <w:proofErr w:type="spellStart"/>
            <w:r w:rsidRPr="0071725E">
              <w:rPr>
                <w:rFonts w:ascii="Palatino Linotype" w:hAnsi="Palatino Linotype"/>
                <w:sz w:val="24"/>
                <w:szCs w:val="24"/>
              </w:rPr>
              <w:t>καλογέροι</w:t>
            </w:r>
            <w:proofErr w:type="spellEnd"/>
            <w:r w:rsidRPr="0071725E">
              <w:rPr>
                <w:rFonts w:ascii="Palatino Linotype" w:hAnsi="Palatino Linotype"/>
                <w:sz w:val="24"/>
                <w:szCs w:val="24"/>
              </w:rPr>
              <w:br/>
              <w:t>κι ούτε μπορούσαν να δουλέψουν τα χωράφια</w:t>
            </w:r>
            <w:r w:rsidRPr="0071725E">
              <w:rPr>
                <w:rFonts w:ascii="Palatino Linotype" w:hAnsi="Palatino Linotype"/>
                <w:sz w:val="24"/>
                <w:szCs w:val="24"/>
              </w:rPr>
              <w:br/>
              <w:t>κι ούτε να βγάλουν τα κοπάδια στη βοσκή·</w:t>
            </w:r>
            <w:r w:rsidRPr="0071725E">
              <w:rPr>
                <w:rFonts w:ascii="Palatino Linotype" w:hAnsi="Palatino Linotype"/>
                <w:sz w:val="24"/>
                <w:szCs w:val="24"/>
              </w:rPr>
              <w:br/>
              <w:t xml:space="preserve">τους έσωσαν οι γάτες που </w:t>
            </w:r>
            <w:proofErr w:type="spellStart"/>
            <w:r w:rsidRPr="0071725E">
              <w:rPr>
                <w:rFonts w:ascii="Palatino Linotype" w:hAnsi="Palatino Linotype"/>
                <w:sz w:val="24"/>
                <w:szCs w:val="24"/>
              </w:rPr>
              <w:t>αναθρέφαν</w:t>
            </w:r>
            <w:proofErr w:type="spellEnd"/>
            <w:r w:rsidRPr="0071725E">
              <w:rPr>
                <w:rFonts w:ascii="Palatino Linotype" w:hAnsi="Palatino Linotype"/>
                <w:sz w:val="24"/>
                <w:szCs w:val="24"/>
              </w:rPr>
              <w:t>.</w:t>
            </w:r>
            <w:r w:rsidRPr="0071725E">
              <w:rPr>
                <w:rFonts w:ascii="Palatino Linotype" w:hAnsi="Palatino Linotype"/>
                <w:sz w:val="24"/>
                <w:szCs w:val="24"/>
              </w:rPr>
              <w:br/>
              <w:t>Την κάθε αυγή χτυπούσε μια καμπάνα</w:t>
            </w:r>
            <w:r w:rsidRPr="0071725E">
              <w:rPr>
                <w:rFonts w:ascii="Palatino Linotype" w:hAnsi="Palatino Linotype"/>
                <w:sz w:val="24"/>
                <w:szCs w:val="24"/>
              </w:rPr>
              <w:br/>
              <w:t>και ξεκινούσαν τσούρμο για τη μάχη.</w:t>
            </w:r>
            <w:r w:rsidRPr="0071725E">
              <w:rPr>
                <w:rFonts w:ascii="Palatino Linotype" w:hAnsi="Palatino Linotype"/>
                <w:sz w:val="24"/>
                <w:szCs w:val="24"/>
              </w:rPr>
              <w:br/>
              <w:t xml:space="preserve">Όλη μέρα χτυπιούνταν </w:t>
            </w:r>
            <w:proofErr w:type="spellStart"/>
            <w:r w:rsidRPr="0071725E">
              <w:rPr>
                <w:rFonts w:ascii="Palatino Linotype" w:hAnsi="Palatino Linotype"/>
                <w:sz w:val="24"/>
                <w:szCs w:val="24"/>
              </w:rPr>
              <w:t>ώς</w:t>
            </w:r>
            <w:proofErr w:type="spellEnd"/>
            <w:r w:rsidRPr="0071725E">
              <w:rPr>
                <w:rFonts w:ascii="Palatino Linotype" w:hAnsi="Palatino Linotype"/>
                <w:sz w:val="24"/>
                <w:szCs w:val="24"/>
              </w:rPr>
              <w:t xml:space="preserve"> την ώρα</w:t>
            </w:r>
            <w:r w:rsidRPr="0071725E">
              <w:rPr>
                <w:rFonts w:ascii="Palatino Linotype" w:hAnsi="Palatino Linotype"/>
                <w:sz w:val="24"/>
                <w:szCs w:val="24"/>
              </w:rPr>
              <w:br/>
              <w:t xml:space="preserve">που σήμαιναν το βραδινό </w:t>
            </w:r>
            <w:proofErr w:type="spellStart"/>
            <w:r w:rsidRPr="0071725E">
              <w:rPr>
                <w:rFonts w:ascii="Palatino Linotype" w:hAnsi="Palatino Linotype"/>
                <w:sz w:val="24"/>
                <w:szCs w:val="24"/>
              </w:rPr>
              <w:t>ταγίνι</w:t>
            </w:r>
            <w:proofErr w:type="spellEnd"/>
            <w:r w:rsidRPr="0071725E">
              <w:rPr>
                <w:rFonts w:ascii="Palatino Linotype" w:hAnsi="Palatino Linotype"/>
                <w:sz w:val="24"/>
                <w:szCs w:val="24"/>
              </w:rPr>
              <w:t>.</w:t>
            </w:r>
            <w:r w:rsidRPr="0071725E">
              <w:rPr>
                <w:rFonts w:ascii="Palatino Linotype" w:hAnsi="Palatino Linotype"/>
                <w:sz w:val="24"/>
                <w:szCs w:val="24"/>
              </w:rPr>
              <w:br/>
              <w:t>Απόδειπνα πάλι η καμπάνα</w:t>
            </w:r>
            <w:r w:rsidRPr="0071725E">
              <w:rPr>
                <w:rFonts w:ascii="Palatino Linotype" w:hAnsi="Palatino Linotype"/>
                <w:sz w:val="24"/>
                <w:szCs w:val="24"/>
              </w:rPr>
              <w:br/>
              <w:t>και βγαίναν για τον πόλεμο της νύχτας.</w:t>
            </w:r>
            <w:r w:rsidRPr="0071725E">
              <w:rPr>
                <w:rFonts w:ascii="Palatino Linotype" w:hAnsi="Palatino Linotype"/>
                <w:sz w:val="24"/>
                <w:szCs w:val="24"/>
              </w:rPr>
              <w:br/>
            </w:r>
            <w:r w:rsidRPr="0071725E">
              <w:rPr>
                <w:rFonts w:ascii="Palatino Linotype" w:hAnsi="Palatino Linotype"/>
                <w:sz w:val="24"/>
                <w:szCs w:val="24"/>
              </w:rPr>
              <w:lastRenderedPageBreak/>
              <w:t>Ήτανε θαύμα να τις βλέπεις, λένε,</w:t>
            </w:r>
            <w:r w:rsidRPr="0071725E">
              <w:rPr>
                <w:rFonts w:ascii="Palatino Linotype" w:hAnsi="Palatino Linotype"/>
                <w:sz w:val="24"/>
                <w:szCs w:val="24"/>
              </w:rPr>
              <w:br/>
              <w:t>άλλη κουτσή, κι άλλη στραβή, την άλλη</w:t>
            </w:r>
            <w:r w:rsidRPr="0071725E">
              <w:rPr>
                <w:rFonts w:ascii="Palatino Linotype" w:hAnsi="Palatino Linotype"/>
                <w:sz w:val="24"/>
                <w:szCs w:val="24"/>
              </w:rPr>
              <w:br/>
              <w:t>χωρίς μύτη, χωρίς αυτί, προβιά κουρέλι.</w:t>
            </w:r>
            <w:r w:rsidRPr="0071725E">
              <w:rPr>
                <w:rFonts w:ascii="Palatino Linotype" w:hAnsi="Palatino Linotype"/>
                <w:sz w:val="24"/>
                <w:szCs w:val="24"/>
              </w:rPr>
              <w:br/>
              <w:t>Έτσι με τέσσερεις καμπάνες την ημέρα</w:t>
            </w:r>
            <w:r w:rsidRPr="0071725E">
              <w:rPr>
                <w:rFonts w:ascii="Palatino Linotype" w:hAnsi="Palatino Linotype"/>
                <w:sz w:val="24"/>
                <w:szCs w:val="24"/>
              </w:rPr>
              <w:br/>
              <w:t>πέρασαν μήνες, χρόνια, καιροί κι άλλοι καιροί.</w:t>
            </w:r>
            <w:r w:rsidRPr="0071725E">
              <w:rPr>
                <w:rFonts w:ascii="Palatino Linotype" w:hAnsi="Palatino Linotype"/>
                <w:sz w:val="24"/>
                <w:szCs w:val="24"/>
              </w:rPr>
              <w:br/>
              <w:t>Άγρια πεισματικές και πάντα λαβωμένες</w:t>
            </w:r>
            <w:r w:rsidRPr="0071725E">
              <w:rPr>
                <w:rFonts w:ascii="Palatino Linotype" w:hAnsi="Palatino Linotype"/>
                <w:sz w:val="24"/>
                <w:szCs w:val="24"/>
              </w:rPr>
              <w:br/>
            </w:r>
            <w:proofErr w:type="spellStart"/>
            <w:r w:rsidRPr="0071725E">
              <w:rPr>
                <w:rFonts w:ascii="Palatino Linotype" w:hAnsi="Palatino Linotype"/>
                <w:sz w:val="24"/>
                <w:szCs w:val="24"/>
              </w:rPr>
              <w:t>ξολόθρεψαν</w:t>
            </w:r>
            <w:proofErr w:type="spellEnd"/>
            <w:r w:rsidRPr="0071725E">
              <w:rPr>
                <w:rFonts w:ascii="Palatino Linotype" w:hAnsi="Palatino Linotype"/>
                <w:sz w:val="24"/>
                <w:szCs w:val="24"/>
              </w:rPr>
              <w:t xml:space="preserve"> τα φίδια μα στο τέλος</w:t>
            </w:r>
            <w:r w:rsidRPr="0071725E">
              <w:rPr>
                <w:rFonts w:ascii="Palatino Linotype" w:hAnsi="Palatino Linotype"/>
                <w:sz w:val="24"/>
                <w:szCs w:val="24"/>
              </w:rPr>
              <w:br/>
              <w:t>χαθήκανε· δεν άντεξαν τόσο φαρμάκι.</w:t>
            </w:r>
            <w:r w:rsidRPr="0071725E">
              <w:rPr>
                <w:rFonts w:ascii="Palatino Linotype" w:hAnsi="Palatino Linotype"/>
                <w:sz w:val="24"/>
                <w:szCs w:val="24"/>
              </w:rPr>
              <w:br/>
              <w:t>Ωσάν καράβι καταποντισμένο</w:t>
            </w:r>
            <w:r w:rsidRPr="0071725E">
              <w:rPr>
                <w:rFonts w:ascii="Palatino Linotype" w:hAnsi="Palatino Linotype"/>
                <w:sz w:val="24"/>
                <w:szCs w:val="24"/>
              </w:rPr>
              <w:br/>
              <w:t>τίποτε δεν αφήσαν στον αφρό</w:t>
            </w:r>
            <w:r w:rsidRPr="0071725E">
              <w:rPr>
                <w:rFonts w:ascii="Palatino Linotype" w:hAnsi="Palatino Linotype"/>
                <w:sz w:val="24"/>
                <w:szCs w:val="24"/>
              </w:rPr>
              <w:br/>
              <w:t>μήτε νιαούρισμα, μήτε καμπάνα.</w:t>
            </w:r>
            <w:r w:rsidRPr="0071725E">
              <w:rPr>
                <w:rFonts w:ascii="Palatino Linotype" w:hAnsi="Palatino Linotype"/>
                <w:sz w:val="24"/>
                <w:szCs w:val="24"/>
              </w:rPr>
              <w:br/>
              <w:t>Γραμμή!</w:t>
            </w:r>
            <w:r w:rsidRPr="0071725E">
              <w:rPr>
                <w:rFonts w:ascii="Palatino Linotype" w:hAnsi="Palatino Linotype"/>
                <w:sz w:val="24"/>
                <w:szCs w:val="24"/>
              </w:rPr>
              <w:br/>
              <w:t>            Τι να σου κάνουν οι ταλαίπωρες</w:t>
            </w:r>
            <w:r w:rsidRPr="0071725E">
              <w:rPr>
                <w:rFonts w:ascii="Palatino Linotype" w:hAnsi="Palatino Linotype"/>
                <w:sz w:val="24"/>
                <w:szCs w:val="24"/>
              </w:rPr>
              <w:br/>
              <w:t>παλεύοντας και πίνοντας μέρα και νύχτα</w:t>
            </w:r>
            <w:r w:rsidRPr="0071725E">
              <w:rPr>
                <w:rFonts w:ascii="Palatino Linotype" w:hAnsi="Palatino Linotype"/>
                <w:sz w:val="24"/>
                <w:szCs w:val="24"/>
              </w:rPr>
              <w:br/>
              <w:t>το αίμα το φαρμακερό των ερπετών.</w:t>
            </w:r>
            <w:r w:rsidRPr="0071725E">
              <w:rPr>
                <w:rFonts w:ascii="Palatino Linotype" w:hAnsi="Palatino Linotype"/>
                <w:sz w:val="24"/>
                <w:szCs w:val="24"/>
              </w:rPr>
              <w:br/>
              <w:t>Αιώνες φαρμάκι· γενιές φαρμάκι».</w:t>
            </w:r>
            <w:r w:rsidRPr="0071725E">
              <w:rPr>
                <w:rFonts w:ascii="Palatino Linotype" w:hAnsi="Palatino Linotype"/>
                <w:sz w:val="24"/>
                <w:szCs w:val="24"/>
              </w:rPr>
              <w:br/>
              <w:t>«Γραμμή!» αντιλάλησε αδιάφορος ο τιμονιέρης.</w:t>
            </w:r>
            <w:r w:rsidRPr="0071725E">
              <w:rPr>
                <w:rFonts w:ascii="Palatino Linotype" w:hAnsi="Palatino Linotype"/>
                <w:sz w:val="24"/>
                <w:szCs w:val="24"/>
              </w:rPr>
              <w:br/>
              <w:t> </w:t>
            </w:r>
            <w:r w:rsidRPr="0071725E">
              <w:rPr>
                <w:rFonts w:ascii="Palatino Linotype" w:hAnsi="Palatino Linotype"/>
                <w:sz w:val="24"/>
                <w:szCs w:val="24"/>
              </w:rPr>
              <w:br/>
              <w:t>Τετάρτη, 5 Φεβρουαρίου 1969</w:t>
            </w:r>
          </w:p>
        </w:tc>
      </w:tr>
    </w:tbl>
    <w:p w:rsidR="0071725E" w:rsidRPr="0071725E" w:rsidRDefault="0071725E" w:rsidP="0071725E">
      <w:pPr>
        <w:jc w:val="both"/>
        <w:rPr>
          <w:rFonts w:ascii="Palatino Linotype" w:hAnsi="Palatino Linotype"/>
          <w:b/>
          <w:sz w:val="24"/>
          <w:szCs w:val="24"/>
          <w:u w:val="single"/>
        </w:rPr>
      </w:pPr>
    </w:p>
    <w:p w:rsidR="0071725E" w:rsidRPr="0071725E" w:rsidRDefault="0071725E" w:rsidP="0071725E">
      <w:pPr>
        <w:jc w:val="both"/>
        <w:rPr>
          <w:rFonts w:ascii="Palatino Linotype" w:hAnsi="Palatino Linotype"/>
          <w:b/>
          <w:sz w:val="24"/>
          <w:szCs w:val="24"/>
          <w:u w:val="single"/>
        </w:rPr>
      </w:pPr>
    </w:p>
    <w:p w:rsidR="0071725E" w:rsidRPr="0071725E" w:rsidRDefault="0071725E" w:rsidP="0071725E">
      <w:pPr>
        <w:jc w:val="both"/>
        <w:rPr>
          <w:rFonts w:ascii="Palatino Linotype" w:hAnsi="Palatino Linotype"/>
          <w:b/>
          <w:sz w:val="24"/>
          <w:szCs w:val="24"/>
          <w:u w:val="single"/>
        </w:rPr>
      </w:pPr>
    </w:p>
    <w:p w:rsidR="0071725E" w:rsidRPr="0071725E" w:rsidRDefault="0071725E" w:rsidP="0071725E">
      <w:pPr>
        <w:jc w:val="both"/>
        <w:rPr>
          <w:rFonts w:ascii="Palatino Linotype" w:hAnsi="Palatino Linotype"/>
          <w:b/>
          <w:sz w:val="24"/>
          <w:szCs w:val="24"/>
          <w:u w:val="single"/>
        </w:rPr>
      </w:pPr>
      <w:r w:rsidRPr="0071725E">
        <w:rPr>
          <w:rFonts w:ascii="Palatino Linotype" w:hAnsi="Palatino Linotype"/>
          <w:b/>
          <w:sz w:val="24"/>
          <w:szCs w:val="24"/>
          <w:u w:val="single"/>
        </w:rPr>
        <w:t>ΒΙΒΛΙΟΓΡΑΦΙΑ/ΨΗΦΙΑΚΕΣ ΠΗΓΕΣ</w:t>
      </w:r>
    </w:p>
    <w:p w:rsidR="0071725E" w:rsidRPr="0071725E" w:rsidRDefault="0071725E" w:rsidP="0071725E">
      <w:pPr>
        <w:jc w:val="both"/>
        <w:rPr>
          <w:rFonts w:ascii="Palatino Linotype" w:hAnsi="Palatino Linotype"/>
          <w:sz w:val="24"/>
          <w:szCs w:val="24"/>
        </w:rPr>
      </w:pPr>
      <w:hyperlink r:id="rId9" w:history="1">
        <w:r w:rsidRPr="0071725E">
          <w:rPr>
            <w:rStyle w:val="-"/>
            <w:rFonts w:ascii="Palatino Linotype" w:hAnsi="Palatino Linotype"/>
            <w:sz w:val="24"/>
            <w:szCs w:val="24"/>
          </w:rPr>
          <w:t>http://www.biblionet.gr/book/24360/%CE%94%CE%B5%CE%BA%CE%B1%CE%BF%CF%87%CF%84%CF%8E_%CE%BA%CE%B5%CE%AF%CE%BC%CE%B5%CE%BD%CE%B1</w:t>
        </w:r>
      </w:hyperlink>
    </w:p>
    <w:p w:rsidR="0071725E" w:rsidRPr="0071725E" w:rsidRDefault="0071725E" w:rsidP="0071725E">
      <w:pPr>
        <w:jc w:val="both"/>
        <w:rPr>
          <w:rFonts w:ascii="Palatino Linotype" w:hAnsi="Palatino Linotype"/>
          <w:sz w:val="24"/>
          <w:szCs w:val="24"/>
        </w:rPr>
      </w:pPr>
    </w:p>
    <w:p w:rsidR="0071725E" w:rsidRPr="0071725E" w:rsidRDefault="0071725E" w:rsidP="0071725E">
      <w:pPr>
        <w:jc w:val="both"/>
        <w:rPr>
          <w:rFonts w:ascii="Palatino Linotype" w:hAnsi="Palatino Linotype"/>
          <w:sz w:val="24"/>
          <w:szCs w:val="24"/>
        </w:rPr>
      </w:pPr>
      <w:hyperlink r:id="rId10" w:history="1">
        <w:r w:rsidRPr="0071725E">
          <w:rPr>
            <w:rStyle w:val="-"/>
            <w:rFonts w:ascii="Palatino Linotype" w:hAnsi="Palatino Linotype"/>
            <w:sz w:val="24"/>
            <w:szCs w:val="24"/>
          </w:rPr>
          <w:t>https://dimartblog.com/2014/07/21/%CF%83%CE%B1%CF%81%CE%AC%CE%BD%CF%84%CE%B1-%CF%87%CF%81%CF%8C%CE%BD%CE%B9%CE%B1-%CE%B1%CE%BD%CE%B1%CE%B2%CF%81%CE%BF%CF%87%CE%B9%CE%AC/</w:t>
        </w:r>
      </w:hyperlink>
    </w:p>
    <w:p w:rsidR="0071725E" w:rsidRPr="0071725E" w:rsidRDefault="0071725E" w:rsidP="0071725E">
      <w:pPr>
        <w:jc w:val="both"/>
        <w:rPr>
          <w:rFonts w:ascii="Palatino Linotype" w:hAnsi="Palatino Linotype"/>
          <w:b/>
          <w:sz w:val="24"/>
          <w:szCs w:val="24"/>
          <w:u w:val="single"/>
        </w:rPr>
      </w:pPr>
    </w:p>
    <w:p w:rsidR="0071725E" w:rsidRPr="0071725E" w:rsidRDefault="0071725E" w:rsidP="0071725E">
      <w:pPr>
        <w:jc w:val="both"/>
        <w:rPr>
          <w:rFonts w:ascii="Palatino Linotype" w:hAnsi="Palatino Linotype"/>
          <w:b/>
          <w:sz w:val="24"/>
          <w:szCs w:val="24"/>
          <w:u w:val="single"/>
        </w:rPr>
      </w:pPr>
      <w:r w:rsidRPr="0071725E">
        <w:rPr>
          <w:rFonts w:ascii="Palatino Linotype" w:hAnsi="Palatino Linotype"/>
          <w:b/>
          <w:sz w:val="24"/>
          <w:szCs w:val="24"/>
          <w:u w:val="single"/>
        </w:rPr>
        <w:t>ΑΣΚΗΣΗ /ΔΡΑΣΤΗΡΙΟΤΗΤΑ</w:t>
      </w:r>
    </w:p>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lastRenderedPageBreak/>
        <w:t xml:space="preserve">Αφού μελετήσετε προσεκτικά το παραπάνω απόσπασμα (βλ. «ΚΕΙΜΕΝΟ ΜΕΛΕΤΗΣ») και αφού διαβάσετε την παραπάνω σχετική βιβλιογραφία, </w:t>
      </w:r>
    </w:p>
    <w:p w:rsidR="0071725E" w:rsidRPr="0071725E" w:rsidRDefault="0071725E" w:rsidP="0071725E">
      <w:pPr>
        <w:jc w:val="both"/>
        <w:rPr>
          <w:rFonts w:ascii="Palatino Linotype" w:hAnsi="Palatino Linotype"/>
          <w:sz w:val="24"/>
          <w:szCs w:val="24"/>
        </w:rPr>
      </w:pPr>
      <w:r w:rsidRPr="0071725E">
        <w:rPr>
          <w:rFonts w:ascii="Palatino Linotype" w:hAnsi="Palatino Linotype"/>
          <w:sz w:val="24"/>
          <w:szCs w:val="24"/>
        </w:rPr>
        <w:t xml:space="preserve">Συνδυάστε το ποίημα του Γ. Σεφέρη με τη σημασία της δήλωσής του ποιητή ενάντια στη Χούντα.  </w:t>
      </w:r>
    </w:p>
    <w:p w:rsidR="0071725E" w:rsidRPr="0071725E" w:rsidRDefault="0071725E" w:rsidP="0071725E">
      <w:pPr>
        <w:jc w:val="both"/>
        <w:rPr>
          <w:rFonts w:ascii="Palatino Linotype" w:hAnsi="Palatino Linotype"/>
          <w:sz w:val="24"/>
          <w:szCs w:val="24"/>
        </w:rPr>
      </w:pPr>
    </w:p>
    <w:p w:rsidR="0071725E" w:rsidRPr="0071725E" w:rsidRDefault="0071725E" w:rsidP="0071725E">
      <w:pPr>
        <w:jc w:val="both"/>
        <w:rPr>
          <w:rFonts w:ascii="Palatino Linotype" w:hAnsi="Palatino Linotype"/>
          <w:sz w:val="24"/>
          <w:szCs w:val="24"/>
        </w:rPr>
      </w:pPr>
    </w:p>
    <w:p w:rsidR="0071725E" w:rsidRPr="0071725E" w:rsidRDefault="0071725E" w:rsidP="0071725E">
      <w:pPr>
        <w:jc w:val="both"/>
        <w:rPr>
          <w:rFonts w:ascii="Palatino Linotype" w:hAnsi="Palatino Linotype"/>
          <w:b/>
          <w:sz w:val="24"/>
          <w:szCs w:val="24"/>
          <w:u w:val="single"/>
        </w:rPr>
      </w:pPr>
      <w:r w:rsidRPr="0071725E">
        <w:rPr>
          <w:rFonts w:ascii="Palatino Linotype" w:hAnsi="Palatino Linotype"/>
          <w:b/>
          <w:sz w:val="24"/>
          <w:szCs w:val="24"/>
          <w:u w:val="single"/>
        </w:rPr>
        <w:t xml:space="preserve">ΜΗ ΚΑΘΟΔΗΓΟΥΜΕΝΗ ΜΕΛΕΤΗ/ΕΚΤΕΝΕΣΤΕΡΗ ΒΙΒΛΙΟΓΡΑΦΙΑ/ΔΙΚΤΥΟΓΡΑΦΙΑ </w:t>
      </w:r>
    </w:p>
    <w:p w:rsidR="0071725E" w:rsidRPr="0071725E" w:rsidRDefault="0071725E" w:rsidP="0071725E">
      <w:pPr>
        <w:jc w:val="both"/>
        <w:rPr>
          <w:rFonts w:ascii="Palatino Linotype" w:hAnsi="Palatino Linotype"/>
          <w:sz w:val="24"/>
          <w:szCs w:val="24"/>
        </w:rPr>
      </w:pPr>
      <w:hyperlink r:id="rId11" w:history="1">
        <w:r w:rsidRPr="0071725E">
          <w:rPr>
            <w:rStyle w:val="-"/>
            <w:rFonts w:ascii="Palatino Linotype" w:hAnsi="Palatino Linotype"/>
            <w:sz w:val="24"/>
            <w:szCs w:val="24"/>
          </w:rPr>
          <w:t>https://www.youtube.com/watch?v=atzB_jKByI4</w:t>
        </w:r>
      </w:hyperlink>
    </w:p>
    <w:p w:rsidR="0071725E" w:rsidRPr="0071725E" w:rsidRDefault="0071725E" w:rsidP="0071725E">
      <w:pPr>
        <w:jc w:val="both"/>
        <w:rPr>
          <w:rFonts w:ascii="Palatino Linotype" w:hAnsi="Palatino Linotype"/>
          <w:sz w:val="24"/>
          <w:szCs w:val="24"/>
        </w:rPr>
      </w:pPr>
    </w:p>
    <w:p w:rsidR="0071725E" w:rsidRPr="0071725E" w:rsidRDefault="0071725E" w:rsidP="0071725E">
      <w:pPr>
        <w:jc w:val="both"/>
        <w:rPr>
          <w:rFonts w:ascii="Palatino Linotype" w:hAnsi="Palatino Linotype"/>
          <w:sz w:val="24"/>
          <w:szCs w:val="24"/>
        </w:rPr>
      </w:pPr>
    </w:p>
    <w:p w:rsidR="000C41B7" w:rsidRPr="0071725E" w:rsidRDefault="000C41B7" w:rsidP="0071725E">
      <w:pPr>
        <w:jc w:val="both"/>
        <w:rPr>
          <w:rFonts w:ascii="Palatino Linotype" w:hAnsi="Palatino Linotype"/>
          <w:sz w:val="24"/>
          <w:szCs w:val="24"/>
        </w:rPr>
      </w:pPr>
    </w:p>
    <w:sectPr w:rsidR="000C41B7" w:rsidRPr="0071725E" w:rsidSect="00B100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25E"/>
    <w:rsid w:val="000C41B7"/>
    <w:rsid w:val="007172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A7FB"/>
  <w15:chartTrackingRefBased/>
  <w15:docId w15:val="{ACA5D55E-9443-4862-97A2-E6608FF6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172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open_win('content.asp?isprint=yes&amp;id=508&amp;author_id=44','prin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thimerini.gr/976196/gallery/epikairothta/ellada/h-ekdosh-twn-dekaoxtw-keimenwn" TargetMode="External"/><Relationship Id="rId11" Type="http://schemas.openxmlformats.org/officeDocument/2006/relationships/hyperlink" Target="https://www.youtube.com/watch?v=atzB_jKByI4" TargetMode="External"/><Relationship Id="rId5" Type="http://schemas.openxmlformats.org/officeDocument/2006/relationships/image" Target="media/image2.jpeg"/><Relationship Id="rId10" Type="http://schemas.openxmlformats.org/officeDocument/2006/relationships/hyperlink" Target="https://dimartblog.com/2014/07/21/%CF%83%CE%B1%CF%81%CE%AC%CE%BD%CF%84%CE%B1-%CF%87%CF%81%CF%8C%CE%BD%CE%B9%CE%B1-%CE%B1%CE%BD%CE%B1%CE%B2%CF%81%CE%BF%CF%87%CE%B9%CE%AC/" TargetMode="External"/><Relationship Id="rId4" Type="http://schemas.openxmlformats.org/officeDocument/2006/relationships/image" Target="media/image1.jpeg"/><Relationship Id="rId9" Type="http://schemas.openxmlformats.org/officeDocument/2006/relationships/hyperlink" Target="http://www.biblionet.gr/book/24360/%CE%94%CE%B5%CE%BA%CE%B1%CE%BF%CF%87%CF%84%CF%8E_%CE%BA%CE%B5%CE%AF%CE%BC%CE%B5%CE%BD%CE%B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2169</Words>
  <Characters>11718</Characters>
  <Application>Microsoft Office Word</Application>
  <DocSecurity>0</DocSecurity>
  <Lines>97</Lines>
  <Paragraphs>27</Paragraphs>
  <ScaleCrop>false</ScaleCrop>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2025-05-20T10:20:00Z</dcterms:created>
  <dcterms:modified xsi:type="dcterms:W3CDTF">2025-05-20T10:22:00Z</dcterms:modified>
</cp:coreProperties>
</file>