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21" w:rsidRPr="005F1721" w:rsidRDefault="005F1721" w:rsidP="005F1721">
      <w:pPr>
        <w:jc w:val="both"/>
        <w:rPr>
          <w:rFonts w:ascii="Palatino Linotype" w:hAnsi="Palatino Linotype"/>
          <w:b/>
          <w:sz w:val="24"/>
          <w:szCs w:val="24"/>
        </w:rPr>
      </w:pPr>
      <w:r>
        <w:rPr>
          <w:rFonts w:ascii="Palatino Linotype" w:hAnsi="Palatino Linotype"/>
          <w:b/>
          <w:sz w:val="24"/>
          <w:szCs w:val="24"/>
        </w:rPr>
        <w:t>ΥΛΙΚΟ ΜΑΘΗΜΑΤΟΣ 14.11.24</w:t>
      </w: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r w:rsidRPr="005F1721">
        <w:rPr>
          <w:rFonts w:ascii="Palatino Linotype" w:hAnsi="Palatino Linotype"/>
          <w:sz w:val="24"/>
          <w:szCs w:val="24"/>
        </w:rPr>
        <w:t xml:space="preserve">ΤΙΤΛΟΣ ΜΑΘΗΜΑΤΟΣ : ΡΕΑΛΙΣΜΟΣ </w:t>
      </w:r>
    </w:p>
    <w:p w:rsidR="005F1721" w:rsidRPr="005F1721" w:rsidRDefault="005F1721" w:rsidP="005F1721">
      <w:pPr>
        <w:jc w:val="both"/>
        <w:rPr>
          <w:rFonts w:ascii="Palatino Linotype" w:hAnsi="Palatino Linotype"/>
          <w:sz w:val="24"/>
          <w:szCs w:val="24"/>
        </w:rPr>
      </w:pPr>
      <w:r w:rsidRPr="005F1721">
        <w:rPr>
          <w:rFonts w:ascii="Palatino Linotype" w:hAnsi="Palatino Linotype"/>
          <w:sz w:val="24"/>
          <w:szCs w:val="24"/>
        </w:rPr>
        <w:t xml:space="preserve">ΣΥΓΓΡΑΦΕΑΣ/ΚΕΙΜΕΝΟ : ΔΗΜΗΤΡΙΟΣ ΒΙΚΕΛΑΣ, </w:t>
      </w:r>
      <w:r w:rsidRPr="005F1721">
        <w:rPr>
          <w:rFonts w:ascii="Palatino Linotype" w:hAnsi="Palatino Linotype"/>
          <w:i/>
          <w:sz w:val="24"/>
          <w:szCs w:val="24"/>
        </w:rPr>
        <w:t xml:space="preserve">Λουκής Λάρας </w:t>
      </w:r>
      <w:r w:rsidRPr="005F1721">
        <w:rPr>
          <w:rFonts w:ascii="Palatino Linotype" w:hAnsi="Palatino Linotype"/>
          <w:sz w:val="24"/>
          <w:szCs w:val="24"/>
        </w:rPr>
        <w:t>(1879)</w:t>
      </w:r>
    </w:p>
    <w:p w:rsidR="005F1721" w:rsidRPr="005F1721" w:rsidRDefault="005F1721" w:rsidP="005F1721">
      <w:pPr>
        <w:jc w:val="both"/>
        <w:rPr>
          <w:rFonts w:ascii="Palatino Linotype" w:hAnsi="Palatino Linotype"/>
          <w:sz w:val="24"/>
          <w:szCs w:val="24"/>
        </w:rPr>
      </w:pPr>
      <w:bookmarkStart w:id="0" w:name="_GoBack"/>
      <w:bookmarkEnd w:id="0"/>
    </w:p>
    <w:p w:rsidR="005F1721" w:rsidRPr="005F1721" w:rsidRDefault="005F1721" w:rsidP="005F1721">
      <w:pPr>
        <w:jc w:val="both"/>
        <w:rPr>
          <w:rFonts w:ascii="Palatino Linotype" w:hAnsi="Palatino Linotype"/>
          <w:sz w:val="24"/>
          <w:szCs w:val="24"/>
        </w:rPr>
      </w:pPr>
      <w:r w:rsidRPr="005F1721">
        <w:rPr>
          <w:rFonts w:ascii="Palatino Linotype" w:hAnsi="Palatino Linotype"/>
          <w:sz w:val="24"/>
          <w:szCs w:val="24"/>
        </w:rPr>
        <w:t>ΑΡΧΕΙΑΚΕΣ ΠΗΓΕΣ ΚΑΙ ΤΕΚΜΗΡΙΑ :</w:t>
      </w:r>
    </w:p>
    <w:p w:rsidR="005F1721" w:rsidRPr="005F1721" w:rsidRDefault="005F1721" w:rsidP="005F1721">
      <w:pPr>
        <w:jc w:val="both"/>
        <w:rPr>
          <w:rFonts w:ascii="Palatino Linotype" w:hAnsi="Palatino Linotype"/>
          <w:sz w:val="24"/>
          <w:szCs w:val="24"/>
        </w:rPr>
      </w:pPr>
      <w:hyperlink r:id="rId6" w:history="1">
        <w:r w:rsidRPr="005F1721">
          <w:rPr>
            <w:rStyle w:val="-"/>
            <w:rFonts w:ascii="Palatino Linotype" w:hAnsi="Palatino Linotype"/>
            <w:sz w:val="24"/>
            <w:szCs w:val="24"/>
          </w:rPr>
          <w:t>https://www.openbook.gr/loukis-laras/</w:t>
        </w:r>
      </w:hyperlink>
    </w:p>
    <w:p w:rsidR="005F1721" w:rsidRPr="005F1721" w:rsidRDefault="005F1721" w:rsidP="005F1721">
      <w:pPr>
        <w:jc w:val="both"/>
        <w:rPr>
          <w:rFonts w:ascii="Palatino Linotype" w:hAnsi="Palatino Linotype"/>
          <w:sz w:val="24"/>
          <w:szCs w:val="24"/>
        </w:rPr>
      </w:pPr>
      <w:hyperlink r:id="rId7" w:history="1">
        <w:r w:rsidRPr="005F1721">
          <w:rPr>
            <w:rStyle w:val="-"/>
            <w:rFonts w:ascii="Palatino Linotype" w:hAnsi="Palatino Linotype"/>
            <w:sz w:val="24"/>
            <w:szCs w:val="24"/>
          </w:rPr>
          <w:t>https://anemi.lib.uoc.gr/metadata/d/d/5/metadata-181-0000346.tkl?dtab=m&amp;search_type=simple&amp;search_help=&amp;display_mode=overview&amp;wf_step=init&amp;show_hidden=0&amp;number=10&amp;keep_number=&amp;cclterm1=&amp;cclterm2=&amp;cclterm3=&amp;cclterm4=&amp;cclterm5=&amp;cclterm6=&amp;cclterm7=&amp;cclterm8=&amp;cclfield1=&amp;cclfield2=&amp;cclfield3=&amp;cclfield4=&amp;cclfield5=&amp;cclfield6=&amp;cclfield7=&amp;cclfield8=&amp;cclop1=&amp;cclop2=&amp;cclop3=&amp;cclop4=&amp;cclop5=&amp;cclop6=&amp;cclop7=&amp;isp=&amp;search_coll%5Bmetadata%5D=1&amp;&amp;stored_cclquery=&amp;skin=&amp;rss=0&amp;lang=el&amp;ioffset=1&amp;offset=1</w:t>
        </w:r>
      </w:hyperlink>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r w:rsidRPr="005F1721">
        <w:rPr>
          <w:rFonts w:ascii="Palatino Linotype" w:hAnsi="Palatino Linotype"/>
          <w:sz w:val="24"/>
          <w:szCs w:val="24"/>
        </w:rPr>
        <w:t>ΣΥΝΤΟΜΗ ΠΕΡΙΓΡΑΦΗ :</w:t>
      </w:r>
    </w:p>
    <w:p w:rsidR="005F1721" w:rsidRPr="005F1721" w:rsidRDefault="005F1721" w:rsidP="005F1721">
      <w:pPr>
        <w:jc w:val="both"/>
        <w:rPr>
          <w:rFonts w:ascii="Palatino Linotype" w:hAnsi="Palatino Linotype"/>
          <w:sz w:val="24"/>
          <w:szCs w:val="24"/>
        </w:rPr>
      </w:pPr>
    </w:p>
    <w:tbl>
      <w:tblPr>
        <w:tblW w:w="5000" w:type="pct"/>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8306"/>
      </w:tblGrid>
      <w:tr w:rsidR="005F1721" w:rsidRPr="005F1721" w:rsidTr="00ED6BF5">
        <w:trPr>
          <w:tblCellSpacing w:w="0" w:type="dxa"/>
        </w:trPr>
        <w:tc>
          <w:tcPr>
            <w:tcW w:w="0" w:type="auto"/>
            <w:shd w:val="clear" w:color="auto" w:fill="FFFFFF"/>
            <w:vAlign w:val="center"/>
            <w:hideMark/>
          </w:tcPr>
          <w:p w:rsidR="005F1721" w:rsidRPr="005F1721" w:rsidRDefault="005F1721" w:rsidP="005F1721">
            <w:pPr>
              <w:jc w:val="both"/>
              <w:rPr>
                <w:rFonts w:ascii="Palatino Linotype" w:hAnsi="Palatino Linotype"/>
                <w:sz w:val="24"/>
                <w:szCs w:val="24"/>
              </w:rPr>
            </w:pPr>
            <w:r w:rsidRPr="005F1721">
              <w:rPr>
                <w:rFonts w:ascii="Palatino Linotype" w:hAnsi="Palatino Linotype"/>
                <w:sz w:val="24"/>
                <w:szCs w:val="24"/>
              </w:rPr>
              <w:t>ΔΗΜΗΤΡΙΟΣ ΒΙΚΕΛΑΣ (1835-1908)</w:t>
            </w:r>
            <w:r w:rsidRPr="005F1721">
              <w:rPr>
                <w:rFonts w:ascii="Palatino Linotype" w:hAnsi="Palatino Linotype"/>
                <w:sz w:val="24"/>
                <w:szCs w:val="24"/>
              </w:rPr>
              <w:br/>
            </w:r>
            <w:r w:rsidRPr="005F1721">
              <w:rPr>
                <w:rFonts w:ascii="Palatino Linotype" w:hAnsi="Palatino Linotype"/>
                <w:sz w:val="24"/>
                <w:szCs w:val="24"/>
              </w:rPr>
              <w:br/>
            </w:r>
            <w:r w:rsidRPr="005F1721">
              <w:rPr>
                <w:rFonts w:ascii="Palatino Linotype" w:hAnsi="Palatino Linotype"/>
                <w:sz w:val="24"/>
                <w:szCs w:val="24"/>
              </w:rPr>
              <w:br/>
              <w:t xml:space="preserve">Ο Δημήτριος Βικέλας γεννήθηκε στην Ερμούπολη της Σύρου το 1835, καταγόμενος από μεγάλη εμπορική οικογένεια με καταβολές στη Βέροια και αρχικό όνομα Μπεκέλα ή Μπικέλα. Πατέρας του ήταν ο έμπορος Εμμανουήλ Βικέλας και μητέρα του η Σμαράγδα, κόρη του εμπόρου Γεωργίου Μελά και αδελφή του Λέοντος Μελά. Σε ηλικία τεσσάρων ετών έμεινε για ένα χρόνο στο Ναύπλιο με την οικογένειά του, η οποία ένα χρόνο μετά εγκαταστάθηκε στην Κωνσταντινούπολη. </w:t>
            </w: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r w:rsidRPr="005F1721">
              <w:rPr>
                <w:rFonts w:ascii="Palatino Linotype" w:hAnsi="Palatino Linotype"/>
                <w:sz w:val="24"/>
                <w:szCs w:val="24"/>
              </w:rPr>
              <w:t xml:space="preserve">Τα πρώτα γράμματα έμαθε κοντά στη μορφωμένη και φιλομαθή μητέρα του, ενώ γενικά η μόρφωσή του δεν υπήρξε συστηματική λόγω των συνεχών μετακινήσεων της οικογένειάς του. Στην Πόλη πέρασε εννιά χρόνια ως το 1849, οπότε επέστρεψε στη Σύρο μαζί με τη μητέρα του και </w:t>
            </w:r>
            <w:r w:rsidRPr="005F1721">
              <w:rPr>
                <w:rFonts w:ascii="Palatino Linotype" w:hAnsi="Palatino Linotype"/>
                <w:sz w:val="24"/>
                <w:szCs w:val="24"/>
              </w:rPr>
              <w:lastRenderedPageBreak/>
              <w:t xml:space="preserve">φοίτησε στο Λύκειο του Χ.Ευαγγελίδη. Συμμαθητής του Εμμανουήλ Ροΐδη, μαζί του εξέδωσε το χειρόγραφο μαθητικό περιοδικό Λυκείου Μέλισσα. Το 1851 σε ηλικία δεκαέξι ετών μετέφρασε το έργο του Ρακίνα Εσθήρ, που ανέβηκε σε σχολική παράσταση και εκδόθηκε στην Ερμούπολη. Τη μετάφραση αυτή απέδωσε ο Βικέλας στον ελβετό Weiss, δάσκαλό του στην Οδησσό. Τον επόμενο χρόνο έφυγε για το Λονδίνο, όπου πέρασε 24 χρόνια της ζωής του, ασχολούμενος με το εμπόριο, εργαζόμενος ως υπάλληλος στο κατάστημα της εταιρείας Ανεψιοί Μαύρου και ως συνέταιρος στον οίκο των αδελφών Μελά. Παράλληλα φοίτησε στο University College, λόγω περιορισμένου χρόνου ωστόσο απέκτησε μόνο Δίπλωμα Βοτανικής. Δεν έπαψε όμως να ενδιαφέρεται για τη λογοτεχνία, μελέτησε φιλολογία και ιστορία, ενώ έγραψε στίχους και μεταφράσεις ( από τον Όμηρο, τον Θεόκριτο, τον Goethe, τον Alfieri, κ.α.). Στο Λονδίνο ο Βικέλας έδρασε και υπέρ της διατήρησης του ελληνικού χαρακτήρα της ομογένειας, προωθώντας για παράδειγμα την ίδρυση του εκεί ελληνικού σχολείου. Το 1855 επισκέφτηκε την οικογένειά του στην Kωνσταντινούπολη και πήρε μέρος για πρώτη φορά σε ποιητικό διαγωνισμό (τον Ράλλειο με το ποίημα Αναμνήσεις του Πριγκήπου). Ακολούθησαν δημοσιεύσεις ποιημάτων του, άλλοτε στην καθαρεύουσα και άλλοτε στη δημοτική στην Πανδώρα και άλλα λογοτεχνικά περιοδικά, ενώ το 1862 δημοσίευσε στο Λονδίνο την ποιητική συλλογή Στίχοι. Το 1859 γνωρίστηκε με τον Αλέξανδρο Δουμά, κατά τη διάρκεια ταξιδιού του με ατμόπλοιο προς την Αγγλία. Στην Αγγλία παντρεύτηκε την Καλλιόπη Γεραλοπούλου, καταγόμενη επίσης από οικογένεια μεγαλοεμπόρων. Μαζί της ταξίδεψε στην Ευρώπη μέχρι το 1876, οπότε λόγω της πανευρωπαϊκής οικονομικής κρίσης της περιόδου εκείνης διαλύθηκε η συνεργασία του με την εταιρεία των αδελφών Μελά, και το ζευγάρι επιχείρησε να εγκατασταθεί στην Αθήνα. Τον επόμενο χρόνο όμως η επιδείνωση της ήδη διαταραγμένης ψυχικής υγείας της Καλλιόπης, τους ανάγκασε να επιστρέψουν στο Παρίσι. Εκεί ο Βικέλας ασχολήθηκε ξανά με τη μετάφραση (μεταφράσεις του από έργα του Σαίξπηρ ανέβηκαν στην Αθήνα), με διαλέξεις και αρθρογραφία, ενώ έγραψε επίσης το έργο Λουκής Λάρας που τον καθιέρωσε στο χώρο της νεοελληνικής λογοτεχνίας. Ο Λουκής Λάρας πρωτοδημοσιεύτηκε στην Εστία το 1879 και τον ίδιο χρόνο εκδόθηκε αυτοτελώς, ενώ σύντομα μεταφράστηκε σε πολλές σλαβικές και ευρωπαϊκές γλώσσες. Ως το 1897 ταξίδευε διαρκώς από το Παρίσι προς την Αθήνα και την Κωνσταντινούπολη και αντιστρόφως, ενώ η σύζυγός του ήταν έγκλειστη στο ψυχιατρείο του Ivry. Το 1886 χρονολογούνται τα διηγήματά του Φίλιππος Μάρθας, Άσχημη αδελφή, Ανάμνησις και Παππα-Νάρκισσος. </w:t>
            </w:r>
            <w:r w:rsidRPr="005F1721">
              <w:rPr>
                <w:rFonts w:ascii="Palatino Linotype" w:hAnsi="Palatino Linotype"/>
                <w:sz w:val="24"/>
                <w:szCs w:val="24"/>
              </w:rPr>
              <w:lastRenderedPageBreak/>
              <w:t xml:space="preserve">Το 1893 εξέδωσε τον τόμο Διαλέξεις και Αναμνήσεις, με 23 δοκίμιά του της περιόδου 1860 - 1893, και υπήρξε ηγετικό μέλος της επιτροπής για τη διοργάνωση των Ολυμπιακών Αγώνων της Αθήνας του 1896. Από το 1897 εγκαταστάθηκε στην Αθήνα και ως το τέλος της ζωής του προσανατολίστηκε κυρίως προς κοινωφελή έργα, με προεξέχον την ίδρυση του Συλλόγου προς Διάδοσιν Ωφελίμων Βιβλίων, σε συνεργασία με τον Γεώργιο Δροσίνη. Στα πλαίσια του Συλλόγου εκδόθηκαν πάνω από εκατό τίτλοι βιβλίων ποικίλης θεματολογίας, ιδρύθηκε το Σχολικό Μουσείο, η Σχολική Βιβλιοθήκη, η Συλλογή πινάκων εποπτικής διδασκαλίας, ενώ το 1907 κυκλοφόρησε και το περιοδικό Μελέτη. Το 1904 με πρωτοβουλία του Βικέλα και του πολιτιστικού συλλόγου Παρνασσός συνήλθε στην Αθήνα το Α' Ελληνικό Εκπαιδευτικό Συνέδριο, με τη συμμετοχή εκπαιδευτικών και ιδρυμάτων από την Ελλάδα και την Ευρώπη. Την τελευταία περίοδο της ζωής του ασχολήθηκε με τη συγγραφή των απομνημονευμάτων του με τίτλο Η ζωή μου. Παιδικαί αναμνήσεις, που εκδόθηκαν το 1908, χρονιά του θανάτου του. Πέθανε από καρκίνο του ήπατος στην Κηφισιά, έχοντας προλάβει να τοποθετήσει τον θεμέλιο λίθο στη Σεβαστοπούλειο Εργατική Σχολή, το τελευταίο από τη σειρά κοινωφελών έργων που πραγματοποιήθηκαν με τη μέριμνά του. Ο Βικέλας διέθετε πλουσιότατη βιβλιοθήκη, την οποία κληροδότησε στο δήμο Ηρακλείου Κρήτης (πρόκειται για τη Βικελαία Δημοτική Βιβλιοθήκη). Η λογοτεχνική παραγωγή του Δημητρίου Βικέλα είναι περιορισμένη σε σύγκριση προς το μέγεθος του συνόλου του γραπτού έργου του. Η ποιητική του παραγωγή ανέρχεται σε σαράντα ποιήματα, στην παράδοση της ρομαντικής ποίησης της Α' Αθηναϊκής Σχολής, για τα οποία ο ίδιος δε φαίνεται να έτρεφε ιδιαίτερη εκτίμηση. Ιδιαίτερο ενδιαφέρον παρουσιάζουν οι έμμετρες μεταφράσεις του, κυρίως εκείνες των έργων του Σαίξπηρ. Το γνωστότερο λογοτεχνικό έργο του ωστόσο είναι ο Λουκής Λάρας, ιστορικό μυθιστόρημα βασισμένο σε μαρτυρία υπαρκτού προσώπου, με θέμα τη ζωή ενός έλληνα εμπόρου στις φλόγες της ελληνικής επανάστασης του 1821 και με ιδιαίτερη έμφαση στο επεισόδιο της καταστροφής της Χίου. Η κριτική τοποθέτησε στο μεταίχμιο ανάμεσα στην ώριμη φάση της ρομαντικής πεζογραφίας της Α' Αθηναϊκής Σχολής και στις απαρχές της ηθογραφικής και ρεαλιστικής πεζογραφικής παραγωγής της γενιάς του 1880, ενώ παράλληλα επισήμανε τις επιρροές του συγγραφέα από τη σύγχρονή του ευρωπαϊκή παραγωγή. Ενδεικτικά των παραπάνω στοιχεία θεωρούνται η επιλογή ενός αντι - ήρωα για τη θέση της κεντρικής φιγούρας του έργου και η γλωσσική έκφραση του Βικέλα, που σταδιακά οδηγείται από την απλή καθαρεύουσα σε μια </w:t>
            </w:r>
            <w:r w:rsidRPr="005F1721">
              <w:rPr>
                <w:rFonts w:ascii="Palatino Linotype" w:hAnsi="Palatino Linotype"/>
                <w:sz w:val="24"/>
                <w:szCs w:val="24"/>
              </w:rPr>
              <w:lastRenderedPageBreak/>
              <w:t>γλώσσα που προσεγγίζει την καθομιλουμένη της εποχής (το έργο δημοσιεύτηκε αρχικά σε δέκα συνέχειες στο περιοδικό Εστία, και αν και είχε ολοκληρωθεί πριν τη δημοσίευση της πρώτης συνέχειας, ο συγγραφέας επενέβαινε με διορθώσεις και βελτιώσεις). Πολλά έργα του βρίσκονται δημοσιευμένα στα περιοδικά Χρυσαλλίς, Πανδώρα, Κλειώ (Τεργέστης) και σε άλλα της Ελλάδας και του εξωτερικού.</w:t>
            </w:r>
            <w:r w:rsidRPr="005F1721">
              <w:rPr>
                <w:rFonts w:ascii="Palatino Linotype" w:hAnsi="Palatino Linotype"/>
                <w:sz w:val="24"/>
                <w:szCs w:val="24"/>
              </w:rPr>
              <w:br/>
              <w:t>1. Για περισσότερα βιογραφικά στοιχεία του Δημητρίου Βικέλα βλ. Δήτσα Μαριάννα, «Δημήτριος Βικέλας», Η παλαιότερη πεζογραφία μαςΕ΄ · 1830-1880, σ.382-409. Αθήνα, Σοκόλης, 1996, Σπεράντζας Σ.Γ. «Βικέλας Δημήτριος», Μεγάλη Ελληνική ΕγκυκλοπαίδειαΖ΄. Αθήνα, Πυρσός, 1929, Τερδήμου Μαρία, Χρονολόγιο Δημητρίου Βικέλα. Ηράκλειο, 1991, Φουριώτης Άγγελος, «Βικέλας Δημήτριος», Μεγάλη Εγκυκλοπαίδεια της Νεοελληνικής Λογοτεχνίας3. Αθήνα, Χάρη Πάτση, χ.χ. και Χατζηγεωργίου – Χασιώτη Βικτωρία, «Βικέλας Δημήτριος», Παγκόσμιο Βιογραφικό Λεξικό2. Αθήνα, Εκδοτική Αθηνών, 1984.</w:t>
            </w:r>
          </w:p>
        </w:tc>
      </w:tr>
      <w:tr w:rsidR="005F1721" w:rsidRPr="005F1721" w:rsidTr="00ED6BF5">
        <w:trPr>
          <w:trHeight w:val="300"/>
          <w:tblCellSpacing w:w="0" w:type="dxa"/>
        </w:trPr>
        <w:tc>
          <w:tcPr>
            <w:tcW w:w="0" w:type="auto"/>
            <w:shd w:val="clear" w:color="auto" w:fill="FFFFFF"/>
            <w:vAlign w:val="center"/>
            <w:hideMark/>
          </w:tcPr>
          <w:p w:rsidR="005F1721" w:rsidRPr="005F1721" w:rsidRDefault="005F1721" w:rsidP="005F1721">
            <w:pPr>
              <w:jc w:val="both"/>
              <w:rPr>
                <w:rFonts w:ascii="Palatino Linotype" w:hAnsi="Palatino Linotype"/>
                <w:sz w:val="24"/>
                <w:szCs w:val="24"/>
              </w:rPr>
            </w:pPr>
          </w:p>
        </w:tc>
      </w:tr>
      <w:tr w:rsidR="005F1721" w:rsidRPr="005F1721" w:rsidTr="00ED6BF5">
        <w:trPr>
          <w:tblCellSpacing w:w="0" w:type="dxa"/>
        </w:trPr>
        <w:tc>
          <w:tcPr>
            <w:tcW w:w="0" w:type="auto"/>
            <w:shd w:val="clear" w:color="auto" w:fill="FFFFFF"/>
            <w:vAlign w:val="center"/>
            <w:hideMark/>
          </w:tcPr>
          <w:p w:rsidR="005F1721" w:rsidRPr="005F1721" w:rsidRDefault="005F1721" w:rsidP="005F1721">
            <w:pPr>
              <w:jc w:val="both"/>
              <w:rPr>
                <w:rFonts w:ascii="Palatino Linotype" w:hAnsi="Palatino Linotype"/>
                <w:sz w:val="24"/>
                <w:szCs w:val="24"/>
              </w:rPr>
            </w:pPr>
            <w:r w:rsidRPr="005F1721">
              <w:rPr>
                <w:rFonts w:ascii="Palatino Linotype" w:hAnsi="Palatino Linotype"/>
                <w:b/>
                <w:bCs/>
                <w:sz w:val="24"/>
                <w:szCs w:val="24"/>
              </w:rPr>
              <w:t>Ενδεικτική Βιβλιογραφία</w:t>
            </w:r>
          </w:p>
          <w:p w:rsidR="005F1721" w:rsidRPr="005F1721" w:rsidRDefault="005F1721" w:rsidP="005F1721">
            <w:pPr>
              <w:jc w:val="both"/>
              <w:rPr>
                <w:rFonts w:ascii="Palatino Linotype" w:hAnsi="Palatino Linotype"/>
                <w:sz w:val="24"/>
                <w:szCs w:val="24"/>
              </w:rPr>
            </w:pPr>
            <w:r w:rsidRPr="005F1721">
              <w:rPr>
                <w:rFonts w:ascii="Palatino Linotype" w:hAnsi="Palatino Linotype"/>
                <w:sz w:val="24"/>
                <w:szCs w:val="24"/>
              </w:rPr>
              <w:br/>
            </w:r>
            <w:r w:rsidRPr="005F1721">
              <w:rPr>
                <w:rFonts w:ascii="Palatino Linotype" w:hAnsi="Palatino Linotype"/>
                <w:sz w:val="24"/>
                <w:szCs w:val="24"/>
              </w:rPr>
              <w:br/>
              <w:t>• Αθανασόπουλος Βαγγέλης, «Ο ρεαλισμός ως μέσο ηθικής παραδειγματικής λειτουργίας της διήγησης. Η περίπτωση του ιδεολογικού ρεαλισμού στον Λουκή Λάρα», Από τον Λέανδρο στον Λουκή Λάρα• Μελέτες για την πεζογραφία της περιόδου 1830-1880. Επιμέλεια Νάσος Βαγενάς, σ.303-308. Ηράκλειο, Πανεπιστημιακές Εκδόσεις Κρήτης, 1997. • Γιάκος Δημήτρης - Φουριώτης Άγγελος, Δημ.Βικέλας-Εμ.Λυκούδης-Δ.Καμπούρογλους και άλλοι. Αθήνα, Αετός, 1953 (στη σειρά Βασική Βιβλιοθήκη, αρ.21).</w:t>
            </w:r>
            <w:r w:rsidRPr="005F1721">
              <w:rPr>
                <w:rFonts w:ascii="Palatino Linotype" w:hAnsi="Palatino Linotype"/>
                <w:sz w:val="24"/>
                <w:szCs w:val="24"/>
              </w:rPr>
              <w:br/>
              <w:t>• Γιάκος Δημήτρης- Τροπαιάτης Άλκης, Ανθολογία ελληνικού παιδικού διηγήματοςΑ΄, σ.35-58. Αθήνα, 1957.</w:t>
            </w:r>
            <w:r w:rsidRPr="005F1721">
              <w:rPr>
                <w:rFonts w:ascii="Palatino Linotype" w:hAnsi="Palatino Linotype"/>
                <w:sz w:val="24"/>
                <w:szCs w:val="24"/>
              </w:rPr>
              <w:br/>
              <w:t>• Δήτσα Μαριάννα (εισαγωγή), Δημήτριος Βικέλας, Λουκής Λάρας. Αθήνα, Ερμής, 1991.</w:t>
            </w:r>
            <w:r w:rsidRPr="005F1721">
              <w:rPr>
                <w:rFonts w:ascii="Palatino Linotype" w:hAnsi="Palatino Linotype"/>
                <w:sz w:val="24"/>
                <w:szCs w:val="24"/>
              </w:rPr>
              <w:br/>
              <w:t>• Δήτσα Μαριάννα, «Δημήτριος Βικέλας», Η παλαιότερη πεζογραφία μαςΕ΄· 1830-1880, σ.382-409. Αθήνα, Σοκόλης, 1996.</w:t>
            </w:r>
            <w:r w:rsidRPr="005F1721">
              <w:rPr>
                <w:rFonts w:ascii="Palatino Linotype" w:hAnsi="Palatino Linotype"/>
                <w:sz w:val="24"/>
                <w:szCs w:val="24"/>
              </w:rPr>
              <w:br/>
              <w:t>• Δροσίνης Γεώργιος, Σκόρπια φύλλα της ζωής μου Α΄. Αθήνα, Σ.Δ.Ω.Β., 1985.</w:t>
            </w:r>
            <w:r w:rsidRPr="005F1721">
              <w:rPr>
                <w:rFonts w:ascii="Palatino Linotype" w:hAnsi="Palatino Linotype"/>
                <w:sz w:val="24"/>
                <w:szCs w:val="24"/>
              </w:rPr>
              <w:br/>
              <w:t>• Λέτσας Αλέξανδρος Ν., Δημήτριος Βικέλας. Θεσσαλονίκη,1951.</w:t>
            </w:r>
            <w:r w:rsidRPr="005F1721">
              <w:rPr>
                <w:rFonts w:ascii="Palatino Linotype" w:hAnsi="Palatino Linotype"/>
                <w:sz w:val="24"/>
                <w:szCs w:val="24"/>
              </w:rPr>
              <w:br/>
              <w:t xml:space="preserve">• Μπαλάνος Δ.Μ., «Δημήτριος Βικέλας», Νέα Εστία38, ετ.ΙΘ΄, 1η/7/1945, </w:t>
            </w:r>
            <w:r w:rsidRPr="005F1721">
              <w:rPr>
                <w:rFonts w:ascii="Palatino Linotype" w:hAnsi="Palatino Linotype"/>
                <w:sz w:val="24"/>
                <w:szCs w:val="24"/>
              </w:rPr>
              <w:lastRenderedPageBreak/>
              <w:t>αρ.433, σ.493-498 και 15/7/1945, αρ.434, σ.574-581.</w:t>
            </w:r>
            <w:r w:rsidRPr="005F1721">
              <w:rPr>
                <w:rFonts w:ascii="Palatino Linotype" w:hAnsi="Palatino Linotype"/>
                <w:sz w:val="24"/>
                <w:szCs w:val="24"/>
              </w:rPr>
              <w:br/>
              <w:t>• Ντενίση Σοφία, Το ελληνικό μυθιστόρημα και ο sir Walter Scott (1830-1880). Αθήνα, Καστανιώτης, 1994.</w:t>
            </w:r>
            <w:r w:rsidRPr="005F1721">
              <w:rPr>
                <w:rFonts w:ascii="Palatino Linotype" w:hAnsi="Palatino Linotype"/>
                <w:sz w:val="24"/>
                <w:szCs w:val="24"/>
              </w:rPr>
              <w:br/>
              <w:t>• Ξενόπουλος Γρηγόριος, «Το έργον του Βικέλα», ΠαναθήναιαΙΣτ΄, ετ.Η΄, 15-31/8/1908, σ.225-228.</w:t>
            </w:r>
            <w:r w:rsidRPr="005F1721">
              <w:rPr>
                <w:rFonts w:ascii="Palatino Linotype" w:hAnsi="Palatino Linotype"/>
                <w:sz w:val="24"/>
                <w:szCs w:val="24"/>
              </w:rPr>
              <w:br/>
              <w:t>• Οικονόμου Αλέξανδρος Αρ., Τρεις άνθρωποι · Συμβολή εις την ιστορίαν του ελληνικού λαού (1780 - 1935). Αθήνα, 1953.</w:t>
            </w:r>
            <w:r w:rsidRPr="005F1721">
              <w:rPr>
                <w:rFonts w:ascii="Palatino Linotype" w:hAnsi="Palatino Linotype"/>
                <w:sz w:val="24"/>
                <w:szCs w:val="24"/>
              </w:rPr>
              <w:br/>
              <w:t>• Παλαμάς Κωστής, Τα πρώτα κριτικά. Αθήνα, 1913.</w:t>
            </w:r>
            <w:r w:rsidRPr="005F1721">
              <w:rPr>
                <w:rFonts w:ascii="Palatino Linotype" w:hAnsi="Palatino Linotype"/>
                <w:sz w:val="24"/>
                <w:szCs w:val="24"/>
              </w:rPr>
              <w:br/>
              <w:t>• Παλαμάς Κωστής, Άρθρα στην εφημερίδα Εμπρός, 25/3/1917 και 23/12/1963.</w:t>
            </w:r>
            <w:r w:rsidRPr="005F1721">
              <w:rPr>
                <w:rFonts w:ascii="Palatino Linotype" w:hAnsi="Palatino Linotype"/>
                <w:sz w:val="24"/>
                <w:szCs w:val="24"/>
              </w:rPr>
              <w:br/>
              <w:t>• Σαχίνης Απόστολος, «Δημήτριος Βικέλας», Το νεοελληνικό μυθιστόρημα, σ.113-117. Αθήνα, Εστία, 1958 (και έκτη, διορθωμένη έκδοση, 1991).</w:t>
            </w:r>
            <w:r w:rsidRPr="005F1721">
              <w:rPr>
                <w:rFonts w:ascii="Palatino Linotype" w:hAnsi="Palatino Linotype"/>
                <w:sz w:val="24"/>
                <w:szCs w:val="24"/>
              </w:rPr>
              <w:br/>
              <w:t>• Σαχίνης Απόστολος, Παλαιότεροι πεζογράφοι. Αθήνα, Εστία, 1973.</w:t>
            </w:r>
            <w:r w:rsidRPr="005F1721">
              <w:rPr>
                <w:rFonts w:ascii="Palatino Linotype" w:hAnsi="Palatino Linotype"/>
                <w:sz w:val="24"/>
                <w:szCs w:val="24"/>
              </w:rPr>
              <w:br/>
              <w:t>• Σαχίνης Απόστολος (εισαγωγή), Δημήτριος Βικέλας, Διηγήματα. Αθήνα, Εστία, 1979.</w:t>
            </w:r>
            <w:r w:rsidRPr="005F1721">
              <w:rPr>
                <w:rFonts w:ascii="Palatino Linotype" w:hAnsi="Palatino Linotype"/>
                <w:sz w:val="24"/>
                <w:szCs w:val="24"/>
              </w:rPr>
              <w:br/>
              <w:t>• Σιδέρης Γιάννης, Ιστορία του Νέου Ελληνικού Θεάτρου 1794-1944 Τόμος πρώτος (1794 - 1908). Αθήνα, Ίκαρος, χ.χ. ( και επανέκδοση, Αθήνα, Καστανιώτης, 1991).</w:t>
            </w:r>
            <w:r w:rsidRPr="005F1721">
              <w:rPr>
                <w:rFonts w:ascii="Palatino Linotype" w:hAnsi="Palatino Linotype"/>
                <w:sz w:val="24"/>
                <w:szCs w:val="24"/>
              </w:rPr>
              <w:br/>
              <w:t>• Σπεράντζας Σ.Γ. «Βικέλας Δημήτριος», Μεγάλη Ελληνική Εγκυκλοπαίδεια7. Αθήνα, Πυρσός, 1929.</w:t>
            </w:r>
            <w:r w:rsidRPr="005F1721">
              <w:rPr>
                <w:rFonts w:ascii="Palatino Linotype" w:hAnsi="Palatino Linotype"/>
                <w:sz w:val="24"/>
                <w:szCs w:val="24"/>
              </w:rPr>
              <w:br/>
              <w:t>• Τερδήμου Μαρία, Χρονολόγιο Δημητρίου Βικέλα. Ηράκλειο, 1991.</w:t>
            </w:r>
            <w:r w:rsidRPr="005F1721">
              <w:rPr>
                <w:rFonts w:ascii="Palatino Linotype" w:hAnsi="Palatino Linotype"/>
                <w:sz w:val="24"/>
                <w:szCs w:val="24"/>
              </w:rPr>
              <w:br/>
              <w:t>• Φουριώτης Άγγελος, «Βικέλας Δημήτριος», Μεγάλη Εγκυκλοπαίδεια της Νεοελληνικής Λογοτεχνίας3. Αθήνα, Χάρη Πάτση, χ.χ.</w:t>
            </w:r>
            <w:r w:rsidRPr="005F1721">
              <w:rPr>
                <w:rFonts w:ascii="Palatino Linotype" w:hAnsi="Palatino Linotype"/>
                <w:sz w:val="24"/>
                <w:szCs w:val="24"/>
              </w:rPr>
              <w:br/>
              <w:t>• Χατζηγεωργίου – Χασιώτη Βικτωρία, «Βικέλας Δημήτριος», Παγκόσμιο Βιογραφικό Λεξικό2. Αθήνα, Εκδοτική Αθηνών, 1984.</w:t>
            </w:r>
            <w:r w:rsidRPr="005F1721">
              <w:rPr>
                <w:rFonts w:ascii="Palatino Linotype" w:hAnsi="Palatino Linotype"/>
                <w:sz w:val="24"/>
                <w:szCs w:val="24"/>
              </w:rPr>
              <w:br/>
              <w:t>• Χιονίδης Γεώργιος Χ., Ο Δημήτριος Βικέλας και ο δεσμός του με τη Βέροια. Θεσσαλονίκη, 1986.</w:t>
            </w:r>
            <w:r w:rsidRPr="005F1721">
              <w:rPr>
                <w:rFonts w:ascii="Palatino Linotype" w:hAnsi="Palatino Linotype"/>
                <w:sz w:val="24"/>
                <w:szCs w:val="24"/>
              </w:rPr>
              <w:br/>
              <w:t>• Lykull Eklund Anita, Λουκής Λάρας · Ο ήρωας της μεσαίας τάξης·Μια ανάλυση του μυθιστορήματος του Δημητρίου Βικέλα. Γκέτεμποργκ, 1986 (δακτυλόγραφο).</w:t>
            </w:r>
            <w:r w:rsidRPr="005F1721">
              <w:rPr>
                <w:rFonts w:ascii="Palatino Linotype" w:hAnsi="Palatino Linotype"/>
                <w:sz w:val="24"/>
                <w:szCs w:val="24"/>
              </w:rPr>
              <w:br/>
              <w:t>Αφιερώματα περιοδικών</w:t>
            </w:r>
            <w:r w:rsidRPr="005F1721">
              <w:rPr>
                <w:rFonts w:ascii="Palatino Linotype" w:hAnsi="Palatino Linotype"/>
                <w:sz w:val="24"/>
                <w:szCs w:val="24"/>
              </w:rPr>
              <w:br/>
              <w:t>• Ελληνική ΔημιουργίαΙΒ΄, 1η/12/1953, αρ.140, σ.643-688.</w:t>
            </w:r>
            <w:r w:rsidRPr="005F1721">
              <w:rPr>
                <w:rFonts w:ascii="Palatino Linotype" w:hAnsi="Palatino Linotype"/>
                <w:sz w:val="24"/>
                <w:szCs w:val="24"/>
              </w:rPr>
              <w:br/>
              <w:t>• Συριανά Γράμματα34, 4/1996.</w:t>
            </w:r>
          </w:p>
        </w:tc>
      </w:tr>
      <w:tr w:rsidR="005F1721" w:rsidRPr="005F1721" w:rsidTr="00ED6BF5">
        <w:trPr>
          <w:tblCellSpacing w:w="0" w:type="dxa"/>
        </w:trPr>
        <w:tc>
          <w:tcPr>
            <w:tcW w:w="0" w:type="auto"/>
            <w:shd w:val="clear" w:color="auto" w:fill="FFFFFF"/>
            <w:vAlign w:val="center"/>
            <w:hideMark/>
          </w:tcPr>
          <w:p w:rsidR="005F1721" w:rsidRPr="005F1721" w:rsidRDefault="005F1721" w:rsidP="005F1721">
            <w:pPr>
              <w:jc w:val="both"/>
              <w:rPr>
                <w:rFonts w:ascii="Palatino Linotype" w:hAnsi="Palatino Linotype"/>
                <w:sz w:val="24"/>
                <w:szCs w:val="24"/>
              </w:rPr>
            </w:pPr>
          </w:p>
        </w:tc>
      </w:tr>
    </w:tbl>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r w:rsidRPr="005F1721">
        <w:rPr>
          <w:rFonts w:ascii="Palatino Linotype" w:hAnsi="Palatino Linotype"/>
          <w:sz w:val="24"/>
          <w:szCs w:val="24"/>
        </w:rPr>
        <w:t xml:space="preserve">Πηγή : </w:t>
      </w:r>
      <w:hyperlink r:id="rId8" w:history="1">
        <w:r w:rsidRPr="005F1721">
          <w:rPr>
            <w:rStyle w:val="-"/>
            <w:rFonts w:ascii="Palatino Linotype" w:hAnsi="Palatino Linotype"/>
            <w:sz w:val="24"/>
            <w:szCs w:val="24"/>
          </w:rPr>
          <w:t>http://www.ekebi.gr/frontoffice/portal.asp?cpage=NODE&amp;cnode=461&amp;t=124</w:t>
        </w:r>
      </w:hyperlink>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iCs/>
          <w:sz w:val="24"/>
          <w:szCs w:val="24"/>
        </w:rPr>
      </w:pPr>
      <w:r w:rsidRPr="005F1721">
        <w:rPr>
          <w:rFonts w:ascii="Palatino Linotype" w:hAnsi="Palatino Linotype"/>
          <w:b/>
          <w:bCs/>
          <w:sz w:val="24"/>
          <w:szCs w:val="24"/>
        </w:rPr>
        <w:t xml:space="preserve">Ο </w:t>
      </w:r>
      <w:r w:rsidRPr="005F1721">
        <w:rPr>
          <w:rFonts w:ascii="Palatino Linotype" w:hAnsi="Palatino Linotype"/>
          <w:sz w:val="24"/>
          <w:szCs w:val="24"/>
        </w:rPr>
        <w:t>Λουκής Λάρας </w:t>
      </w:r>
      <w:r w:rsidRPr="005F1721">
        <w:rPr>
          <w:rFonts w:ascii="Palatino Linotype" w:hAnsi="Palatino Linotype"/>
          <w:iCs/>
          <w:sz w:val="24"/>
          <w:szCs w:val="24"/>
        </w:rPr>
        <w:t>είναι ένα έργο αφετηριακό· με τη δημοσίευσή του εγκαινιάζεται μια καινούργια περίοδος της νεοελληνικής πεζογραφίας. </w:t>
      </w:r>
      <w:hyperlink r:id="rId9" w:tooltip="Η αφορμή και, η πρώτη ύλη της συγγραφής (του Λ.Λ.) ήταν το χειρόγραφο του Λουκά Τζίφου, ενός Χιώτη εμπόρου τον οποίο είχε γνωρίσει ο Βικέλας στο Λονδίνο· όμως μόνο η πρώτη ύλη, γιατί ο Βικέλας την επεξεργάστηκε ελεύθερα και δημιουργικά και, ανέπλασε όλη την ισ" w:history="1">
        <w:r w:rsidRPr="005F1721">
          <w:rPr>
            <w:rStyle w:val="-"/>
            <w:rFonts w:ascii="Palatino Linotype" w:hAnsi="Palatino Linotype"/>
            <w:iCs/>
            <w:sz w:val="24"/>
            <w:szCs w:val="24"/>
          </w:rPr>
          <w:t>Η υπόθεσή του </w:t>
        </w:r>
      </w:hyperlink>
      <w:r w:rsidRPr="005F1721">
        <w:rPr>
          <w:rFonts w:ascii="Palatino Linotype" w:hAnsi="Palatino Linotype"/>
          <w:iCs/>
          <w:sz w:val="24"/>
          <w:szCs w:val="24"/>
        </w:rPr>
        <w:t>αναφέρεται στην Επανάσταση του '21 και ιδιαίτερα στις αντιδράσεις του άμαχου πληθυσμού. Τοπικά εξελίσσεται στη Σμύρνη, στη Χίο και στην Τήνο όπου ο Λάρας κατέφυγε τελικά και σταδιοδρόμησε ως έμπορος. </w:t>
      </w:r>
    </w:p>
    <w:p w:rsidR="005F1721" w:rsidRPr="005F1721" w:rsidRDefault="005F1721" w:rsidP="005F1721">
      <w:pPr>
        <w:jc w:val="both"/>
        <w:rPr>
          <w:rFonts w:ascii="Palatino Linotype" w:hAnsi="Palatino Linotype"/>
          <w:iCs/>
          <w:sz w:val="24"/>
          <w:szCs w:val="24"/>
        </w:rPr>
      </w:pPr>
      <w:r w:rsidRPr="005F1721">
        <w:rPr>
          <w:rFonts w:ascii="Palatino Linotype" w:hAnsi="Palatino Linotype"/>
          <w:iCs/>
          <w:sz w:val="24"/>
          <w:szCs w:val="24"/>
        </w:rPr>
        <w:t>Ο </w:t>
      </w:r>
      <w:r w:rsidRPr="005F1721">
        <w:rPr>
          <w:rFonts w:ascii="Palatino Linotype" w:hAnsi="Palatino Linotype"/>
          <w:b/>
          <w:bCs/>
          <w:iCs/>
          <w:sz w:val="24"/>
          <w:szCs w:val="24"/>
        </w:rPr>
        <w:t>Λουκής Λάρας</w:t>
      </w:r>
      <w:r w:rsidRPr="005F1721">
        <w:rPr>
          <w:rFonts w:ascii="Palatino Linotype" w:hAnsi="Palatino Linotype"/>
          <w:iCs/>
          <w:sz w:val="24"/>
          <w:szCs w:val="24"/>
        </w:rPr>
        <w:t> είναι μία εκτεταμένη </w:t>
      </w:r>
      <w:hyperlink r:id="rId10" w:tooltip="Νουβέλα" w:history="1">
        <w:r w:rsidRPr="005F1721">
          <w:rPr>
            <w:rStyle w:val="-"/>
            <w:rFonts w:ascii="Palatino Linotype" w:hAnsi="Palatino Linotype"/>
            <w:iCs/>
            <w:sz w:val="24"/>
            <w:szCs w:val="24"/>
          </w:rPr>
          <w:t>νουβέλα</w:t>
        </w:r>
      </w:hyperlink>
      <w:r w:rsidRPr="005F1721">
        <w:rPr>
          <w:rFonts w:ascii="Palatino Linotype" w:hAnsi="Palatino Linotype"/>
          <w:iCs/>
          <w:sz w:val="24"/>
          <w:szCs w:val="24"/>
        </w:rPr>
        <w:t> του </w:t>
      </w:r>
      <w:hyperlink r:id="rId11" w:tooltip="Δημήτριος Βικέλας" w:history="1">
        <w:r w:rsidRPr="005F1721">
          <w:rPr>
            <w:rStyle w:val="-"/>
            <w:rFonts w:ascii="Palatino Linotype" w:hAnsi="Palatino Linotype"/>
            <w:iCs/>
            <w:sz w:val="24"/>
            <w:szCs w:val="24"/>
          </w:rPr>
          <w:t>Δημήτριου Βικέλα</w:t>
        </w:r>
      </w:hyperlink>
      <w:r w:rsidRPr="005F1721">
        <w:rPr>
          <w:rFonts w:ascii="Palatino Linotype" w:hAnsi="Palatino Linotype"/>
          <w:iCs/>
          <w:sz w:val="24"/>
          <w:szCs w:val="24"/>
        </w:rPr>
        <w:t>, όπου κυριαρχούν οι χαμηλοί τόνοι, η καλοσύνη, η συναισθηματική ευγένεια, η ήρεμη εγκαρτέρηση, η ανθρωπιά. Aντικατοπτρίζεται έτσι, ο ίδιος ο </w:t>
      </w:r>
      <w:r w:rsidRPr="005F1721">
        <w:rPr>
          <w:rFonts w:ascii="Palatino Linotype" w:hAnsi="Palatino Linotype"/>
          <w:i/>
          <w:iCs/>
          <w:sz w:val="24"/>
          <w:szCs w:val="24"/>
        </w:rPr>
        <w:t>Λουκής Λάρας</w:t>
      </w:r>
      <w:r w:rsidRPr="005F1721">
        <w:rPr>
          <w:rFonts w:ascii="Palatino Linotype" w:hAnsi="Palatino Linotype"/>
          <w:iCs/>
          <w:sz w:val="24"/>
          <w:szCs w:val="24"/>
        </w:rPr>
        <w:t>, ως κατεξοχήν "αντιηρωική" μορφή των χρόνων του αγώνα, μακριά από την ατμόσφαιρα των πατριωτικών εξάρσεων και των ηρωικών υμνολογιών, καινοτομώντας και ανοίγοντας στην ελληνική πεζογραφία τον δρόμο που θα οδηγούσε στην </w:t>
      </w:r>
      <w:hyperlink r:id="rId12" w:tooltip="Ηθογραφία (νεοελληνική λογοτεχνία)" w:history="1">
        <w:r w:rsidRPr="005F1721">
          <w:rPr>
            <w:rStyle w:val="-"/>
            <w:rFonts w:ascii="Palatino Linotype" w:hAnsi="Palatino Linotype"/>
            <w:iCs/>
            <w:sz w:val="24"/>
            <w:szCs w:val="24"/>
          </w:rPr>
          <w:t>ηθογραφία</w:t>
        </w:r>
      </w:hyperlink>
      <w:r w:rsidRPr="005F1721">
        <w:rPr>
          <w:rFonts w:ascii="Palatino Linotype" w:hAnsi="Palatino Linotype"/>
          <w:iCs/>
          <w:sz w:val="24"/>
          <w:szCs w:val="24"/>
        </w:rPr>
        <w:t>.</w:t>
      </w:r>
    </w:p>
    <w:p w:rsidR="005F1721" w:rsidRPr="005F1721" w:rsidRDefault="005F1721" w:rsidP="005F1721">
      <w:pPr>
        <w:jc w:val="both"/>
        <w:rPr>
          <w:rFonts w:ascii="Palatino Linotype" w:hAnsi="Palatino Linotype"/>
          <w:iCs/>
          <w:sz w:val="24"/>
          <w:szCs w:val="24"/>
        </w:rPr>
      </w:pPr>
      <w:r w:rsidRPr="005F1721">
        <w:rPr>
          <w:rFonts w:ascii="Palatino Linotype" w:hAnsi="Palatino Linotype"/>
          <w:iCs/>
          <w:sz w:val="24"/>
          <w:szCs w:val="24"/>
        </w:rPr>
        <w:t xml:space="preserve">Πηγή : </w:t>
      </w:r>
      <w:hyperlink r:id="rId13" w:history="1">
        <w:r w:rsidRPr="005F1721">
          <w:rPr>
            <w:rStyle w:val="-"/>
            <w:rFonts w:ascii="Palatino Linotype" w:hAnsi="Palatino Linotype"/>
            <w:iCs/>
            <w:sz w:val="24"/>
            <w:szCs w:val="24"/>
          </w:rPr>
          <w:t>https://el.wikipedia.org/wiki/%CE%9B%CE%BF%CF%85%CE%BA%CE%AE%CF%82_%CE%9B%CE%AC%CF%81%CE%B1%CF%82</w:t>
        </w:r>
      </w:hyperlink>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r w:rsidRPr="005F1721">
        <w:rPr>
          <w:rFonts w:ascii="Palatino Linotype" w:hAnsi="Palatino Linotype"/>
          <w:sz w:val="24"/>
          <w:szCs w:val="24"/>
        </w:rPr>
        <w:t xml:space="preserve">«Ο «Λουκής Λάρας» έχει ως ιστορικό πλαίσιο την Επανάσταση του 1821 και εξ αυτού κατατάσσεται στα ιστορικά μυθιστόρημα της εποχής του αφού σκοπός του είναι να εξιστορήσει γεγονότα περασμένων εποχών και επιπλέον διαθέτει την απαραίτητη χρονική απόσταση απ’ αυτά τα γεγονότα. Ο Βικέλας όμως προσεγγίζει την Επανάσταση του 1821 με διαύγεια, χωρίς εθνικές ή ηρωικές εξάρσεις στις περιγραφές του και αυτός ο τρόπος του είναι χαρακτηριστικός μιας νέας νοοτροπίας. Το γεγονός αυτό ορίζει έναν δεύτερο άξονα σημαντικότητας του έργου ο οποίος και έχει να κάνει με τη νέα αντιηρωική οπτική που εισάγει. Ο «Λουκής Λάρας» σε τόνο περισσότερο προσωπικό και χωρίς ηρωικές υπερβάσεις μπορεί να θεωρηθεί προπομπός της πεζογραφικής παραγωγής της γενιάς του 1880 και για τον λόγο αυτό είναι ένα από τα σημαντικότερα έργα αυτής της περιόδου. Αυτό δηλαδή που το ξεχωρίζει από τα άλλα ιστορικά μυθιστορήματα με θέμα την Επανάσταση είναι η αντιηρωική σκοπιά αφού ο ήρωας, νέος και εύρωστος – είκοσι ετών το 1821, δηλώνει ότι δεν είχε καμία κλίση για τα όπλα και τον πόλεμο. Απεναντίας ενώ γύρω του συμβαίνουν γεγονότα μεγάλης σημασίας και τραγικότητας με κορυφαίο αυτό της σφαγής της Χίου, εκείνος σχεδόν αμέτοχος ζει μαζί με την πατρική οικογένεια, έχει κατά νου το εμπόριο, την κοινωνική του βελτίωση και αυτό κάνει με </w:t>
      </w:r>
      <w:r w:rsidRPr="005F1721">
        <w:rPr>
          <w:rFonts w:ascii="Palatino Linotype" w:hAnsi="Palatino Linotype"/>
          <w:sz w:val="24"/>
          <w:szCs w:val="24"/>
        </w:rPr>
        <w:lastRenderedPageBreak/>
        <w:t xml:space="preserve">επιτυχία όπου κι αν βρεθεί. Η μόνη σοβαρή επίπτωση που έχουν στην φιλήσυχη ζωή του τα επαναστατικά γεγονότα είναι οι μετακινήσεις του από τόπο σε τόπο. </w:t>
      </w: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r w:rsidRPr="005F1721">
        <w:rPr>
          <w:rFonts w:ascii="Palatino Linotype" w:hAnsi="Palatino Linotype"/>
          <w:sz w:val="24"/>
          <w:szCs w:val="24"/>
        </w:rPr>
        <w:t xml:space="preserve">Το 1821 ο νεαρός Λουκής Λάρας βρίσκεται με την οικογένειά του στη Σμύρνη όπου και ασχολείται με το εμπόριο μαζί με τον πατέρα του. Γνώριζε λίγα πράγματα για την Επανάσταση και τη Φιλική Εταιρεία και δεν ήταν ιδιαίτερα αισιόδοξος για την αποτίναξη του τουρκικού ζυγού. Με την έναρξη της Επανάστασης καταφεύγουν στη Χίο από όπου η οικογένεια εκπατρίζεται και πάλι ένα χρόνο αργότερα, όταν οι Τούρκοι επιτίθενται στη Χίο. «Κατ' εκείνην την στιγμήν ηκούσθη αίφνης μακρόθεν πυροβόλου κρότος. Πλησιέστεροι κανονιοβολισμοί δια μιας τον διεδέχθησαν. Εστράφημεν εν σιωπή ο εις προς τον άλλον. Οι κρότοι των πυροβόλων επηκολούθουν συνέχεις. Από του στόλου και από του φρουρίου οι Τούρκοι ετέλουν παταγωδώς του φριχτού θριάμβου των τα προεόρτια. – Αλλοίμονον εις την Χίον! ανέκραξεν ο πατήρ μου. Και εξηκολουθήσαμεν τον δρόμον μας.» Μετά το θάνατο του πατέρα του ο Λουκής Λάρας επιστρέφει κρυφά στη Χίο όπου ριψοκινδυνεύει και πετυχαίνει να βρει τα κοσμήματα και τα ασημικά που είχαν κρύψει στον κήπο του σπιτιού τους λίγο πριν την επίθεση των Τούρκων στο νησί. Όμως αντί να κρατήσει τον ανέπαφο πατρικό θησαυρό και να τον πάρει μαζί του, τον ανταλλάσσει αμέσως για να σώσει μια κοπέλα, αιχμάλωτη από τους Τούρκους, κόρη ενός φίλου του πατέρα του. Τελικά παντρεύεται αυτήν την κοπέλα που έσωσε και μαζί της δημιουργεί μια μεγάλη κι ευτυχισμένη οικογένεια. Ο Βικέλας εστιάζει στην καλοσύνη του ήρωα αφηγητή. </w:t>
      </w: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r w:rsidRPr="005F1721">
        <w:rPr>
          <w:rFonts w:ascii="Palatino Linotype" w:hAnsi="Palatino Linotype"/>
          <w:sz w:val="24"/>
          <w:szCs w:val="24"/>
        </w:rPr>
        <w:t xml:space="preserve">Ο Λουκής Λάρας είναι ο ήρωας των ανθρώπινων μέτρων, ευγενικός, μετριοπαθής και ήρεμος με κοινωνικές αρετές αλλά και με πνεύμα εμπορικό. Στη ζωή του τα εμπόδια που αντιμετωπίζει είναι εξωγενή και όχι ηθικής φύσης. Έτσι ενώ το μυθιστόρημα είναι εμπνευσμένο από την Ελληνική ιστορία και η θεματική του είναι ακραιφνώς ελληνική, από την άλλη είναι απαλλαγμένο από τις επιδράσεις του ρομαντισμού, από τον έντονο διδακτισμό και την ηθικολογία και μπορεί μεν ν’ αναφέρεται στον πατριωτισμό αλλά δεν το κάνει με ασφυκτικό τρόπο. Ο διδακτισμός του είναι περισσότερο έμμεσος και καλύπτεται στην αφήγηση και την ηθογραφική ατμόσφαιρα. </w:t>
      </w: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r w:rsidRPr="005F1721">
        <w:rPr>
          <w:rFonts w:ascii="Palatino Linotype" w:hAnsi="Palatino Linotype"/>
          <w:sz w:val="24"/>
          <w:szCs w:val="24"/>
        </w:rPr>
        <w:lastRenderedPageBreak/>
        <w:t>Ο Βικέλας φανταζόταν τη μετεξέλιξη της ελληνικής κοινωνίας από οθωμανική Ελλάδα σε αστική «μικρή Αγγλία» και όχι να την μεταφέρει κατευθείαν στην ελληνική αρχαιότητα όπως το ήθελε η ρομαντική, Α΄ Αθηναϊκή Σχολή. Στα πλαίσια αυτά άλλωστε κινείται όλο του το έργο συγγραφικό και κοινωνικό. Ίσως για όλους τους παραπάνω λόγους αποτέλεσε για πολλές δεκαετίες και ανάγνωσμα εφήβων».</w:t>
      </w: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r w:rsidRPr="005F1721">
        <w:rPr>
          <w:rFonts w:ascii="Palatino Linotype" w:hAnsi="Palatino Linotype"/>
          <w:sz w:val="24"/>
          <w:szCs w:val="24"/>
        </w:rPr>
        <w:t>    Ο Λουκής Λάρας είναι δραματοποιημένος αφηγητής. Είναι δηλαδή το βασικό πρόσωπο του μυθιστορήματος και αφηγείται σε πρώτο πρόσωπο. Αντιήρωας ο ίδιος αγνοεί το ηρωικό πνεύμα της Επανάστασης που ίσως μάλιστα οδηγεί τους Έλληνες σε δεινά και καθώς στρέφεται με επιτυχία στο εμπόριο προτείνει έναν φιλειρηνικό δρόμο προσωπικής και κοινωνικής προόδου. Γίνεται δε με αυτήν τη στάση του ήρωας μιας ελληνικής κοινωνίας που αρχίζει να βλέπει τη δυνατότητα επιβίωσης όχι μέσω εδαφικών διεκδικήσεων αλλά μέσω της οικονομικής ευρωστίας. Τον αφορούν οι αλλαγές που υφίστανται οι αξίες της οικογένειας και της πατρίδας και καταγράφει ιδιαιτέρως εύστοχα την εμπειρία του για τον τότε ελληνισμό της διασποράς. «Την σήμερον ζώμεν και αποθνήσκωμεν εις εδώ και άλλος εκεί, πλάνητες εν τω βίω και νεκροί ξενιτευμένοι, η δε ανεμοζάλη της διασποράς εκλόνισε και διέσπασε τους ιερούς δεσμούς, τους προσκολλώντας την καρδίαν των τέκνων εις των γονέων τα αναπαυτήρια». Με το μυθιστόρημα του Βικέλα δεν οριοθετείται μόνον το τέλος της περιόδου του ρομαντισμού καθώς η αφήγηση προσανατολίζεται στον ρεαλισμό και την ηθογραφία αλλά κλείνει και μια περίοδος μυθιστορημάτων που αναφέρονται στα σπουδαία κατορθώματα του έθνους, τους άθλους και τις θυσίες της επαναστατικής περιόδου και εμφανίζεται μια νέα εθνική πεζογραφία, μακριά μάλιστα από μιμήσεις ξένων προτύπων.</w:t>
      </w:r>
    </w:p>
    <w:p w:rsidR="005F1721" w:rsidRPr="005F1721" w:rsidRDefault="005F1721" w:rsidP="005F1721">
      <w:pPr>
        <w:jc w:val="both"/>
        <w:rPr>
          <w:rFonts w:ascii="Palatino Linotype" w:hAnsi="Palatino Linotype"/>
          <w:sz w:val="24"/>
          <w:szCs w:val="24"/>
        </w:rPr>
      </w:pPr>
      <w:r w:rsidRPr="005F1721">
        <w:rPr>
          <w:rFonts w:ascii="Palatino Linotype" w:hAnsi="Palatino Linotype"/>
          <w:sz w:val="24"/>
          <w:szCs w:val="24"/>
        </w:rPr>
        <w:t>  </w:t>
      </w:r>
    </w:p>
    <w:p w:rsidR="005F1721" w:rsidRPr="005F1721" w:rsidRDefault="005F1721" w:rsidP="005F1721">
      <w:pPr>
        <w:jc w:val="both"/>
        <w:rPr>
          <w:rFonts w:ascii="Palatino Linotype" w:hAnsi="Palatino Linotype"/>
          <w:sz w:val="24"/>
          <w:szCs w:val="24"/>
        </w:rPr>
      </w:pPr>
      <w:r w:rsidRPr="005F1721">
        <w:rPr>
          <w:rFonts w:ascii="Palatino Linotype" w:hAnsi="Palatino Linotype"/>
          <w:sz w:val="24"/>
          <w:szCs w:val="24"/>
        </w:rPr>
        <w:t xml:space="preserve">ΠΗΓΗ : </w:t>
      </w:r>
      <w:hyperlink r:id="rId14" w:history="1">
        <w:r w:rsidRPr="005F1721">
          <w:rPr>
            <w:rStyle w:val="-"/>
            <w:rFonts w:ascii="Palatino Linotype" w:hAnsi="Palatino Linotype"/>
            <w:sz w:val="24"/>
            <w:szCs w:val="24"/>
          </w:rPr>
          <w:t>http://www.yiorgospanayiotidis.com/2009/11/10-1891.html</w:t>
        </w:r>
      </w:hyperlink>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b/>
          <w:sz w:val="24"/>
          <w:szCs w:val="24"/>
          <w:u w:val="single"/>
        </w:rPr>
      </w:pPr>
      <w:r w:rsidRPr="005F1721">
        <w:rPr>
          <w:rFonts w:ascii="Palatino Linotype" w:hAnsi="Palatino Linotype"/>
          <w:b/>
          <w:sz w:val="24"/>
          <w:szCs w:val="24"/>
          <w:u w:val="single"/>
        </w:rPr>
        <w:t>ΑΣΚΗΣΗ-ΔΡΑΣΤΗΡΙΟΤΗΤΑ</w:t>
      </w:r>
    </w:p>
    <w:p w:rsidR="005F1721" w:rsidRPr="005F1721" w:rsidRDefault="005F1721" w:rsidP="005F1721">
      <w:pPr>
        <w:jc w:val="both"/>
        <w:rPr>
          <w:rFonts w:ascii="Palatino Linotype" w:hAnsi="Palatino Linotype"/>
          <w:sz w:val="24"/>
          <w:szCs w:val="24"/>
        </w:rPr>
      </w:pPr>
      <w:r w:rsidRPr="005F1721">
        <w:rPr>
          <w:rFonts w:ascii="Palatino Linotype" w:hAnsi="Palatino Linotype"/>
          <w:sz w:val="24"/>
          <w:szCs w:val="24"/>
        </w:rPr>
        <w:t xml:space="preserve">Αφού μελετήσετε τα αποσπάσματα, εντοπίστε τα στοιχεία του ρεαλισμού  </w:t>
      </w:r>
    </w:p>
    <w:p w:rsidR="005F1721" w:rsidRPr="005F1721" w:rsidRDefault="005F1721" w:rsidP="005F1721">
      <w:pPr>
        <w:jc w:val="both"/>
        <w:rPr>
          <w:rFonts w:ascii="Palatino Linotype" w:hAnsi="Palatino Linotype"/>
          <w:sz w:val="24"/>
          <w:szCs w:val="24"/>
        </w:rPr>
      </w:pPr>
      <w:r w:rsidRPr="005F1721">
        <w:rPr>
          <w:rFonts w:ascii="Palatino Linotype" w:hAnsi="Palatino Linotype"/>
          <w:sz w:val="24"/>
          <w:szCs w:val="24"/>
        </w:rPr>
        <w:t xml:space="preserve"> </w:t>
      </w:r>
    </w:p>
    <w:p w:rsidR="005F1721" w:rsidRPr="005F1721" w:rsidRDefault="005F1721" w:rsidP="005F1721">
      <w:pPr>
        <w:jc w:val="both"/>
        <w:rPr>
          <w:rFonts w:ascii="Palatino Linotype" w:hAnsi="Palatino Linotype"/>
          <w:sz w:val="24"/>
          <w:szCs w:val="24"/>
        </w:rPr>
      </w:pPr>
      <w:r w:rsidRPr="005F1721">
        <w:rPr>
          <w:rFonts w:ascii="Palatino Linotype" w:hAnsi="Palatino Linotype"/>
          <w:sz w:val="24"/>
          <w:szCs w:val="24"/>
        </w:rPr>
        <w:t>«Κόσμος μου ήτο το Χάνιον και πατριωτισμός μου το ισοζύγιον».</w:t>
      </w:r>
      <w:r w:rsidRPr="005F1721">
        <w:rPr>
          <w:rFonts w:ascii="Palatino Linotype" w:hAnsi="Palatino Linotype"/>
          <w:sz w:val="24"/>
          <w:szCs w:val="24"/>
          <w:vertAlign w:val="superscript"/>
        </w:rPr>
        <w:footnoteReference w:id="1"/>
      </w: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r w:rsidRPr="005F1721">
        <w:rPr>
          <w:rFonts w:ascii="Palatino Linotype" w:hAnsi="Palatino Linotype"/>
          <w:sz w:val="24"/>
          <w:szCs w:val="24"/>
        </w:rPr>
        <w:t>«Η εκ του μηδενός προαγωγή, η ευτυχής έκβασις των πρώτων μου ατομικών συνδυασμών, η συναίσθησις ότι ήμην εις θέσιν να μη αφήσω πεινώσαν την μητέρα και τας αδελφάς μου, η ελπίς την οποίαν αι πρώται εκείναι απαρχαί μού έδιδον διά το μέλλον, όλα ταύτα ομού ανεδείκνυον πολλαπλασίως πολύτιμα και ευάρεστα τα πρώτα μου εκείνα κέρδη. Δεν θέλω να είπω ότι μετά ταύτα ειργαζόμην μετά φιλοσοφικής δήθεν αδιαφορίας. Όχι ! Ο ζήλος μου δεν εμετριάσθη και κατόπιν, η δ’ επιτυχία μου είναι πάντοτε ευχάριστος. Αλλ’ ο ενθουσιασμός μου εχαλαρώθη, η δε ηδονή του κέρδους βαθμηδόν ημβλύνθη. Αφού άπαξ ησθάνθην ότι απέκτησα την υλικήν ανεξαρτησίαν και εξησφάλισα τα μέσα ζωής ανέτου, έπαυσα να κλείνω τα ισοζύγια μου μετά παλμών αγγαλιάσεως. Διότι η απόκτησις του πλούτου δεν είναι αυτή καθ’ εαυτήν πηγή ευτυχίας. Η ανεξαρτησία, - ιδού το αληθές, ιδού το υγιές του εργατικού ανθρώπου ελατήριον».</w:t>
      </w:r>
      <w:r w:rsidRPr="005F1721">
        <w:rPr>
          <w:rFonts w:ascii="Palatino Linotype" w:hAnsi="Palatino Linotype"/>
          <w:sz w:val="24"/>
          <w:szCs w:val="24"/>
          <w:vertAlign w:val="superscript"/>
        </w:rPr>
        <w:footnoteReference w:id="2"/>
      </w:r>
      <w:r w:rsidRPr="005F1721">
        <w:rPr>
          <w:rFonts w:ascii="Palatino Linotype" w:hAnsi="Palatino Linotype"/>
          <w:sz w:val="24"/>
          <w:szCs w:val="24"/>
        </w:rPr>
        <w:t xml:space="preserve">     </w:t>
      </w:r>
    </w:p>
    <w:p w:rsidR="005F1721" w:rsidRPr="005F1721" w:rsidRDefault="005F1721" w:rsidP="005F1721">
      <w:pPr>
        <w:jc w:val="both"/>
        <w:rPr>
          <w:rFonts w:ascii="Palatino Linotype" w:hAnsi="Palatino Linotype"/>
          <w:sz w:val="24"/>
          <w:szCs w:val="24"/>
        </w:rPr>
      </w:pPr>
    </w:p>
    <w:p w:rsidR="005F1721" w:rsidRPr="005F1721" w:rsidRDefault="005F1721" w:rsidP="005F1721">
      <w:pPr>
        <w:jc w:val="both"/>
        <w:rPr>
          <w:rFonts w:ascii="Palatino Linotype" w:hAnsi="Palatino Linotype"/>
          <w:sz w:val="24"/>
          <w:szCs w:val="24"/>
        </w:rPr>
      </w:pPr>
      <w:r w:rsidRPr="005F1721">
        <w:rPr>
          <w:rFonts w:ascii="Palatino Linotype" w:hAnsi="Palatino Linotype"/>
          <w:i/>
          <w:sz w:val="24"/>
          <w:szCs w:val="24"/>
        </w:rPr>
        <w:t>«Εκ της ιστορίας των ατόμων αποτελείται η του έθνους».</w:t>
      </w:r>
      <w:r w:rsidRPr="005F1721">
        <w:rPr>
          <w:rFonts w:ascii="Palatino Linotype" w:hAnsi="Palatino Linotype"/>
          <w:sz w:val="24"/>
          <w:szCs w:val="24"/>
          <w:vertAlign w:val="superscript"/>
        </w:rPr>
        <w:footnoteReference w:id="3"/>
      </w:r>
      <w:r w:rsidRPr="005F1721">
        <w:rPr>
          <w:rFonts w:ascii="Palatino Linotype" w:hAnsi="Palatino Linotype"/>
          <w:sz w:val="24"/>
          <w:szCs w:val="24"/>
        </w:rPr>
        <w:t xml:space="preserve"> Την δε ιστορίαν της Ελληνικής παλιγγενεσίας δεν συγκροτούν τα κατορθώματα μόνα των </w:t>
      </w:r>
      <w:r w:rsidRPr="005F1721">
        <w:rPr>
          <w:rFonts w:ascii="Palatino Linotype" w:hAnsi="Palatino Linotype"/>
          <w:sz w:val="24"/>
          <w:szCs w:val="24"/>
        </w:rPr>
        <w:lastRenderedPageBreak/>
        <w:t>επί γης και θαλάσσης προμαχώνων της, αλλά και οι διωγμοί και αι σφαγαί και αι ατιμώσεις των αόπλων και ασθενών, και η εγκαρτέρησις αυτών εν τη δυστυχία, και η εις τον Θεόν πεποίθησις ήτις ενίσχυσε και εν τέλει επραγματοποίησεν, έστω και εν μέρει, τας περί καλλιτέρου μέλλοντος ελπίδος των».</w:t>
      </w:r>
      <w:r w:rsidRPr="005F1721">
        <w:rPr>
          <w:rFonts w:ascii="Palatino Linotype" w:hAnsi="Palatino Linotype"/>
          <w:sz w:val="24"/>
          <w:szCs w:val="24"/>
          <w:vertAlign w:val="superscript"/>
        </w:rPr>
        <w:footnoteReference w:id="4"/>
      </w:r>
      <w:r w:rsidRPr="005F1721">
        <w:rPr>
          <w:rFonts w:ascii="Palatino Linotype" w:hAnsi="Palatino Linotype"/>
          <w:sz w:val="24"/>
          <w:szCs w:val="24"/>
        </w:rPr>
        <w:t xml:space="preserve">   </w:t>
      </w:r>
    </w:p>
    <w:p w:rsidR="005F1721" w:rsidRPr="005F1721" w:rsidRDefault="005F1721" w:rsidP="005F1721">
      <w:pPr>
        <w:jc w:val="both"/>
        <w:rPr>
          <w:rFonts w:ascii="Palatino Linotype" w:hAnsi="Palatino Linotype"/>
          <w:sz w:val="24"/>
          <w:szCs w:val="24"/>
        </w:rPr>
      </w:pPr>
    </w:p>
    <w:p w:rsidR="00BA199E" w:rsidRPr="005F1721" w:rsidRDefault="00BA199E" w:rsidP="005F1721">
      <w:pPr>
        <w:jc w:val="both"/>
        <w:rPr>
          <w:rFonts w:ascii="Palatino Linotype" w:hAnsi="Palatino Linotype"/>
          <w:sz w:val="24"/>
          <w:szCs w:val="24"/>
        </w:rPr>
      </w:pPr>
    </w:p>
    <w:sectPr w:rsidR="00BA199E" w:rsidRPr="005F1721">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12A" w:rsidRDefault="007D312A" w:rsidP="005F1721">
      <w:pPr>
        <w:spacing w:after="0" w:line="240" w:lineRule="auto"/>
      </w:pPr>
      <w:r>
        <w:separator/>
      </w:r>
    </w:p>
  </w:endnote>
  <w:endnote w:type="continuationSeparator" w:id="0">
    <w:p w:rsidR="007D312A" w:rsidRDefault="007D312A" w:rsidP="005F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848442"/>
      <w:docPartObj>
        <w:docPartGallery w:val="Page Numbers (Bottom of Page)"/>
        <w:docPartUnique/>
      </w:docPartObj>
    </w:sdtPr>
    <w:sdtEndPr/>
    <w:sdtContent>
      <w:p w:rsidR="009B41BF" w:rsidRDefault="007D312A">
        <w:pPr>
          <w:pStyle w:val="a5"/>
          <w:jc w:val="center"/>
        </w:pPr>
        <w:r>
          <w:fldChar w:fldCharType="begin"/>
        </w:r>
        <w:r>
          <w:instrText>PAGE   \* MERGEFORMAT</w:instrText>
        </w:r>
        <w:r>
          <w:fldChar w:fldCharType="separate"/>
        </w:r>
        <w:r w:rsidR="005F1721">
          <w:rPr>
            <w:noProof/>
          </w:rPr>
          <w:t>1</w:t>
        </w:r>
        <w:r>
          <w:fldChar w:fldCharType="end"/>
        </w:r>
      </w:p>
    </w:sdtContent>
  </w:sdt>
  <w:p w:rsidR="009B41BF" w:rsidRDefault="007D312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12A" w:rsidRDefault="007D312A" w:rsidP="005F1721">
      <w:pPr>
        <w:spacing w:after="0" w:line="240" w:lineRule="auto"/>
      </w:pPr>
      <w:r>
        <w:separator/>
      </w:r>
    </w:p>
  </w:footnote>
  <w:footnote w:type="continuationSeparator" w:id="0">
    <w:p w:rsidR="007D312A" w:rsidRDefault="007D312A" w:rsidP="005F1721">
      <w:pPr>
        <w:spacing w:after="0" w:line="240" w:lineRule="auto"/>
      </w:pPr>
      <w:r>
        <w:continuationSeparator/>
      </w:r>
    </w:p>
  </w:footnote>
  <w:footnote w:id="1">
    <w:p w:rsidR="005F1721" w:rsidRDefault="005F1721" w:rsidP="005F1721">
      <w:pPr>
        <w:pStyle w:val="a4"/>
      </w:pPr>
      <w:r>
        <w:rPr>
          <w:rStyle w:val="a3"/>
        </w:rPr>
        <w:footnoteRef/>
      </w:r>
      <w:r>
        <w:t xml:space="preserve"> Άπαντα, τόμ. Β’ : </w:t>
      </w:r>
      <w:r>
        <w:rPr>
          <w:i/>
        </w:rPr>
        <w:t>Λουκής Λάρας</w:t>
      </w:r>
      <w:r>
        <w:t xml:space="preserve">, ό. π., σ. 335. </w:t>
      </w:r>
    </w:p>
  </w:footnote>
  <w:footnote w:id="2">
    <w:p w:rsidR="005F1721" w:rsidRDefault="005F1721" w:rsidP="005F1721">
      <w:pPr>
        <w:pStyle w:val="a4"/>
      </w:pPr>
      <w:r>
        <w:rPr>
          <w:rStyle w:val="a3"/>
        </w:rPr>
        <w:footnoteRef/>
      </w:r>
      <w:r>
        <w:t xml:space="preserve"> Άπαντα, τόμ. Β’ : </w:t>
      </w:r>
      <w:r w:rsidRPr="00451887">
        <w:rPr>
          <w:i/>
        </w:rPr>
        <w:t>Λουκής Λάρας</w:t>
      </w:r>
      <w:r>
        <w:t>, ό. π., σ. 431.</w:t>
      </w:r>
    </w:p>
  </w:footnote>
  <w:footnote w:id="3">
    <w:p w:rsidR="005F1721" w:rsidRDefault="005F1721" w:rsidP="005F1721">
      <w:pPr>
        <w:pStyle w:val="a4"/>
      </w:pPr>
      <w:r>
        <w:rPr>
          <w:rStyle w:val="a3"/>
        </w:rPr>
        <w:footnoteRef/>
      </w:r>
      <w:r>
        <w:t xml:space="preserve"> </w:t>
      </w:r>
      <w:r>
        <w:rPr>
          <w:i/>
        </w:rPr>
        <w:t>Στο ίδιο,</w:t>
      </w:r>
      <w:r>
        <w:t xml:space="preserve"> σ. 392. Η υπογράμμιση δική μου. </w:t>
      </w:r>
    </w:p>
  </w:footnote>
  <w:footnote w:id="4">
    <w:p w:rsidR="005F1721" w:rsidRDefault="005F1721" w:rsidP="005F1721">
      <w:pPr>
        <w:pStyle w:val="a4"/>
      </w:pPr>
      <w:r>
        <w:rPr>
          <w:rStyle w:val="a3"/>
        </w:rPr>
        <w:footnoteRef/>
      </w:r>
      <w:r>
        <w:t xml:space="preserve"> </w:t>
      </w:r>
      <w:r>
        <w:rPr>
          <w:i/>
        </w:rPr>
        <w:t>Στο ίδιο,</w:t>
      </w:r>
      <w:r>
        <w:t xml:space="preserve"> σ. 392-393.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21"/>
    <w:rsid w:val="005F1721"/>
    <w:rsid w:val="007D312A"/>
    <w:rsid w:val="00BA19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049F"/>
  <w15:chartTrackingRefBased/>
  <w15:docId w15:val="{04910F75-381B-4292-90CC-4EA87A0D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5F1721"/>
    <w:rPr>
      <w:vertAlign w:val="superscript"/>
    </w:rPr>
  </w:style>
  <w:style w:type="paragraph" w:styleId="a4">
    <w:name w:val="footnote text"/>
    <w:basedOn w:val="a"/>
    <w:link w:val="Char"/>
    <w:semiHidden/>
    <w:rsid w:val="005F1721"/>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5F1721"/>
    <w:rPr>
      <w:rFonts w:ascii="Times New Roman" w:eastAsia="Times New Roman" w:hAnsi="Times New Roman" w:cs="Times New Roman"/>
      <w:sz w:val="20"/>
      <w:szCs w:val="20"/>
      <w:lang w:eastAsia="el-GR"/>
    </w:rPr>
  </w:style>
  <w:style w:type="paragraph" w:styleId="a5">
    <w:name w:val="footer"/>
    <w:basedOn w:val="a"/>
    <w:link w:val="Char0"/>
    <w:uiPriority w:val="99"/>
    <w:unhideWhenUsed/>
    <w:rsid w:val="005F1721"/>
    <w:pPr>
      <w:tabs>
        <w:tab w:val="center" w:pos="4153"/>
        <w:tab w:val="right" w:pos="8306"/>
      </w:tabs>
      <w:spacing w:after="0" w:line="240" w:lineRule="auto"/>
    </w:pPr>
  </w:style>
  <w:style w:type="character" w:customStyle="1" w:styleId="Char0">
    <w:name w:val="Υποσέλιδο Char"/>
    <w:basedOn w:val="a0"/>
    <w:link w:val="a5"/>
    <w:uiPriority w:val="99"/>
    <w:rsid w:val="005F1721"/>
  </w:style>
  <w:style w:type="character" w:styleId="-">
    <w:name w:val="Hyperlink"/>
    <w:basedOn w:val="a0"/>
    <w:uiPriority w:val="99"/>
    <w:unhideWhenUsed/>
    <w:rsid w:val="005F17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ebi.gr/frontoffice/portal.asp?cpage=NODE&amp;cnode=461&amp;t=124" TargetMode="External"/><Relationship Id="rId13" Type="http://schemas.openxmlformats.org/officeDocument/2006/relationships/hyperlink" Target="https://el.wikipedia.org/wiki/%CE%9B%CE%BF%CF%85%CE%BA%CE%AE%CF%82_%CE%9B%CE%AC%CF%81%CE%B1%CF%82" TargetMode="External"/><Relationship Id="rId3" Type="http://schemas.openxmlformats.org/officeDocument/2006/relationships/webSettings" Target="webSettings.xml"/><Relationship Id="rId7" Type="http://schemas.openxmlformats.org/officeDocument/2006/relationships/hyperlink" Target="https://anemi.lib.uoc.gr/metadata/d/d/5/metadata-181-0000346.tkl?dtab=m&amp;search_type=simple&amp;search_help=&amp;display_mode=overview&amp;wf_step=init&amp;show_hidden=0&amp;number=10&amp;keep_number=&amp;cclterm1=&amp;cclterm2=&amp;cclterm3=&amp;cclterm4=&amp;cclterm5=&amp;cclterm6=&amp;cclterm7=&amp;cclterm8=&amp;cclfield1=&amp;cclfield2=&amp;cclfield3=&amp;cclfield4=&amp;cclfield5=&amp;cclfield6=&amp;cclfield7=&amp;cclfield8=&amp;cclop1=&amp;cclop2=&amp;cclop3=&amp;cclop4=&amp;cclop5=&amp;cclop6=&amp;cclop7=&amp;isp=&amp;search_coll%5Bmetadata%5D=1&amp;&amp;stored_cclquery=&amp;skin=&amp;rss=0&amp;lang=el&amp;ioffset=1&amp;offset=1" TargetMode="External"/><Relationship Id="rId12" Type="http://schemas.openxmlformats.org/officeDocument/2006/relationships/hyperlink" Target="https://el.wikipedia.org/wiki/%CE%97%CE%B8%CE%BF%CE%B3%CF%81%CE%B1%CF%86%CE%AF%CE%B1_(%CE%BD%CE%B5%CE%BF%CE%B5%CE%BB%CE%BB%CE%B7%CE%BD%CE%B9%CE%BA%CE%AE_%CE%BB%CE%BF%CE%B3%CE%BF%CF%84%CE%B5%CF%87%CE%BD%CE%AF%CE%B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openbook.gr/loukis-laras/" TargetMode="External"/><Relationship Id="rId11" Type="http://schemas.openxmlformats.org/officeDocument/2006/relationships/hyperlink" Target="https://el.wikipedia.org/wiki/%CE%94%CE%B7%CE%BC%CE%AE%CF%84%CF%81%CE%B9%CE%BF%CF%82_%CE%92%CE%B9%CE%BA%CE%AD%CE%BB%CE%B1%CF%82"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el.wikipedia.org/wiki/%CE%9D%CE%BF%CF%85%CE%B2%CE%AD%CE%BB%CE%B1" TargetMode="External"/><Relationship Id="rId4" Type="http://schemas.openxmlformats.org/officeDocument/2006/relationships/footnotes" Target="footnotes.xml"/><Relationship Id="rId9" Type="http://schemas.openxmlformats.org/officeDocument/2006/relationships/hyperlink" Target="http://ebooks.edu.gr/ebooks/v/html/8547/2700/Keimena-Neoellinikis-Logotechnias_A-Lykeiou_html-empl/indexE9_1.html" TargetMode="External"/><Relationship Id="rId14" Type="http://schemas.openxmlformats.org/officeDocument/2006/relationships/hyperlink" Target="http://www.yiorgospanayiotidis.com/2009/11/10-1891.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3077</Words>
  <Characters>16618</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2024-11-11T18:38:00Z</dcterms:created>
  <dcterms:modified xsi:type="dcterms:W3CDTF">2024-11-11T18:39:00Z</dcterms:modified>
</cp:coreProperties>
</file>