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A1" w:rsidRPr="00191D46" w:rsidRDefault="00253EA1" w:rsidP="00253EA1">
      <w:pPr>
        <w:jc w:val="both"/>
        <w:rPr>
          <w:b/>
        </w:rPr>
      </w:pPr>
      <w:r w:rsidRPr="00191D46">
        <w:rPr>
          <w:b/>
        </w:rPr>
        <w:t xml:space="preserve">ΥΛΙΚΟ ΜΑΘΗΜΑΤΟΣ </w:t>
      </w:r>
      <w:r w:rsidR="0015336A">
        <w:rPr>
          <w:b/>
        </w:rPr>
        <w:t>12</w:t>
      </w:r>
      <w:bookmarkStart w:id="0" w:name="_GoBack"/>
      <w:bookmarkEnd w:id="0"/>
      <w:r>
        <w:rPr>
          <w:b/>
        </w:rPr>
        <w:t>.11.25</w:t>
      </w:r>
      <w:r w:rsidRPr="00191D46">
        <w:rPr>
          <w:b/>
        </w:rPr>
        <w:t xml:space="preserve"> </w:t>
      </w:r>
    </w:p>
    <w:p w:rsidR="00253EA1" w:rsidRPr="00362A72" w:rsidRDefault="00253EA1" w:rsidP="00253EA1">
      <w:pPr>
        <w:jc w:val="both"/>
        <w:rPr>
          <w:i/>
        </w:rPr>
      </w:pPr>
      <w:r w:rsidRPr="00362A72">
        <w:t xml:space="preserve">ΤΙΤΛΟΣ : ΓΕΩΡΓΙΟΣ ΒΙΖΥΗΝΟΣ, </w:t>
      </w:r>
      <w:r w:rsidRPr="00362A72">
        <w:rPr>
          <w:i/>
        </w:rPr>
        <w:t>ΤΟ ΑΜΑΡΤΗΜΑ ΤΗΣ ΜΗΤΡΟΣ ΜΟΥ</w:t>
      </w:r>
    </w:p>
    <w:p w:rsidR="00253EA1" w:rsidRPr="00362A72" w:rsidRDefault="00253EA1" w:rsidP="00253EA1">
      <w:pPr>
        <w:jc w:val="both"/>
      </w:pPr>
    </w:p>
    <w:p w:rsidR="00253EA1" w:rsidRPr="00191D46" w:rsidRDefault="00253EA1" w:rsidP="00253EA1">
      <w:pPr>
        <w:jc w:val="both"/>
        <w:rPr>
          <w:b/>
          <w:u w:val="single"/>
        </w:rPr>
      </w:pPr>
      <w:r w:rsidRPr="00191D46">
        <w:rPr>
          <w:b/>
          <w:u w:val="single"/>
        </w:rPr>
        <w:t>ΑΡΧΕΙΑΚΕΣ ΠΗΓΕΣ :</w:t>
      </w:r>
    </w:p>
    <w:p w:rsidR="00253EA1" w:rsidRPr="00362A72" w:rsidRDefault="00253EA1" w:rsidP="00253EA1">
      <w:pPr>
        <w:jc w:val="both"/>
      </w:pPr>
      <w:hyperlink r:id="rId4" w:history="1">
        <w:r w:rsidRPr="00362A72">
          <w:rPr>
            <w:rStyle w:val="-"/>
          </w:rPr>
          <w:t>http://ebooks.edu.gr/ebooks/v/html/8547/2712/Neoelliniki-Logotechnia_G-Lykeiou-AnthrSp_html-empl/index_2_01.html</w:t>
        </w:r>
      </w:hyperlink>
    </w:p>
    <w:p w:rsidR="00253EA1" w:rsidRPr="00362A72" w:rsidRDefault="00253EA1" w:rsidP="00253EA1">
      <w:pPr>
        <w:jc w:val="both"/>
      </w:pPr>
      <w:hyperlink r:id="rId5" w:history="1">
        <w:r w:rsidRPr="00362A72">
          <w:rPr>
            <w:rStyle w:val="-"/>
          </w:rPr>
          <w:t>https://www.ebooks4greeks.gr/tag/%CE%B3%CE%B5%CF%89%CF%81%CE%B3%CE%B9%CE%BF%CF%82-%CE%B2%CE%B9%CE%B6%CF%85%CE%B7%CE%BD%CE%BF%CF%82</w:t>
        </w:r>
      </w:hyperlink>
    </w:p>
    <w:p w:rsidR="00253EA1" w:rsidRPr="00362A72" w:rsidRDefault="00253EA1" w:rsidP="00253EA1">
      <w:pPr>
        <w:jc w:val="both"/>
      </w:pPr>
      <w:hyperlink r:id="rId6" w:history="1">
        <w:r w:rsidRPr="00362A72">
          <w:rPr>
            <w:rStyle w:val="-"/>
          </w:rPr>
          <w:t>https://docplayer.gr/34748740-Georgios-vizyinos.html</w:t>
        </w:r>
      </w:hyperlink>
    </w:p>
    <w:p w:rsidR="00253EA1" w:rsidRDefault="00253EA1" w:rsidP="00253EA1">
      <w:pPr>
        <w:jc w:val="both"/>
      </w:pPr>
      <w:hyperlink r:id="rId7" w:history="1">
        <w:r w:rsidRPr="00F9730A">
          <w:rPr>
            <w:rStyle w:val="-"/>
          </w:rPr>
          <w:t>https://www.youtube.com/watch?v=PiEWtXFV-FM</w:t>
        </w:r>
      </w:hyperlink>
    </w:p>
    <w:p w:rsidR="00253EA1" w:rsidRDefault="00253EA1" w:rsidP="00253EA1">
      <w:pPr>
        <w:jc w:val="both"/>
      </w:pPr>
    </w:p>
    <w:p w:rsidR="00253EA1" w:rsidRPr="00191D46" w:rsidRDefault="00253EA1" w:rsidP="00253EA1">
      <w:pPr>
        <w:jc w:val="both"/>
        <w:rPr>
          <w:b/>
        </w:rPr>
      </w:pPr>
      <w:r w:rsidRPr="00191D46">
        <w:rPr>
          <w:b/>
        </w:rPr>
        <w:t>ΛΕΞΕΙΣ ΚΛΕΙΔΙΑ : ΝΑΤΟΥΡΑ</w:t>
      </w:r>
      <w:r>
        <w:rPr>
          <w:b/>
        </w:rPr>
        <w:t xml:space="preserve">ΛΙΣΜΟΣ, ΗΘΟΓΡΑΦΙΑ, ΨΥΧΟΓΡΑΦΗΜΑ </w:t>
      </w:r>
    </w:p>
    <w:p w:rsidR="00253EA1" w:rsidRDefault="00253EA1" w:rsidP="00253EA1">
      <w:pPr>
        <w:jc w:val="both"/>
      </w:pPr>
    </w:p>
    <w:p w:rsidR="00253EA1" w:rsidRPr="00362A72" w:rsidRDefault="00253EA1" w:rsidP="00253EA1">
      <w:pPr>
        <w:jc w:val="both"/>
      </w:pPr>
    </w:p>
    <w:p w:rsidR="00253EA1" w:rsidRPr="00191D46" w:rsidRDefault="00253EA1" w:rsidP="00253EA1">
      <w:pPr>
        <w:jc w:val="both"/>
        <w:rPr>
          <w:b/>
          <w:u w:val="single"/>
        </w:rPr>
      </w:pPr>
      <w:r w:rsidRPr="00191D46">
        <w:rPr>
          <w:b/>
          <w:u w:val="single"/>
        </w:rPr>
        <w:t>ΕΙΣΑΓΩΓΙΚΟ ΣΗΜΕΙΩΜΑ :</w:t>
      </w:r>
    </w:p>
    <w:p w:rsidR="00253EA1" w:rsidRDefault="00253EA1" w:rsidP="00253EA1">
      <w:pPr>
        <w:jc w:val="both"/>
      </w:pPr>
      <w:r w:rsidRPr="00362A72">
        <w:rPr>
          <w:lang w:val="en-US"/>
        </w:rPr>
        <w:t>O</w:t>
      </w:r>
      <w:r w:rsidRPr="00362A72">
        <w:t xml:space="preserve"> Γεώργιος Βιζυηνός (1849-1896) γεννήθηκε στη Βιζύη της Ανατολικής Θράκης όπου και έμαθε τα πρώτα γράμματα. Δωδεκαετής περίπου —ορφανός ήδη από πατέρα— έφυγε για την Πόλη και μπήκε σ' ένα ραφτάδικο να μάθει την τέχνη. Για καλή του τύχη ο έμπορος Γιάγκος Γεωργιάδης τον πήρε υπό την προστασία του και έδωσε διέξοδο στην έφεσή του στα γράμματα. Έτσι το 1867-68 τον βρίσκει στην Κύπρο ρασοφόρο, προστατευόμενο του αρχιεπισκόπου Σωφρονίου Β' και σπουδαστή στην Ελληνική Σχολή της Λευκωσίας. Όταν το 1872 ο Δεσπότης μεταβαίνει στην Πόλη για ζητήματα της εκκλησίας, παίρνει μαζί του τον Βιζυηνό, ο οποίος μαθητεύει στη Θεολογική Σχολή της Χάλκης. Τον επόμενο χρόνο και ενώ έχει ήδη τυπώσει την πρώτη ποιητική του συλλογή </w:t>
      </w:r>
      <w:r w:rsidRPr="00362A72">
        <w:rPr>
          <w:i/>
          <w:iCs/>
        </w:rPr>
        <w:t>Ποιητικά Πρωτόλεια</w:t>
      </w:r>
      <w:r w:rsidRPr="00362A72">
        <w:t>, γνωρίζει τον πάμπλουτο Γεώργιο Ζαρίφη που γίνεται στο εξής προστάτης και χορηγός του.</w:t>
      </w:r>
      <w:r w:rsidRPr="00362A72">
        <w:br/>
        <w:t>Από το σημείο αυτό αρχίζει μια ζωή σπουδών, δημιουργίας και περιπλανήσεων: μαθητής της τελευταίας τάξης στο Γυμνάσιο της Πλάκας (1873)· φοιτητής στη Φιλοσοφική Σχολή Αθηνών (1874)· σπουδαστής Φιλοσοφίας στην Ακαδημία του Γκαίτιγκεν στη Γερμανία (1875-1877)· φοιτητής στο Πανεπιστήμιο της Λειψίας (1877-1878) και διδάκτωρ του ιδίου Πανεπιστημίου (1881), με τη διατριβή «Το παιχνίδι υπό έποψη ψυχολογική και παιδαγωγική»· ακολούθως υφηγητής στην έδρα της Ιστορίας της Φιλοσοφίας του Πανεπιστημίου Αθηνών (1885), με την επί υφηγεσία διατριβή, «Η φιλοσοφία του καλού παρά Πλωτίνω» (Λονδίνο, 1883).</w:t>
      </w:r>
      <w:r w:rsidRPr="00362A72">
        <w:br/>
        <w:t>Ο Βιζυηνός, νους κριτικός, ιδιοφυής, φιλέρευνος, διδάσκει, μεταφράζει τις γνωστότερες ευρωπαϊκές μπαλάντες (Βαλλίσματα), συγγράφει μελέτες φιλοσοφικές, αισθητικές, ψυχολογικές, λαογραφικές, αλλά και σχολικά εγχειρίδια και άρθρα για εγκυκλοπαιδικά λεξικά. Η πολύχρονη παραμονή του και οι λαμπρές σπουδές του στην Εσπερία κοντά σε φημισμένους πανεπιστημιακούς δασκάλους και η επαφή του με ξένους και έλληνες ανθρώπους των γραμμάτων και του έντεχνου λόγου συνετέλεσαν σημαντικά στην πνευματική του συγκρότηση και τη σπάνια μόρφωσή του.</w:t>
      </w:r>
      <w:r w:rsidRPr="00362A72">
        <w:br/>
        <w:t xml:space="preserve">Η ενασχόλησή του με την ποίηση αρχίζει την περίοδο της φοίτησής του στην Ελληνική Σχολή της Λευκωσίας (υποκινημένη και από το νεανικό του έρωτα για την Ελένη Φυσεντζίδη) και </w:t>
      </w:r>
      <w:r w:rsidRPr="00362A72">
        <w:lastRenderedPageBreak/>
        <w:t>εντείνεται ενώ σπουδάζει στη σχολή της Χάλκης, εποχή κατά την οποία δημοσιεύει την πρώτη του ποιητική συλλογή </w:t>
      </w:r>
      <w:r w:rsidRPr="00362A72">
        <w:rPr>
          <w:i/>
          <w:iCs/>
        </w:rPr>
        <w:t>Ποιητικά Πρωτόλεια</w:t>
      </w:r>
      <w:r w:rsidRPr="00362A72">
        <w:t> και γράφει το επικολυρικό του ποίημα </w:t>
      </w:r>
      <w:r w:rsidRPr="00362A72">
        <w:rPr>
          <w:i/>
          <w:iCs/>
        </w:rPr>
        <w:t>Κόδρος</w:t>
      </w:r>
      <w:r w:rsidRPr="00362A72">
        <w:t> (1873), που ένα χρόνο αργότερα παίρνει το πρώτο βραβείο στον Βουτσιναίο ποιητικό διαγωνισμό και τυπώνεται. Στον ίδιο διαγωνισμό κερδίζει και πάλι το πρώτο βραβείο για την ανέκδοτη συλλογή του </w:t>
      </w:r>
      <w:r w:rsidRPr="00362A72">
        <w:rPr>
          <w:i/>
          <w:iCs/>
        </w:rPr>
        <w:t>Βοσπορίδες Αύραι</w:t>
      </w:r>
      <w:r w:rsidRPr="00362A72">
        <w:t> (1876) και έπαινο για τη συλλογή του </w:t>
      </w:r>
      <w:r w:rsidRPr="00362A72">
        <w:rPr>
          <w:i/>
          <w:iCs/>
        </w:rPr>
        <w:t>Εσπερίδες</w:t>
      </w:r>
      <w:r w:rsidRPr="00362A72">
        <w:t> (1877). Ακολουθούν οι </w:t>
      </w:r>
      <w:r w:rsidRPr="00362A72">
        <w:rPr>
          <w:i/>
          <w:iCs/>
        </w:rPr>
        <w:t>Ατθίδες Αύραι</w:t>
      </w:r>
      <w:r w:rsidRPr="00362A72">
        <w:t> (Λονδίνο 1884) και παιδικά τραγούδια (καθώς και παιδικά διηγήματα στο περιοδικό </w:t>
      </w:r>
      <w:r w:rsidRPr="00362A72">
        <w:rPr>
          <w:i/>
          <w:iCs/>
        </w:rPr>
        <w:t>Διάπλασις των παίδων</w:t>
      </w:r>
      <w:r w:rsidRPr="00362A72">
        <w:t>). Μ' όλο που δεν «υπήρξε στην ποίηση καινοτόμος» ή μεταρρυθμιστής, αλλά ακολούθησε τα φαναριώτικα πρότυπα, στα ποιήματά του γραμμένα στη δημοτική βρίσκουμε κάτι «από τα πρώτα φανερώματα της γενιάς του '80, ακόμη και κάτι που προαναγγέλλει φωνές του μέλλοντος». Οπωσδήποτε θα άξιζε να επισημανθεί η εύστοχη επιλογή των χαμηλών τόνων, της φυσικότητας και του δεσπόζοντος ρεαλισμού στο ποιητικό του έργο.</w:t>
      </w:r>
      <w:r w:rsidRPr="00362A72">
        <w:br/>
        <w:t>Ο Βιζυηνός, χωρίς αμφιβολία, οφείλει τη θέση του στα νεοελληνικά γράμματα στο αφηγηματικό του έργο: </w:t>
      </w:r>
      <w:r w:rsidRPr="00362A72">
        <w:rPr>
          <w:i/>
          <w:iCs/>
        </w:rPr>
        <w:t>Το αμάρτημα της μητρός μου</w:t>
      </w:r>
      <w:r w:rsidRPr="00362A72">
        <w:t>, </w:t>
      </w:r>
      <w:r w:rsidRPr="00362A72">
        <w:rPr>
          <w:i/>
          <w:iCs/>
        </w:rPr>
        <w:t>Μεταξύ Πειραιώς και Νεαπόλεως</w:t>
      </w:r>
      <w:r w:rsidRPr="00362A72">
        <w:t>, </w:t>
      </w:r>
      <w:r w:rsidRPr="00362A72">
        <w:rPr>
          <w:i/>
          <w:iCs/>
        </w:rPr>
        <w:t>Ποίος ήτον ο φονεύς του αδελφού μου</w:t>
      </w:r>
      <w:r w:rsidRPr="00362A72">
        <w:t> (1883), </w:t>
      </w:r>
      <w:r w:rsidRPr="00362A72">
        <w:rPr>
          <w:i/>
          <w:iCs/>
        </w:rPr>
        <w:t>Αι συνέπειαι της παλαιάς ιστορίας</w:t>
      </w:r>
      <w:r w:rsidRPr="00362A72">
        <w:t>, </w:t>
      </w:r>
      <w:r w:rsidRPr="00362A72">
        <w:rPr>
          <w:i/>
          <w:iCs/>
        </w:rPr>
        <w:t>Πρωτομαγιά</w:t>
      </w:r>
      <w:r w:rsidRPr="00362A72">
        <w:t>, </w:t>
      </w:r>
      <w:r w:rsidRPr="00362A72">
        <w:rPr>
          <w:i/>
          <w:iCs/>
        </w:rPr>
        <w:t>Το μόνον της ζωής του ταξείδιον</w:t>
      </w:r>
      <w:r w:rsidRPr="00362A72">
        <w:t> (1884), </w:t>
      </w:r>
      <w:r w:rsidRPr="00362A72">
        <w:rPr>
          <w:i/>
          <w:iCs/>
        </w:rPr>
        <w:t>Διατί η μηλιά δεν έγινε μηλέα</w:t>
      </w:r>
      <w:r w:rsidRPr="00362A72">
        <w:t> (1885) και </w:t>
      </w:r>
      <w:r w:rsidRPr="00362A72">
        <w:rPr>
          <w:i/>
          <w:iCs/>
        </w:rPr>
        <w:t>Ο Μοσκώβ-Σελήμ</w:t>
      </w:r>
      <w:r w:rsidRPr="00362A72">
        <w:t> (1895).</w:t>
      </w:r>
      <w:r w:rsidRPr="00362A72">
        <w:br/>
        <w:t>Το αφηγηματικό υλικό του αντλημένο από τις προσωπικές και οικογενειακές μνήμες, από τις παραδόσεις και τα βιώματα της λαϊκής ζωής στην ιδιαίτερη πατρίδα του, ενισχυμένο από το στέρεο υπόβαθρο της παιδείας του και την επιστημονική γνώση της ψυχολογίας, ενσωματωμένο σε μια ποικίλη, πλούσια γλώσσα υψηλού ήθους (λόγια, λαϊκή, ιδιωματική) διοχετεύεται στα διηγήματά του. Με αυτές τις πολύτιμες «αποσκευές», ο Βιζυηνός αναπτύσσει τη μυθοπλασία του. Ανακαινιστής και πρωτοπόρος, ανοίγει το δρόμο της</w:t>
      </w:r>
      <w:r>
        <w:t xml:space="preserve"> νεοελληνικής διηγηματογραφίας. </w:t>
      </w:r>
      <w:r w:rsidRPr="00362A72">
        <w:t>Τα διηγήματα του Βιζυηνού άρχισαν να εκτιμώνται λίγο πριν από το θάνατό του. Στο Δρομοκαΐτειο Ψυχιατρείο έκλεισε ο κύκλος της περιπετειώδους μυθιστορηματικής του ζωής. Εκεί πέρασε την τελευταία του τετραετία –από τη στιγμή που εκδηλώθηκε η ψυχική του νόσος— βυθισμένος στις ουτοπικές του εμμονές για την εκμετάλλευση ενός μεταλλείου στην πατρίδα του, μέσα στο λίγο φως του τελευταίου παραληρηματικού του πάθους για τη νεαρή Μπετίνα Φραβασίλη. Την αχλύ του δραματικού τέλους του βίου του διαλύει η αλήθεια και η δύναμη του έργου του που μέχρι σήμερα ενεργοποιεί την κριτική</w:t>
      </w:r>
      <w:r>
        <w:t xml:space="preserve"> και γοητεύει τον αναγνώστη.</w:t>
      </w:r>
      <w:r>
        <w:br/>
        <w:t> </w:t>
      </w:r>
    </w:p>
    <w:p w:rsidR="00253EA1" w:rsidRPr="00191D46" w:rsidRDefault="00253EA1" w:rsidP="00253EA1">
      <w:pPr>
        <w:jc w:val="both"/>
        <w:rPr>
          <w:i/>
        </w:rPr>
      </w:pPr>
      <w:r w:rsidRPr="00191D46">
        <w:rPr>
          <w:i/>
        </w:rPr>
        <w:t>ΤΟ ΑΜΑΡΤΗΜΑ ΤΗΣ ΜΗΤΡΟΣ ΜΟΥ</w:t>
      </w:r>
    </w:p>
    <w:p w:rsidR="00253EA1" w:rsidRPr="00362A72" w:rsidRDefault="00253EA1" w:rsidP="00253EA1">
      <w:pPr>
        <w:jc w:val="both"/>
      </w:pPr>
      <w:r w:rsidRPr="00362A72">
        <w:t>Το </w:t>
      </w:r>
      <w:r w:rsidRPr="00362A72">
        <w:rPr>
          <w:i/>
          <w:iCs/>
        </w:rPr>
        <w:t>αμάρτημα της μητρός μου</w:t>
      </w:r>
      <w:r w:rsidRPr="00362A72">
        <w:t> πρωτοδημοσιεύτηκε (1883) μεταφρασμένο στα γαλλικά στη Nouvelle Revue [Νέα Επιθεώρηση] και ακολούθως σε δύο συνέχειες (10 και 17 Απριλίου 1883) στο περιοδικό </w:t>
      </w:r>
      <w:r w:rsidRPr="00362A72">
        <w:rPr>
          <w:i/>
          <w:iCs/>
        </w:rPr>
        <w:t>Εστία</w:t>
      </w:r>
      <w:r w:rsidRPr="00362A72">
        <w:t>. Η ιστορία εξελίσσεται κατά το μεγαλύτερο μέρος της στη Βιζύη και αποδίδει ένα αληθινό γεγονός της ζωής του συγγραφέα. Πρόκειται για την εξιστόρηση ενός οικογενειακού δράματος με κεντρικό πρόσωπο τη μητέρα του αφηγητή.</w:t>
      </w:r>
      <w:r w:rsidRPr="00362A72">
        <w:br/>
        <w:t>Η αφήγηση με αφετηρία τα παιδικά χρόνια του Γιωργή (που σημαδεύονται από την αρρώστια της αδελφής του Αννιώς και τον απελπισμένο αλλά μάταιο αγώνα της μητέρας τους να την κρατήσει στη ζωή) οδηγείται μέχρι την ώριμη ηλικία του αφηγητή, οπότε γίνεται αποδέκτης της εξομολόγησης της μητέρας του. Η αποκάλυψη του μυστικού της μητέρας στον ώριμο πλέον Γιωργή, παράλληλα αποκρυπτογραφεί για τον αναγνώστη τον τίτλο-αίνιγμα του διηγήματος.</w:t>
      </w:r>
      <w:r w:rsidRPr="00362A72">
        <w:br/>
        <w:t>Η αφήγηση σε πρώτο πρόσωπο —τομή για την πεζογραφία της εποχής—, η μυθιστορηματική πλαστικότητα των χαρακτήρων, οι δραματικές συγκρούσεις, η δομή και η άρτια τεχνική αποτελούν μερικά από τα βασικά γνωρίσματα του κειμένου. Το </w:t>
      </w:r>
      <w:r w:rsidRPr="00362A72">
        <w:rPr>
          <w:i/>
          <w:iCs/>
        </w:rPr>
        <w:t>αμάρτημα</w:t>
      </w:r>
      <w:r w:rsidRPr="00362A72">
        <w:t xml:space="preserve"> συγκεντρώνει και </w:t>
      </w:r>
      <w:r w:rsidRPr="00362A72">
        <w:lastRenderedPageBreak/>
        <w:t>άλλα ουσιώδη χαρακτηριστικά και αρετές της διηγηματογραφίας του Βιζυηνού. Η ενδιαφέρουσα διαπλοκή του χρόνου της ιστορίας και του χρόνου της αφήγησης, η πλοκή και η σύνθεση, η διείσδυση στα μύχια της ψυχής, το παιχνίδι της ενοχής και της λύτρωσης, οι θαυμαστές για το μέτρο τους κορυφώσεις, η λεπτή συγκίνηση και ανθρωπιά, το καθιστούν ένα από τα πιο δυνατά κείμενα της λογοτεχνίας μας.</w:t>
      </w:r>
    </w:p>
    <w:p w:rsidR="00253EA1" w:rsidRPr="00362A72" w:rsidRDefault="00253EA1" w:rsidP="00253EA1">
      <w:pPr>
        <w:jc w:val="both"/>
      </w:pPr>
      <w:r w:rsidRPr="00362A72">
        <w:t xml:space="preserve">ΠΗΓΗ : </w:t>
      </w:r>
      <w:hyperlink r:id="rId8" w:history="1">
        <w:r w:rsidRPr="00362A72">
          <w:rPr>
            <w:rStyle w:val="-"/>
          </w:rPr>
          <w:t>http://ebooks.edu.gr/ebooks/v/html/8547/2712/Neoelliniki-Logotechnia_G-Lykeiou-AnthrSp_html-empl/index_2_01.html</w:t>
        </w:r>
      </w:hyperlink>
    </w:p>
    <w:p w:rsidR="00253EA1" w:rsidRDefault="00253EA1" w:rsidP="00253EA1">
      <w:pPr>
        <w:jc w:val="both"/>
      </w:pPr>
    </w:p>
    <w:p w:rsidR="00253EA1" w:rsidRPr="00191D46" w:rsidRDefault="00253EA1" w:rsidP="00253EA1">
      <w:pPr>
        <w:jc w:val="both"/>
        <w:rPr>
          <w:b/>
        </w:rPr>
      </w:pPr>
      <w:r w:rsidRPr="00191D46">
        <w:rPr>
          <w:b/>
        </w:rPr>
        <w:t xml:space="preserve">ΑΝΑΛΥΣΗ ΤΗΣ ΔΟΜΗΣ </w:t>
      </w:r>
      <w:r>
        <w:rPr>
          <w:b/>
        </w:rPr>
        <w:t>/ ΠΛΟΚΗΣ</w:t>
      </w:r>
    </w:p>
    <w:p w:rsidR="00253EA1" w:rsidRPr="00191D46" w:rsidRDefault="00253EA1" w:rsidP="00253EA1">
      <w:pPr>
        <w:jc w:val="both"/>
      </w:pPr>
      <w:r w:rsidRPr="00191D46">
        <w:rPr>
          <w:b/>
          <w:bCs/>
          <w:i/>
          <w:iCs/>
          <w:u w:val="single"/>
        </w:rPr>
        <w:t>Το αμάρτημα της μητρός μου</w:t>
      </w:r>
    </w:p>
    <w:p w:rsidR="00253EA1" w:rsidRPr="00191D46" w:rsidRDefault="00253EA1" w:rsidP="00253EA1">
      <w:pPr>
        <w:jc w:val="both"/>
      </w:pPr>
      <w:r w:rsidRPr="00191D46">
        <w:t> </w:t>
      </w:r>
      <w:r w:rsidRPr="00191D46">
        <w:rPr>
          <w:u w:val="single"/>
        </w:rPr>
        <w:t>Βασικό θέμα</w:t>
      </w:r>
      <w:r w:rsidRPr="00191D46">
        <w:t> ð ο θάνατος.</w:t>
      </w:r>
    </w:p>
    <w:p w:rsidR="00253EA1" w:rsidRPr="00191D46" w:rsidRDefault="00253EA1" w:rsidP="00253EA1">
      <w:pPr>
        <w:jc w:val="both"/>
      </w:pPr>
      <w:r w:rsidRPr="00191D46">
        <w:rPr>
          <w:u w:val="single"/>
        </w:rPr>
        <w:t> Δομικός άξονας</w:t>
      </w:r>
      <w:r w:rsidRPr="00191D46">
        <w:t>ð η ασθένεια της Αννιώς και οι μάταιες προσπάθειες της μητέρας να τη σώσει, για να εξιλεωθεί από μια κρυφή αμαρτία.</w:t>
      </w:r>
    </w:p>
    <w:p w:rsidR="00253EA1" w:rsidRPr="00191D46" w:rsidRDefault="00253EA1" w:rsidP="00253EA1">
      <w:pPr>
        <w:jc w:val="both"/>
      </w:pPr>
      <w:r w:rsidRPr="00191D46">
        <w:rPr>
          <w:u w:val="single"/>
        </w:rPr>
        <w:t>Θεματικός πυρήνας</w:t>
      </w:r>
      <w:r w:rsidRPr="00191D46">
        <w:t>ð το συναίσθημα ενοχής της μητέρας και η επίδραση που είχε στον ψυχισμό του αφηγητή.</w:t>
      </w:r>
    </w:p>
    <w:p w:rsidR="00253EA1" w:rsidRPr="00191D46" w:rsidRDefault="00253EA1" w:rsidP="00253EA1">
      <w:pPr>
        <w:jc w:val="both"/>
      </w:pPr>
      <w:r w:rsidRPr="00191D46">
        <w:rPr>
          <w:u w:val="single"/>
        </w:rPr>
        <w:t>Το βιωματικό υλικό </w:t>
      </w:r>
      <w:r w:rsidRPr="00191D46">
        <w:t>ðΤα οικογενειακά ονόματα (Δεσποινιώ Μηχαλιέσα, Αννιώ, Γιωργής, Μιχαλιός, Χρηστάκης)</w:t>
      </w:r>
    </w:p>
    <w:p w:rsidR="00253EA1" w:rsidRPr="00191D46" w:rsidRDefault="00253EA1" w:rsidP="00253EA1">
      <w:pPr>
        <w:jc w:val="both"/>
      </w:pPr>
      <w:r w:rsidRPr="00191D46">
        <w:t>ðΟ θάνατος του πατέρα και της Αννιώς</w:t>
      </w:r>
    </w:p>
    <w:p w:rsidR="00253EA1" w:rsidRPr="00191D46" w:rsidRDefault="00253EA1" w:rsidP="00253EA1">
      <w:pPr>
        <w:jc w:val="both"/>
      </w:pPr>
      <w:r w:rsidRPr="00191D46">
        <w:t>ðΗ παραμονή του αφηγητή στην Πόλη</w:t>
      </w:r>
    </w:p>
    <w:p w:rsidR="00253EA1" w:rsidRPr="00191D46" w:rsidRDefault="00253EA1" w:rsidP="00253EA1">
      <w:pPr>
        <w:jc w:val="both"/>
      </w:pPr>
      <w:r w:rsidRPr="00191D46">
        <w:t>ðΤο ταξίδι του στην Κύπρο</w:t>
      </w:r>
    </w:p>
    <w:p w:rsidR="00253EA1" w:rsidRPr="00191D46" w:rsidRDefault="00253EA1" w:rsidP="00253EA1">
      <w:pPr>
        <w:jc w:val="both"/>
      </w:pPr>
      <w:r w:rsidRPr="00191D46">
        <w:t>ðΗ δεύτερη μετάβασή του στην Πόλη </w:t>
      </w:r>
    </w:p>
    <w:p w:rsidR="00253EA1" w:rsidRPr="00191D46" w:rsidRDefault="00253EA1" w:rsidP="00253EA1">
      <w:pPr>
        <w:jc w:val="both"/>
      </w:pPr>
      <w:r w:rsidRPr="00191D46">
        <w:rPr>
          <w:b/>
          <w:bCs/>
        </w:rPr>
        <w:t>Η ιδιοτυπία της πλοκής</w:t>
      </w:r>
    </w:p>
    <w:p w:rsidR="00253EA1" w:rsidRPr="00191D46" w:rsidRDefault="00253EA1" w:rsidP="00253EA1">
      <w:pPr>
        <w:jc w:val="both"/>
      </w:pPr>
      <w:r w:rsidRPr="00191D46">
        <w:t>Συγκεκριμένα, η πλοκή του διηγήματος συνδυάζει τη μυστηριακή ατμόσφαιρα και τις μεταβλητές οπτικές γωνίες (του παιδιού-αφηγητή, του ενήλικου-αφηγητή και της μάνας) και θεμελιώνεται σε αντιθετικά μοτίβα:</w:t>
      </w:r>
    </w:p>
    <w:p w:rsidR="00253EA1" w:rsidRPr="00191D46" w:rsidRDefault="00253EA1" w:rsidP="00253EA1">
      <w:pPr>
        <w:jc w:val="both"/>
      </w:pPr>
      <w:r w:rsidRPr="00191D46">
        <w:t>-της πλάνης και αυταπάτης</w:t>
      </w:r>
    </w:p>
    <w:p w:rsidR="00253EA1" w:rsidRPr="00191D46" w:rsidRDefault="00253EA1" w:rsidP="00253EA1">
      <w:pPr>
        <w:jc w:val="both"/>
      </w:pPr>
      <w:r w:rsidRPr="00191D46">
        <w:t>-της διπλής αλήθειας</w:t>
      </w:r>
    </w:p>
    <w:p w:rsidR="00253EA1" w:rsidRPr="00191D46" w:rsidRDefault="00253EA1" w:rsidP="00253EA1">
      <w:pPr>
        <w:jc w:val="both"/>
      </w:pPr>
      <w:r w:rsidRPr="00191D46">
        <w:t>-της διπλής πραγματικότητας</w:t>
      </w:r>
    </w:p>
    <w:p w:rsidR="00253EA1" w:rsidRPr="00191D46" w:rsidRDefault="00253EA1" w:rsidP="00253EA1">
      <w:pPr>
        <w:jc w:val="both"/>
      </w:pPr>
      <w:r w:rsidRPr="00191D46">
        <w:t>-της αμφισημίας και της σχετικότητας </w:t>
      </w:r>
    </w:p>
    <w:p w:rsidR="00253EA1" w:rsidRDefault="00253EA1" w:rsidP="00253EA1">
      <w:pPr>
        <w:jc w:val="both"/>
      </w:pPr>
    </w:p>
    <w:p w:rsidR="00253EA1" w:rsidRDefault="00253EA1" w:rsidP="00253EA1">
      <w:pPr>
        <w:jc w:val="both"/>
      </w:pPr>
      <w:r>
        <w:t xml:space="preserve">ΠΗΓΗ : </w:t>
      </w:r>
      <w:hyperlink r:id="rId9" w:history="1">
        <w:r w:rsidRPr="00F9730A">
          <w:rPr>
            <w:rStyle w:val="-"/>
          </w:rPr>
          <w:t>https://blogs.sch.gr/stratilio/archives/2960</w:t>
        </w:r>
      </w:hyperlink>
    </w:p>
    <w:p w:rsidR="00253EA1" w:rsidRDefault="00253EA1" w:rsidP="00253EA1">
      <w:pPr>
        <w:jc w:val="both"/>
      </w:pPr>
    </w:p>
    <w:p w:rsidR="00253EA1" w:rsidRDefault="00253EA1" w:rsidP="00253EA1">
      <w:pPr>
        <w:jc w:val="both"/>
      </w:pPr>
    </w:p>
    <w:p w:rsidR="00253EA1" w:rsidRDefault="00253EA1" w:rsidP="00253EA1">
      <w:pPr>
        <w:jc w:val="both"/>
      </w:pPr>
    </w:p>
    <w:p w:rsidR="00253EA1" w:rsidRPr="00362A72" w:rsidRDefault="00253EA1" w:rsidP="00253EA1">
      <w:pPr>
        <w:jc w:val="both"/>
      </w:pPr>
    </w:p>
    <w:p w:rsidR="00253EA1" w:rsidRPr="00362A72" w:rsidRDefault="00253EA1" w:rsidP="00253EA1">
      <w:pPr>
        <w:jc w:val="both"/>
      </w:pPr>
    </w:p>
    <w:p w:rsidR="00253EA1" w:rsidRPr="00362A72" w:rsidRDefault="00253EA1" w:rsidP="00253EA1">
      <w:pPr>
        <w:jc w:val="both"/>
      </w:pPr>
    </w:p>
    <w:p w:rsidR="00253EA1" w:rsidRPr="00191D46" w:rsidRDefault="00253EA1" w:rsidP="00253EA1">
      <w:pPr>
        <w:jc w:val="both"/>
        <w:rPr>
          <w:b/>
          <w:u w:val="single"/>
        </w:rPr>
      </w:pPr>
      <w:r w:rsidRPr="00191D46">
        <w:rPr>
          <w:b/>
          <w:u w:val="single"/>
        </w:rPr>
        <w:t>ΒΙΒΛΙΟΓΡΑΦΙΑ-ΔΙΚΤΥΟΓΡΑΦΙΑ :</w:t>
      </w:r>
    </w:p>
    <w:p w:rsidR="00253EA1" w:rsidRPr="00362A72" w:rsidRDefault="00253EA1" w:rsidP="00253EA1">
      <w:pPr>
        <w:jc w:val="both"/>
      </w:pPr>
      <w:hyperlink r:id="rId10" w:history="1">
        <w:r w:rsidRPr="00362A72">
          <w:rPr>
            <w:rStyle w:val="-"/>
          </w:rPr>
          <w:t>http://users.uoa.gr/~nektar/arts/tributes/gewrgios_bizyhnos/bizyhnos-biografia.htm</w:t>
        </w:r>
      </w:hyperlink>
    </w:p>
    <w:p w:rsidR="00253EA1" w:rsidRPr="00362A72" w:rsidRDefault="00253EA1" w:rsidP="00253EA1">
      <w:pPr>
        <w:jc w:val="both"/>
      </w:pPr>
      <w:hyperlink r:id="rId11" w:history="1">
        <w:r w:rsidRPr="00362A72">
          <w:rPr>
            <w:rStyle w:val="-"/>
          </w:rPr>
          <w:t>http://archeia.moec.gov.cy/sm/371/diig_vizyinou_odig_ekpaid.pdf</w:t>
        </w:r>
      </w:hyperlink>
    </w:p>
    <w:p w:rsidR="00253EA1" w:rsidRPr="00362A72" w:rsidRDefault="00253EA1" w:rsidP="00253EA1">
      <w:pPr>
        <w:jc w:val="both"/>
      </w:pPr>
    </w:p>
    <w:p w:rsidR="00253EA1" w:rsidRPr="00362A72" w:rsidRDefault="00253EA1" w:rsidP="00253EA1">
      <w:pPr>
        <w:jc w:val="both"/>
      </w:pPr>
    </w:p>
    <w:p w:rsidR="00253EA1" w:rsidRPr="00362A72" w:rsidRDefault="00253EA1" w:rsidP="00253EA1">
      <w:pPr>
        <w:jc w:val="both"/>
        <w:rPr>
          <w:b/>
          <w:u w:val="single"/>
        </w:rPr>
      </w:pPr>
      <w:r w:rsidRPr="00362A72">
        <w:rPr>
          <w:b/>
          <w:u w:val="single"/>
        </w:rPr>
        <w:t xml:space="preserve">ΑΣΚΗΣΗ – ΔΡΑΣΤΗΡΙΟΤΗΤΑ </w:t>
      </w:r>
    </w:p>
    <w:p w:rsidR="00253EA1" w:rsidRDefault="00253EA1" w:rsidP="00253EA1">
      <w:pPr>
        <w:jc w:val="both"/>
      </w:pPr>
      <w:r w:rsidRPr="00362A72">
        <w:t>Αφού διαβάσετε προσεκτικά το απόσπασμα, σχολιάστε την άποψη της κριτικής ότι τα διηγήματα του Βιζυηνού «φαινομενικά μόνο ανταποκρίνονται στο κάλεσμα της ηθογραφίας για την απεικόνιση των ηθών και των εθίμων». Στην πραγματικότητα, τα διηγήματά του είναι μια σπουδή γύρω από τη</w:t>
      </w:r>
      <w:r>
        <w:t xml:space="preserve">ν «ψυχική ζωή» των ηρώων του.  Πώς φαίνεται το χαρακτηριστικό αυτό στο κείμενο ; </w:t>
      </w:r>
    </w:p>
    <w:p w:rsidR="00253EA1" w:rsidRDefault="00253EA1" w:rsidP="00253EA1">
      <w:pPr>
        <w:jc w:val="both"/>
      </w:pPr>
    </w:p>
    <w:p w:rsidR="00253EA1" w:rsidRPr="00362A72" w:rsidRDefault="00253EA1" w:rsidP="00253EA1">
      <w:pPr>
        <w:jc w:val="both"/>
      </w:pPr>
    </w:p>
    <w:p w:rsidR="00253EA1" w:rsidRDefault="00253EA1" w:rsidP="00253EA1">
      <w:pPr>
        <w:jc w:val="both"/>
      </w:pPr>
      <w:r w:rsidRPr="00362A72">
        <w:t>«</w:t>
      </w:r>
      <w:r w:rsidRPr="00191D46">
        <w:t>Καθώς τό λέγ' ὁ λόγος, ξένο παιδί 'ναι παίδεψι. Μά γιά μένα ἡ παίδεψι αὐτή εἶναι παρηγοριά κ' ἐλαφροσύνη. Γιατί ὅσο περισσότερο τυραννηθῶ καί χολοσκάσω, τόσο λιγώτερο θά μέ παιδέψῃ ὁ Θεός γιά τό παιδί πού πλάκωσα.</w:t>
      </w:r>
      <w:r w:rsidRPr="00191D46">
        <w:br/>
        <w:t>Γι' αὐτό — νἄχῃς τήν εὐχή μου — μή μέ γυρεύεις νά διώξω τώρα τήν Κατερινιώ γιά νά πάρω ἕνα παιδί καλόγνωμο καί προκομμένο.</w:t>
      </w:r>
      <w:r w:rsidRPr="00191D46">
        <w:br/>
        <w:t>— Ὄχι, ὄχι, μητέρα! ἀνέκραξα διακόψας αὐτήν ἀκρατήτως. Δέν γυρεύω τίποτε. Ὕστερα ἀπ' ὅσα μ' ἀφηγήθης, σέ ζητῶ συγχώρησι διά τήν ἀσπλαγχνίαν μου. Σέ ὑπόσχομαι ν' ἀγαπῶ τό Κατερινιώ σάν τήν ἀδελφή μου, καί νά μή τῆς εἴπω τίποτε πλέον, τίποτε δυσάρεστο.</w:t>
      </w:r>
      <w:r w:rsidRPr="00191D46">
        <w:br/>
        <w:t>— Ἔτσι νἄχῃς τήν εὐχή τοῦ Χριστοῦ καί τῆς Παναγίας! εἶπεν ἡ μήτηρ μου ἀναπνεύσασα. Γιατί, βλέπεις, τό πόνεσε ἡ καρδιά μου τό πολλακαμμένο, καί δέν θέλω νά τό κακολογοῦνε. Ξέρω κ' ἐγώ, μαθές; Τῆς Τύχης ἤτανε; τοῦ Θεοῦ ἤτανε; Τόσο κακή καί ἀνεπιδέξια πού είναι — τήν πῆρα στό λαιμό μου, ἐτελείωσε.</w:t>
      </w:r>
      <w:r>
        <w:t xml:space="preserve"> </w:t>
      </w:r>
      <w:r w:rsidRPr="00191D46">
        <w:t>Ἡ ἐκμυστήρευσης αὕτη ἔκαμε βαθυτάτην ἐπ' ἐμοῦ ἐντύπωσιν. Τώρα μοῦ ἠνοίγησαν οἱ ὀφθαλμοί, καί ἐκατάλαβα πολλάς πράξεις τῆς μητρός μου, αἱ ὁποῖαι πότε μέν ἐφαίνοντο ὡς δεισιδαιμονία, πότε δέ ὡς αὐτόχρημα μονομανίας ἀποτελέσματα. Τό φοβερόν ἐκεῖνο δυστύχημα ἐπηρέασε τόσον πολύ τόν βίον της ὅλον, ὅσῳ μᾶλλον ἁπλῆ καί ἐνάρετος καί θεοφοβουμένη ἦτον ἡ μήτηρ μου. Ἡ συναίσθησις τοῦ ἁμαρτήματος, ἠ ἠθική ἀνάγκη τῆς εξαγνίσεως καί τό ἀδύνατον τῆς ἐξαγνίσεως αὐτοῦ — τί φρικτή καί ἀμείλικτος Κόλασις! Ἐπί εἰκοσιοκτώ τώρα ἔτη βασανίζεται ἡ τάλαινα γυνή χωρίς νά δυνηθῇ νά κοιμήσῃ τόν ἔλεγχον τῆς συνειδήσεώς της, οὔτε ἐν ταῖς δυστυχίαις οὔτε ἐν ταῖς εὐτυχίαις της!</w:t>
      </w:r>
    </w:p>
    <w:p w:rsidR="00253EA1" w:rsidRPr="00362A72" w:rsidRDefault="00253EA1" w:rsidP="00253EA1">
      <w:pPr>
        <w:jc w:val="both"/>
      </w:pPr>
      <w:r w:rsidRPr="00191D46">
        <w:t xml:space="preserve">Ἀφ' ἧς στιγμῆς ἔμαθον τήν θλιβεράν της ἱστορίαν, συνεκέντρωσα ὅλην μου τήν προσοχήν εἰς τό πῶς ν' ἀνακουφίσω τήν καρδίαν της, προσπαθῶν νά παραστήσω εἰς αὐτήν ἀφ' ἑνός μέν τό ἀπρομελέτητον καί ἀβούλητον τοῦ ἁμαρτήματος, ἀφ' ἑτέρου δέ τήν ἄκραν τοῦ Θεοῦ εὐσπλαγχνίαν, τήν δικαιοσύνην αὐτοῦ, ἥτις δέν ἀνταποδίδει ἴσα ἀντί ἴσων, ἀλλά κρίνει κατά τούς διαλογισμούς καί τάς προθέσεις μας. Καί ὑπῆρξε καιρός καθ' ὅν ἐπίστευον, ὅτι αἱ </w:t>
      </w:r>
      <w:r w:rsidRPr="00191D46">
        <w:lastRenderedPageBreak/>
        <w:t>προσπάθειαί μου δέν ἔμειναν ἀνεπιτυχεῖς.</w:t>
      </w:r>
      <w:r w:rsidRPr="00362A72">
        <w:t xml:space="preserve">Εν τούτοις όταν μετά δύο ετών νέαν απουσίαν ήλθεν η μήτηρ μου να με ιδή εν Κωνσταντινουπόλει, εθεώρησα καλόν να κάμω υπέρ αυτής κάτι τι επιβλητικώτερον. Εξενιζόμην τότε εν τω περιφανεστέρω της Πόλεως οίκω, εν ω έσχον αφορμήν να γνωρισθώ με τον Πατριάρχην, Ιωακείμ τον δεύτερον. Ενώ μίαν ημέραν σνεβαδίζομεν μόνοι υπό τας αμφιλαφείς του κήπου σκιάς, τω εξέθηκα την ιστορίαν κ’ επεκαλέσθην την επικουρίαν του. Το ύψιστον αυτού αξίωμα, το εξαίρετον κύρος, μεθ’ ου περιβάλλεται πάσα θρησκευτική του ρήτρα, έμελλεν αναμφιβόλως να εμπνεύση εις την μητέρα μου την πεποίθησιν της αφέσεως του κρίματός της. Ο αείμνηστος εκείνος γέρων επαινέσας τον περί τα θρησκευτικά ζήλον μου, μοι υπεσχέθη την πρόθυμον σύμπραξίν του. Ούτω λοιπόν ωδήγησα μετ’ ολίγον την μητέρα μου εις το Πατριαρχείον διά να εξομολογηθή εις την Παναγιότητά του. Η εξομολόγησις διήρκεσε πολλήν ώραν και εκ των νευμάτων και εκ των ρημάτων του Πατριάρχου εννόησα, ότι εχρειάσθη να διαθέση όλην την δύναμιν της απλής και ευλήπτου ρητορικής του, όπως επιφέρη το ποθητόν αποτέλεσμα. Η χαρά μου ήτον απερίγραπτος. Η μήτηρ μου απεχαιρέτησε τον γεραρόν Ποιμενάρχην μετ’ ειλικρινούς ευγνωμοσύνης και εξήλθε των Πατριαρχείων τόσον ευχαριστημένη, τόσον ελαφρά, ως εάν ήρθη από της καρδίας αυτής μία μεγάλη μυλόπετρα. Όταν εφθάσαμεν εις το κατάλυμά της, εξήγαγεν εκ του κόλπου της ένα σταυρόν, δώρον της Παναγιότητός του, τον εφίλησε και ήρχησε να τον περιεργάζεται, βυθιζομένη ολίγον κατ’ ολίγον εις σκέψεις. – Καλός άνθρωπος, τη είπον, αυτός ο Πατριάρχης. Ορίστε; Τώρα πια πιστεύω, ότι ήλθεν η καρδιά σου στον τόπον της. Η μήτηρ μου δεν απεκρίθη. – Δεν λέγεις τίποτε, μητέρα; την ηρώτησα μετά τινος δισταγμού. – Τι να σε πω, παιδί μου! απήντησε τότε σύννους καθώς ήτον· ο Πατριάρχης είναι σοφός και άγιος άνθρωπος. Γνωρίζει όλαις ταις βουλαίς και τα θελήματα του Θεού, και συγχωρνά ταις αμαρτίαις όλου του κόσμου. Μα, τι να σε πω! Είναι καλόγερος. Δεν έκαμε παιδιά, για να μπορή να γνωρίση, τι πράγμα είναι το να σκοτώση κανείς το ίδιο το παιδί του! Οι οφθαλμοί της επληρώθησαν δακρύων και εγώ εσιώπησα». </w:t>
      </w:r>
    </w:p>
    <w:p w:rsidR="00253EA1" w:rsidRDefault="00253EA1" w:rsidP="00253EA1">
      <w:pPr>
        <w:jc w:val="both"/>
      </w:pPr>
    </w:p>
    <w:p w:rsidR="00253EA1" w:rsidRDefault="00253EA1" w:rsidP="00253EA1">
      <w:pPr>
        <w:jc w:val="both"/>
      </w:pPr>
    </w:p>
    <w:p w:rsidR="00E77822" w:rsidRDefault="00E77822"/>
    <w:sectPr w:rsidR="00E77822">
      <w:footerReference w:type="default" r:id="rId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5899"/>
      <w:docPartObj>
        <w:docPartGallery w:val="Page Numbers (Bottom of Page)"/>
        <w:docPartUnique/>
      </w:docPartObj>
    </w:sdtPr>
    <w:sdtEndPr/>
    <w:sdtContent>
      <w:p w:rsidR="00191D46" w:rsidRDefault="0015336A">
        <w:pPr>
          <w:pStyle w:val="a3"/>
          <w:jc w:val="center"/>
        </w:pPr>
        <w:r>
          <w:fldChar w:fldCharType="begin"/>
        </w:r>
        <w:r>
          <w:instrText>PAGE   \* MERGEFORMAT</w:instrText>
        </w:r>
        <w:r>
          <w:fldChar w:fldCharType="separate"/>
        </w:r>
        <w:r>
          <w:rPr>
            <w:noProof/>
          </w:rPr>
          <w:t>1</w:t>
        </w:r>
        <w:r>
          <w:fldChar w:fldCharType="end"/>
        </w:r>
      </w:p>
    </w:sdtContent>
  </w:sdt>
  <w:p w:rsidR="00191D46" w:rsidRDefault="0015336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A1"/>
    <w:rsid w:val="0015336A"/>
    <w:rsid w:val="00253EA1"/>
    <w:rsid w:val="00E778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A2BE"/>
  <w15:chartTrackingRefBased/>
  <w15:docId w15:val="{728BC141-93A7-4E12-9EBB-A6770A6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3EA1"/>
    <w:rPr>
      <w:color w:val="0563C1" w:themeColor="hyperlink"/>
      <w:u w:val="single"/>
    </w:rPr>
  </w:style>
  <w:style w:type="paragraph" w:styleId="a3">
    <w:name w:val="footer"/>
    <w:basedOn w:val="a"/>
    <w:link w:val="Char"/>
    <w:uiPriority w:val="99"/>
    <w:unhideWhenUsed/>
    <w:rsid w:val="00253EA1"/>
    <w:pPr>
      <w:tabs>
        <w:tab w:val="center" w:pos="4153"/>
        <w:tab w:val="right" w:pos="8306"/>
      </w:tabs>
      <w:spacing w:after="0" w:line="240" w:lineRule="auto"/>
    </w:pPr>
  </w:style>
  <w:style w:type="character" w:customStyle="1" w:styleId="Char">
    <w:name w:val="Υποσέλιδο Char"/>
    <w:basedOn w:val="a0"/>
    <w:link w:val="a3"/>
    <w:uiPriority w:val="99"/>
    <w:rsid w:val="0025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712/Neoelliniki-Logotechnia_G-Lykeiou-AnthrSp_html-empl/index_2_0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PiEWtXFV-F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player.gr/34748740-Georgios-vizyinos.html" TargetMode="External"/><Relationship Id="rId11" Type="http://schemas.openxmlformats.org/officeDocument/2006/relationships/hyperlink" Target="http://archeia.moec.gov.cy/sm/371/diig_vizyinou_odig_ekpaid.pdf" TargetMode="External"/><Relationship Id="rId5" Type="http://schemas.openxmlformats.org/officeDocument/2006/relationships/hyperlink" Target="https://www.ebooks4greeks.gr/tag/%CE%B3%CE%B5%CF%89%CF%81%CE%B3%CE%B9%CE%BF%CF%82-%CE%B2%CE%B9%CE%B6%CF%85%CE%B7%CE%BD%CE%BF%CF%82" TargetMode="External"/><Relationship Id="rId10" Type="http://schemas.openxmlformats.org/officeDocument/2006/relationships/hyperlink" Target="http://users.uoa.gr/~nektar/arts/tributes/gewrgios_bizyhnos/bizyhnos-biografia.htm" TargetMode="External"/><Relationship Id="rId4" Type="http://schemas.openxmlformats.org/officeDocument/2006/relationships/hyperlink" Target="http://ebooks.edu.gr/ebooks/v/html/8547/2712/Neoelliniki-Logotechnia_G-Lykeiou-AnthrSp_html-empl/index_2_01.html" TargetMode="External"/><Relationship Id="rId9" Type="http://schemas.openxmlformats.org/officeDocument/2006/relationships/hyperlink" Target="https://blogs.sch.gr/stratilio/archives/296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2042</Words>
  <Characters>11027</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2025-11-10T23:25:00Z</dcterms:created>
  <dcterms:modified xsi:type="dcterms:W3CDTF">2025-11-10T23:25:00Z</dcterms:modified>
</cp:coreProperties>
</file>