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C15" w:rsidRPr="00D33B6F" w:rsidRDefault="007D3FDA">
      <w:pPr>
        <w:rPr>
          <w:rFonts w:ascii="Palatino Linotype" w:hAnsi="Palatino Linotype"/>
          <w:b/>
          <w:sz w:val="24"/>
          <w:szCs w:val="24"/>
        </w:rPr>
      </w:pPr>
      <w:r w:rsidRPr="00D33B6F">
        <w:rPr>
          <w:rFonts w:ascii="Palatino Linotype" w:hAnsi="Palatino Linotype"/>
          <w:b/>
          <w:sz w:val="24"/>
          <w:szCs w:val="24"/>
        </w:rPr>
        <w:t>ΥΛΙΚΟ ΜΑΘΗΜΑΤΟΣ 11.12.25</w:t>
      </w:r>
    </w:p>
    <w:p w:rsidR="007D3FDA" w:rsidRPr="00D33B6F" w:rsidRDefault="007D3FDA">
      <w:pPr>
        <w:rPr>
          <w:rFonts w:ascii="Palatino Linotype" w:hAnsi="Palatino Linotype"/>
          <w:sz w:val="24"/>
          <w:szCs w:val="24"/>
        </w:rPr>
      </w:pPr>
    </w:p>
    <w:p w:rsidR="007D3FDA" w:rsidRPr="00D33B6F" w:rsidRDefault="007D3FDA">
      <w:pPr>
        <w:rPr>
          <w:rFonts w:ascii="Palatino Linotype" w:hAnsi="Palatino Linotype"/>
          <w:sz w:val="24"/>
          <w:szCs w:val="24"/>
        </w:rPr>
      </w:pPr>
      <w:r w:rsidRPr="00D33B6F">
        <w:rPr>
          <w:rFonts w:ascii="Palatino Linotype" w:hAnsi="Palatino Linotype"/>
          <w:b/>
          <w:sz w:val="24"/>
          <w:szCs w:val="24"/>
        </w:rPr>
        <w:t>ΣΥΓΓΡΑΦΕΑΣ</w:t>
      </w:r>
      <w:r w:rsidRPr="00D33B6F">
        <w:rPr>
          <w:rFonts w:ascii="Palatino Linotype" w:hAnsi="Palatino Linotype"/>
          <w:sz w:val="24"/>
          <w:szCs w:val="24"/>
        </w:rPr>
        <w:t>: ΑΔΑΜΑΝΤΙΟΣ ΚΟΡΑΗΣ</w:t>
      </w:r>
    </w:p>
    <w:p w:rsidR="007D3FDA" w:rsidRPr="00D33B6F" w:rsidRDefault="007D3FDA">
      <w:pPr>
        <w:rPr>
          <w:rFonts w:ascii="Palatino Linotype" w:hAnsi="Palatino Linotype"/>
          <w:sz w:val="24"/>
          <w:szCs w:val="24"/>
        </w:rPr>
      </w:pPr>
    </w:p>
    <w:p w:rsidR="007D3FDA" w:rsidRPr="00D33B6F" w:rsidRDefault="00D33B6F">
      <w:pPr>
        <w:rPr>
          <w:rFonts w:ascii="Palatino Linotype" w:hAnsi="Palatino Linotype"/>
          <w:sz w:val="24"/>
          <w:szCs w:val="24"/>
        </w:rPr>
      </w:pPr>
      <w:r w:rsidRPr="00D33B6F">
        <w:rPr>
          <w:rFonts w:ascii="Palatino Linotype" w:hAnsi="Palatino Linotype"/>
          <w:sz w:val="24"/>
          <w:szCs w:val="24"/>
        </w:rPr>
        <w:t>ΘΕΜΑ</w:t>
      </w:r>
      <w:r w:rsidR="007D3FDA" w:rsidRPr="00D33B6F">
        <w:rPr>
          <w:rFonts w:ascii="Palatino Linotype" w:hAnsi="Palatino Linotype"/>
          <w:sz w:val="24"/>
          <w:szCs w:val="24"/>
        </w:rPr>
        <w:t xml:space="preserve">: ΕΠΙΣΤΟΛΕΣ ΤΟΥ ΚΟΡΑΗ </w:t>
      </w:r>
    </w:p>
    <w:p w:rsidR="007D3FDA" w:rsidRPr="00D33B6F" w:rsidRDefault="007D3FDA">
      <w:pPr>
        <w:rPr>
          <w:rFonts w:ascii="Palatino Linotype" w:hAnsi="Palatino Linotype"/>
          <w:sz w:val="24"/>
          <w:szCs w:val="24"/>
        </w:rPr>
      </w:pPr>
    </w:p>
    <w:p w:rsidR="007D3FDA" w:rsidRPr="00D33B6F" w:rsidRDefault="00D33B6F">
      <w:pPr>
        <w:rPr>
          <w:rFonts w:ascii="Palatino Linotype" w:hAnsi="Palatino Linotype"/>
          <w:b/>
          <w:sz w:val="24"/>
          <w:szCs w:val="24"/>
        </w:rPr>
      </w:pPr>
      <w:r w:rsidRPr="00D33B6F">
        <w:rPr>
          <w:rFonts w:ascii="Palatino Linotype" w:hAnsi="Palatino Linotype"/>
          <w:b/>
          <w:sz w:val="24"/>
          <w:szCs w:val="24"/>
        </w:rPr>
        <w:t>ΒΑΣΙΚΟ ΚΕΙΜΕΝΟ ΜΕΛΕΤΗΣ :</w:t>
      </w:r>
    </w:p>
    <w:p w:rsidR="007D3FDA" w:rsidRPr="00D33B6F" w:rsidRDefault="007D3FDA">
      <w:pPr>
        <w:rPr>
          <w:rFonts w:ascii="Palatino Linotype" w:hAnsi="Palatino Linotype"/>
          <w:sz w:val="24"/>
          <w:szCs w:val="24"/>
        </w:rPr>
      </w:pPr>
      <w:r w:rsidRPr="00D33B6F">
        <w:rPr>
          <w:rFonts w:ascii="Palatino Linotype" w:hAnsi="Palatino Linotype"/>
          <w:sz w:val="24"/>
          <w:szCs w:val="24"/>
        </w:rPr>
        <w:t xml:space="preserve">Εμμ. Ν. Φραγκίσκος, «Ο επιστολογράφος Κοραής», εφ. Καθημερινή 29.11.1998, αφιερ. Επτά Ημέρες. </w:t>
      </w:r>
    </w:p>
    <w:p w:rsidR="007D3FDA" w:rsidRPr="00D33B6F" w:rsidRDefault="007D3FDA">
      <w:pPr>
        <w:rPr>
          <w:rFonts w:ascii="Palatino Linotype" w:hAnsi="Palatino Linotype"/>
          <w:sz w:val="24"/>
          <w:szCs w:val="24"/>
        </w:rPr>
      </w:pPr>
      <w:r w:rsidRPr="00D33B6F">
        <w:rPr>
          <w:rFonts w:ascii="Palatino Linotype" w:hAnsi="Palatino Linotype"/>
          <w:sz w:val="24"/>
          <w:szCs w:val="24"/>
        </w:rPr>
        <w:t xml:space="preserve">(Βλ. συνημμένο </w:t>
      </w:r>
      <w:r w:rsidRPr="00D33B6F">
        <w:rPr>
          <w:rFonts w:ascii="Palatino Linotype" w:hAnsi="Palatino Linotype"/>
          <w:sz w:val="24"/>
          <w:szCs w:val="24"/>
          <w:lang w:val="en-US"/>
        </w:rPr>
        <w:t>pdf</w:t>
      </w:r>
      <w:r w:rsidRPr="00D33B6F">
        <w:rPr>
          <w:rFonts w:ascii="Palatino Linotype" w:hAnsi="Palatino Linotype"/>
          <w:sz w:val="24"/>
          <w:szCs w:val="24"/>
        </w:rPr>
        <w:t xml:space="preserve"> σε ανάρτηση) </w:t>
      </w:r>
    </w:p>
    <w:p w:rsidR="007D3FDA" w:rsidRPr="00D33B6F" w:rsidRDefault="007D3FDA">
      <w:pPr>
        <w:rPr>
          <w:rFonts w:ascii="Palatino Linotype" w:hAnsi="Palatino Linotype"/>
          <w:sz w:val="24"/>
          <w:szCs w:val="24"/>
        </w:rPr>
      </w:pPr>
    </w:p>
    <w:p w:rsidR="007D3FDA" w:rsidRPr="00D33B6F" w:rsidRDefault="007D3FDA">
      <w:pPr>
        <w:rPr>
          <w:rFonts w:ascii="Palatino Linotype" w:hAnsi="Palatino Linotype"/>
          <w:b/>
          <w:sz w:val="24"/>
          <w:szCs w:val="24"/>
          <w:u w:val="single"/>
        </w:rPr>
      </w:pPr>
      <w:r w:rsidRPr="00D33B6F">
        <w:rPr>
          <w:rFonts w:ascii="Palatino Linotype" w:hAnsi="Palatino Linotype"/>
          <w:b/>
          <w:sz w:val="24"/>
          <w:szCs w:val="24"/>
          <w:u w:val="single"/>
        </w:rPr>
        <w:t>ΑΣΚΗΣΗ-ΔΡΑΣΤΗΡΙΟΤΗΤΑ</w:t>
      </w:r>
    </w:p>
    <w:p w:rsidR="007D3FDA" w:rsidRPr="00D33B6F" w:rsidRDefault="007D3FDA">
      <w:pPr>
        <w:rPr>
          <w:rFonts w:ascii="Palatino Linotype" w:hAnsi="Palatino Linotype"/>
          <w:sz w:val="24"/>
          <w:szCs w:val="24"/>
        </w:rPr>
      </w:pPr>
      <w:bookmarkStart w:id="0" w:name="_GoBack"/>
      <w:bookmarkEnd w:id="0"/>
    </w:p>
    <w:p w:rsidR="007D3FDA" w:rsidRPr="00D33B6F" w:rsidRDefault="007D3FDA">
      <w:pPr>
        <w:rPr>
          <w:rFonts w:ascii="Palatino Linotype" w:hAnsi="Palatino Linotype"/>
          <w:sz w:val="24"/>
          <w:szCs w:val="24"/>
        </w:rPr>
      </w:pPr>
      <w:r w:rsidRPr="00D33B6F">
        <w:rPr>
          <w:rFonts w:ascii="Palatino Linotype" w:hAnsi="Palatino Linotype"/>
          <w:sz w:val="24"/>
          <w:szCs w:val="24"/>
        </w:rPr>
        <w:t>Αφού μελετήσετε το απόσπασμα</w:t>
      </w:r>
      <w:r w:rsidR="00D33B6F" w:rsidRPr="00D33B6F">
        <w:rPr>
          <w:rFonts w:ascii="Palatino Linotype" w:hAnsi="Palatino Linotype"/>
          <w:sz w:val="24"/>
          <w:szCs w:val="24"/>
        </w:rPr>
        <w:t xml:space="preserve">, σχολιάστε α) τις απόψεις του Κοραή για τον Βολταίρο και β) τις απόψεις του Κοραή για τον εαυτό του. </w:t>
      </w:r>
      <w:r w:rsidRPr="00D33B6F">
        <w:rPr>
          <w:rFonts w:ascii="Palatino Linotype" w:hAnsi="Palatino Linotype"/>
          <w:sz w:val="24"/>
          <w:szCs w:val="24"/>
        </w:rPr>
        <w:t xml:space="preserve"> </w:t>
      </w:r>
    </w:p>
    <w:p w:rsidR="007D3FDA" w:rsidRPr="00D33B6F" w:rsidRDefault="007D3FDA" w:rsidP="007D3FDA">
      <w:pPr>
        <w:rPr>
          <w:rFonts w:ascii="Palatino Linotype" w:hAnsi="Palatino Linotype"/>
          <w:sz w:val="24"/>
          <w:szCs w:val="24"/>
        </w:rPr>
      </w:pPr>
    </w:p>
    <w:p w:rsidR="007D3FDA" w:rsidRPr="00D33B6F" w:rsidRDefault="007D3FDA" w:rsidP="007D3FDA">
      <w:pPr>
        <w:rPr>
          <w:rFonts w:ascii="Palatino Linotype" w:hAnsi="Palatino Linotype"/>
          <w:sz w:val="24"/>
          <w:szCs w:val="24"/>
        </w:rPr>
      </w:pPr>
      <w:r w:rsidRPr="00D33B6F">
        <w:rPr>
          <w:rFonts w:ascii="Palatino Linotype" w:hAnsi="Palatino Linotype"/>
          <w:sz w:val="24"/>
          <w:szCs w:val="24"/>
        </w:rPr>
        <w:t>Επιστολή προς τον Πρωτοψάλτη</w:t>
      </w:r>
    </w:p>
    <w:p w:rsidR="007D3FDA" w:rsidRPr="00D33B6F" w:rsidRDefault="007D3FDA">
      <w:pPr>
        <w:rPr>
          <w:rFonts w:ascii="Palatino Linotype" w:hAnsi="Palatino Linotype"/>
          <w:sz w:val="24"/>
          <w:szCs w:val="24"/>
        </w:rPr>
      </w:pPr>
    </w:p>
    <w:p w:rsidR="007D3FDA" w:rsidRPr="00D33B6F" w:rsidRDefault="007D3FDA" w:rsidP="007D3FDA">
      <w:pPr>
        <w:jc w:val="right"/>
        <w:rPr>
          <w:rFonts w:ascii="Palatino Linotype" w:eastAsia="Times New Roman" w:hAnsi="Palatino Linotype" w:cs="Times New Roman"/>
          <w:sz w:val="24"/>
          <w:szCs w:val="24"/>
          <w:lang w:eastAsia="el-GR"/>
        </w:rPr>
      </w:pPr>
      <w:r w:rsidRPr="00D33B6F">
        <w:rPr>
          <w:rFonts w:ascii="Palatino Linotype" w:hAnsi="Palatino Linotype"/>
          <w:sz w:val="24"/>
          <w:szCs w:val="24"/>
        </w:rPr>
        <w:t xml:space="preserve">Παρίσι, </w:t>
      </w:r>
      <w:r w:rsidRPr="00D33B6F">
        <w:rPr>
          <w:rFonts w:ascii="Palatino Linotype" w:eastAsia="Times New Roman" w:hAnsi="Palatino Linotype" w:cs="Times New Roman"/>
          <w:sz w:val="24"/>
          <w:szCs w:val="24"/>
          <w:lang w:eastAsia="el-GR"/>
        </w:rPr>
        <w:t>15 Νοεμβρίου 1791</w:t>
      </w:r>
    </w:p>
    <w:p w:rsidR="007D3FDA" w:rsidRPr="00D33B6F" w:rsidRDefault="007D3FDA" w:rsidP="007D3FDA">
      <w:pPr>
        <w:jc w:val="both"/>
        <w:rPr>
          <w:rFonts w:ascii="Palatino Linotype" w:hAnsi="Palatino Linotype"/>
          <w:sz w:val="24"/>
          <w:szCs w:val="24"/>
        </w:rPr>
      </w:pPr>
      <w:r w:rsidRPr="00D33B6F">
        <w:rPr>
          <w:rFonts w:ascii="Palatino Linotype" w:hAnsi="Palatino Linotype"/>
          <w:sz w:val="24"/>
          <w:szCs w:val="24"/>
        </w:rPr>
        <w:t xml:space="preserve">[…] </w:t>
      </w:r>
      <w:r w:rsidRPr="00D33B6F">
        <w:rPr>
          <w:rFonts w:ascii="Palatino Linotype" w:hAnsi="Palatino Linotype"/>
          <w:sz w:val="24"/>
          <w:szCs w:val="24"/>
        </w:rPr>
        <w:t xml:space="preserve">Αὐτὴν λοιπὸν τὴν ἀμαυρωμένην ἀντίθεον καλογηροθρησκείαν κατέτρεξεν ὁ Βολταῖρος, καὶ ἄνοιξε τέλος πάντων τοὺς ὀφθαλμοὺς τοῦ κοινοῦ λαοῦ, καὶ τοὺς ἐλευθέρωσεν ἀπ' ἐκείνην τὴν δεισιδαίμονα ἀνθρωπολατρείαν, τὴν πρὸς τοὺς καλογήρους. Εἶχον λοιπὸν δίκαιον νὰ μισήσωσιν ἕνα ἄνθρωπον, ὅστις τοὺς ἐφατρίασε, τοὺς ἐγύμνωσε, καὶ τοὺς ἔδειξεν ὁποῖοι λύκοι εἶναι τῇ ἀληθείᾳ. Ὁ λαὸς ἐνθυμούμενος τὰ ὅσα κατ' αὐτῶν εἶχεν εἰπῇ ὁ Βολταῖρος καὶ τὴν κώλυσιν τῆς ταφῆς του, ἠθέλησε νὰ ἐκδικήσῃ τὸν νεκρόν του ἀπὸ τὰς καλογηρικὰς καταδρομάς, καὶ ἀπεφάσισε νὰ κάμῃ μετακομιδὴν τοῦ λειψάνου του εἰς τὸ Παρίσιον. Ὑπῆγαν λοιπὸν πλῆθος ἀνάριθμον εἰς τὸν τάφον του, τὸν ἐξέχωσαν, καὶ τὸν ἔφεραν εἰς τὸ Παρίσιον, τῇ 10ῃ τοῦ Ἰουλίου ἡμέρᾳ Κυριακῇ πρὸς τὸ ἑσπέρας, καὶ τὸν ἔθηκαν ἐπάνω εἰς τὴν Βαστιλίαν, εἰς τὸ προάστειον τῆς πόλεως, διὰ νὰ τὸν κηδεύσωσιν ἐντίμως τῇ ἐπαύριον. Ἠξεύρεις ὅτι ἡ Βαστιλία εἶναι ἐκείνη ἡ </w:t>
      </w:r>
      <w:r w:rsidRPr="00D33B6F">
        <w:rPr>
          <w:rFonts w:ascii="Palatino Linotype" w:hAnsi="Palatino Linotype"/>
          <w:sz w:val="24"/>
          <w:szCs w:val="24"/>
        </w:rPr>
        <w:lastRenderedPageBreak/>
        <w:t xml:space="preserve">περίφημος φυλακή, τὴν ὁποίαν ἐκρήμνισεν ὁ λαὸς εἰς τὰς ἀρχὰς τῶν ταραχῶν, πλησίον τῆς Βαστιλίας κατοικῶ καὶ ἐγώ, καὶ ἡ πομπὴ ὅλη ἔπρεπε νὰ περάσῃ κατάντικρυ τῶν παραθύρων μου. Τὸν ἔθηκαν ἐξεπίτηδες εἰς τὴν Βαστιλίαν διὰ νὰ τὸν ἐκδικήσωσιν καὶ ἀπὸ τὴν παλαιὰν τυραννίαν τῆς αὐλῆς, ἡ ὁποία εἶχε τὸν φυλακώσῃ εἰς αὐτὸ τὸ φρούριον, ἀκόμη εἰκοσαετῆ νέον ὄντα. Τῇ ἐπαύριον ια´. Ἰουλίου ἔβαλαν τὴν θήκην, ἡ ὁποία περιεῖχε τὰ ὀστᾶ του ἐπάνω εἰς μίαν λαμπρὰν ἅμαξαν........... ἀλλ' ἐλησμόνησα νὰ σὲ εἰπῶ, ὅτι τὸν ἔβαλαν εἰς τὴν Βαστιλίαν εἰς ἐκεῖνον τὸν ἴδιον τόπον τῆς κρημνισμένης οἰκίας, ὅπου ἀληθῶς ἐφυλακίσθη ζῶν ἀνεγείραντες σωρὸν ἀπὸ αὐτοὺς τοὺς λίθους τῆς κρημνισμένης Βαστιλίας, ἐπάνω εἰς τὸν ὁποῖον ἔγραψαν τοιαύτην ἐπιγραφήν: «Δέξαι, Βολταῖρε, τὰς τιμὰς τῆς πατρίδος σου, εἰς τοῦτον τὸν ἴδιον τόπον ὅπου σὲ ἐφυλάκωσε δέσμιον ἡ τυραννία». Τὸ πρωῒ λοιπὸν ἐξῆλθεν ἡ ἅμαξα συρομένη ἀπὸ δώδεκα λευκοὺς ὡραίους ἵππους· ἀπὸ τὸ ἓν μέρος τῆς ἁμάξης ἦτον γεγραμμένον· «Ἂν ὁ ἄνθρωπος ἐγεννήθη αὐτεξούσιος, πρέπει νὰ κυβερνᾶται καὶ νὰ δεσπόζεται μόνος του», ἀπὸ τὸ ἄλλο «Ὁ ἄνθρωπος ἔχει τὴν ἐξουσίαν καὶ τὸ δικαίωμα νὰ κολάζῃ τοὺς τυράννους του». Ἐπάνω εἰς τὴν θήκην τοῦ λειψάνου του, ἦτον τὸ ἄγαλμα τοῦ Βολταίρου ἀπαραλλάκτως ὅμοιον, κείμενον εἰς τὴν κλίνην ὕπτιον, σκεπασμένον μὲ πάπλωμα πλὴν τοῦ προσώπου· εἰς τὴν θήκην ἦτον ἡ παροῦσα ἐπιγραφή· «Ποιητής, φιλόσοφος, ἱστορικὸς ἐφώτισε τὸ ἀνθρώπινον πνεῦμα, καὶ μᾶς προετοίμασεν εἰς τὴν ὑποδοχὴν τῆς ἐλευθερίας», εἰς κάθε ἄλογον ἦτον ἕνας ἱπποκόμος, ἐνδεδυμένος ρωμαϊκὴν στολήν· πρὸ τῆς ἁμάξης ἦτον καὶ ἄλλο ἄγαλμα τοῦ Βολταίρου, καθήμενον εἰς θρόνον, καὶ τριγύρω του αἱ εἰκόνες ὅλων τῶν μεγάλων ἀνθρώπων, φερόμεναι ἐπάνω εἰς κοντάρια, οἷον τοῦ Ρουσώ, τοῦ Μιραβώ, καὶ τῶν τοιούτων· κατόπιν αὐτοῦ τοῦ καθημένου ἀγάλματος εἰς μίαν μικρὰν βιβλιοθήκην, ὅλα του τὰ συγγράμματα εἰς ἑβδομήκοντα τόμους χρυσοδεμένους (ἐπειδὴ ἠξεύρεις ὅτι αὐτὸς ἤρχισε νὰ γράφῃ ἀπὸ τῶν δέκα ἑπτὰ ἐτῶν τῆς ἡλικίας του, καὶ ἔγραφεν ἕως τοῦ ὀγδοηκοστοῦ τρίτου ἔτους. Τὸ πρῶτόν του σύγγραμμα ἦτον μία τραγῳδία, ὁ </w:t>
      </w:r>
      <w:r w:rsidRPr="00D33B6F">
        <w:rPr>
          <w:rFonts w:ascii="Palatino Linotype" w:hAnsi="Palatino Linotype"/>
          <w:i/>
          <w:sz w:val="24"/>
          <w:szCs w:val="24"/>
        </w:rPr>
        <w:t>Οἰδίπους</w:t>
      </w:r>
      <w:r w:rsidRPr="00D33B6F">
        <w:rPr>
          <w:rFonts w:ascii="Palatino Linotype" w:hAnsi="Palatino Linotype"/>
          <w:sz w:val="24"/>
          <w:szCs w:val="24"/>
        </w:rPr>
        <w:t xml:space="preserve">, τὴν ὁποίαν ἔγραψε πρὸ τοῦ Βολταίρου καὶ ὁ ἡμέτερος Σοφοκλῆς)· τὴν βιβλιοθήκην αὐτὴν περιεκύκλωναν ὅλοι οἱ σπουδαῖοι καὶ Ἀκαδημαϊκοὶ τοῦ Παρισίου· δὲν σὲ λέγω τὰ μουσικὰ ὄργανα, τὸ ἄπειρον πλῆθος ὅσον προηγεῖτο καὶ ἠκολούθει αὐτὴν τὴν παράδοξον λιτανείαν, ὅσον ἦτον διεσπαρμένον εἰς τοὺς τόπους ὅλους τῆς πόλεως, ὅθεν εἶχε νὰ περάσῃ ἡ πομπή, τὸ πλῆθος τῶν ξένων, ὅσοι ἦλθον ἀπὸ ὅλα τὰ ξένα μέρη τῆς Εὐρώπης, Πάρθοι, Μῆδοι καὶ Ἐλαμῖται ἐπειδὴ εἶχον τὴν εἴδησιν πρὸ ἑνὸς σχεδὸν μηνός, τοῦτο μόνον σὲ λέγω, ὅτι εἶδον πρὸ τούτου καὶ τὴν κηδείαν τοῦ Μιραβώ, ἀλλὰ δὲν ἠξεύρω ποίαν νὰ ὀνομάσω λαμπροτέραν. Τὸ λείψανον ἐξῆλθεν εἰς τὰς ἐννέα ὥρας τὸ πρωῒ ἀπὸ τὴν Βαστιλίαν, καὶ μόλις ἔφθασεν εἰς τὴν </w:t>
      </w:r>
      <w:r w:rsidRPr="00D33B6F">
        <w:rPr>
          <w:rFonts w:ascii="Palatino Linotype" w:hAnsi="Palatino Linotype"/>
          <w:sz w:val="24"/>
          <w:szCs w:val="24"/>
        </w:rPr>
        <w:lastRenderedPageBreak/>
        <w:t>ἐκκλησίαν τὸ μεσόνυκτον. Ὅλα αὐτὰ εἶδον ἀπὸ τὸ παράθυρόν μου μὲ πολλοὺς ἄλλους σοφοὺς Γάλλους καὶ Ἄγγλους, οἱ ὁποῖοι ἦλθον ἐξεπίτηδες εἰς τὸν οἶκόν μου τὴν ἡμέραν ἐκείνην. Δὲν μὲ ἐξέπληξε, φίλε μου, μήτε ἡ μεγαλοπρέπεια τῆς κηδείας, μήτε ὁ χρυσὸς καὶ ὁ ἄργυρος, ὅστις ἠστραποβόλει ἀπὸ ὅλα τὰ μέρη, ἐθάμβωσε τοὺς ὀφθαλμούς μου. Ἀλλ' ὅταν εἶδον τὰ βιβλία του φερόμενα εἰς θρίαμβον, καὶ περικυκλωμένα ἀπὸ πλῆθος Ἀκαδημαϊκῶν, τότε ἤθελον νὰ σὲ ἔχω πλησίον μου μάρτυρα καὶ τῆς ἀγανακτήσεώς μου καὶ τῶν δακρύων μου, δακρύων, φίλε μου, ἀληθινῶν, δακρύων ἀπαρηγορήτων, τὰ ὁποῖα μ' ἔκαμε νὰ χύσω ἡ ἀνάμνησις, ὅτι οὕτω καὶ οἱ προπάτορές μας, οἱ ἀμίμητοι Ἕλληνες, ἤξευραν νὰ τιμῶσιν τὴν σοφίαν. Καὶ ποῖοι ἄλλοι παρ' αὐτούς, ἔγιναν τύπος καὶ ὑπογραμμὸς ὅλων τῶν καλῶν ὅσα βλέπει τις τὴν σήμερον εἰς τοὺς Εὐρωπαίους; Δὲν εἶναι αὐτοὶ οἱ Ἀθηναῖοι, οἱ ὁποῖοι κατέστησαν ἄρχοντα τῆς Σάμου τὸν Σοφοκλέα, δι' ἀμοιβὴν μιᾶς τραγῳδίας, τὴν ὁποίαν ἐσύνθεσε; δὲν εἶναι αὐτοί... Ἀλλὰ τι ματαίως νὰ ἀνανεώνω παλαιὰς καὶ ἀνιάτους πληγάς; βάρβαρον καὶ ἀχρειέστατον γένος, ἔλεγον εἰς τὸν ἑαυτόν μου, κάκιστοι Τοῦρκοι, πολλοὶ καὶ ἀπὸ τὸ γένος μου (ἴσως καὶ ἐγὼ ὁ ἴδιος) ἤθελον εἶναι τὴν σήμερον ἰσότιμοι τοῦ Βολταίρου, ἂν ἡ ὑμετέρα τυραννία δὲν εἶχε καταστήσει στεῖραν καὶ ἄγονον τὴν καρποφόρον μητέρα τῶν σοφῶν, τὴν Ἑλλάδα. Καὶ ὑμεῖς ἄθλιοι καλόγηροι ἀντὶ νᾶ ζητῆτε νὰ ἰατρεύσητε τὰς πληγὰς τοῦ γένους ἐγίνετε χείρονες καὶ αὐτῶν τῶν Τούρκων, ὑμεῖς, οἱ ὁποῖοι ἔπρεπε νὰ ἦσθε τὸ ἅλας καὶ τὸ φῶς τῶν κοσμικῶν ἐμωράνθητε, ἐσκοτίσθητε, καὶ παντάπασιν ἠχρειώθητε. Ἔπειτα ζητεῖτε σέβας καὶ εὐλάβειαν παρὰ τοῦ λαοῦ, οἱ ὁποῖοι μήτε Θεὸν σέβεσθε μήτε θρησκείαν εὐλαβεῖσθε...</w:t>
      </w:r>
    </w:p>
    <w:p w:rsidR="007D3FDA" w:rsidRPr="00D33B6F" w:rsidRDefault="007D3FDA" w:rsidP="007D3FDA">
      <w:pPr>
        <w:jc w:val="both"/>
        <w:rPr>
          <w:rFonts w:ascii="Palatino Linotype" w:hAnsi="Palatino Linotype"/>
          <w:sz w:val="24"/>
          <w:szCs w:val="24"/>
        </w:rPr>
      </w:pPr>
    </w:p>
    <w:sectPr w:rsidR="007D3FDA" w:rsidRPr="00D33B6F">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7BC" w:rsidRDefault="000B67BC" w:rsidP="00D33B6F">
      <w:pPr>
        <w:spacing w:after="0" w:line="240" w:lineRule="auto"/>
      </w:pPr>
      <w:r>
        <w:separator/>
      </w:r>
    </w:p>
  </w:endnote>
  <w:endnote w:type="continuationSeparator" w:id="0">
    <w:p w:rsidR="000B67BC" w:rsidRDefault="000B67BC" w:rsidP="00D3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65933"/>
      <w:docPartObj>
        <w:docPartGallery w:val="Page Numbers (Bottom of Page)"/>
        <w:docPartUnique/>
      </w:docPartObj>
    </w:sdtPr>
    <w:sdtContent>
      <w:p w:rsidR="00D33B6F" w:rsidRDefault="00D33B6F">
        <w:pPr>
          <w:pStyle w:val="a4"/>
          <w:jc w:val="center"/>
        </w:pPr>
        <w:r>
          <w:fldChar w:fldCharType="begin"/>
        </w:r>
        <w:r>
          <w:instrText>PAGE   \* MERGEFORMAT</w:instrText>
        </w:r>
        <w:r>
          <w:fldChar w:fldCharType="separate"/>
        </w:r>
        <w:r>
          <w:rPr>
            <w:noProof/>
          </w:rPr>
          <w:t>2</w:t>
        </w:r>
        <w:r>
          <w:fldChar w:fldCharType="end"/>
        </w:r>
      </w:p>
    </w:sdtContent>
  </w:sdt>
  <w:p w:rsidR="00D33B6F" w:rsidRDefault="00D33B6F">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7BC" w:rsidRDefault="000B67BC" w:rsidP="00D33B6F">
      <w:pPr>
        <w:spacing w:after="0" w:line="240" w:lineRule="auto"/>
      </w:pPr>
      <w:r>
        <w:separator/>
      </w:r>
    </w:p>
  </w:footnote>
  <w:footnote w:type="continuationSeparator" w:id="0">
    <w:p w:rsidR="000B67BC" w:rsidRDefault="000B67BC" w:rsidP="00D33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FDA"/>
    <w:rsid w:val="000B67BC"/>
    <w:rsid w:val="00626C15"/>
    <w:rsid w:val="007D3FDA"/>
    <w:rsid w:val="00D33B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B1C7"/>
  <w15:chartTrackingRefBased/>
  <w15:docId w15:val="{D1800AD3-9A0A-4AE1-AABF-F87BFEA1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3B6F"/>
    <w:pPr>
      <w:tabs>
        <w:tab w:val="center" w:pos="4153"/>
        <w:tab w:val="right" w:pos="8306"/>
      </w:tabs>
      <w:spacing w:after="0" w:line="240" w:lineRule="auto"/>
    </w:pPr>
  </w:style>
  <w:style w:type="character" w:customStyle="1" w:styleId="Char">
    <w:name w:val="Κεφαλίδα Char"/>
    <w:basedOn w:val="a0"/>
    <w:link w:val="a3"/>
    <w:uiPriority w:val="99"/>
    <w:rsid w:val="00D33B6F"/>
  </w:style>
  <w:style w:type="paragraph" w:styleId="a4">
    <w:name w:val="footer"/>
    <w:basedOn w:val="a"/>
    <w:link w:val="Char0"/>
    <w:uiPriority w:val="99"/>
    <w:unhideWhenUsed/>
    <w:rsid w:val="00D33B6F"/>
    <w:pPr>
      <w:tabs>
        <w:tab w:val="center" w:pos="4153"/>
        <w:tab w:val="right" w:pos="8306"/>
      </w:tabs>
      <w:spacing w:after="0" w:line="240" w:lineRule="auto"/>
    </w:pPr>
  </w:style>
  <w:style w:type="character" w:customStyle="1" w:styleId="Char0">
    <w:name w:val="Υποσέλιδο Char"/>
    <w:basedOn w:val="a0"/>
    <w:link w:val="a4"/>
    <w:uiPriority w:val="99"/>
    <w:rsid w:val="00D33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890</Words>
  <Characters>4812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2025-12-08T18:33:00Z</dcterms:created>
  <dcterms:modified xsi:type="dcterms:W3CDTF">2025-12-08T18:49:00Z</dcterms:modified>
</cp:coreProperties>
</file>