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0C3F2" w14:textId="77777777" w:rsidR="003B736F" w:rsidRPr="003B736F" w:rsidRDefault="003B736F" w:rsidP="003B736F">
      <w:pPr>
        <w:shd w:val="clear" w:color="auto" w:fill="FFFFFF"/>
        <w:spacing w:after="0" w:line="240" w:lineRule="auto"/>
        <w:textAlignment w:val="baseline"/>
        <w:outlineLvl w:val="0"/>
        <w:rPr>
          <w:rFonts w:ascii="Vegaultra" w:eastAsia="Times New Roman" w:hAnsi="Vegaultra" w:cs="Times New Roman"/>
          <w:color w:val="262626"/>
          <w:spacing w:val="-10"/>
          <w:kern w:val="36"/>
          <w:sz w:val="48"/>
          <w:szCs w:val="48"/>
          <w:lang w:eastAsia="el-GR"/>
          <w14:ligatures w14:val="none"/>
        </w:rPr>
      </w:pPr>
      <w:r w:rsidRPr="003B736F">
        <w:rPr>
          <w:rFonts w:ascii="Vegaultra" w:eastAsia="Times New Roman" w:hAnsi="Vegaultra" w:cs="Times New Roman"/>
          <w:color w:val="262626"/>
          <w:spacing w:val="-10"/>
          <w:kern w:val="36"/>
          <w:sz w:val="48"/>
          <w:szCs w:val="48"/>
          <w:lang w:eastAsia="el-GR"/>
          <w14:ligatures w14:val="none"/>
        </w:rPr>
        <w:t>Κωστής Παλαμάς: Τα «</w:t>
      </w:r>
      <w:proofErr w:type="spellStart"/>
      <w:r w:rsidRPr="003B736F">
        <w:rPr>
          <w:rFonts w:ascii="Vegaultra" w:eastAsia="Times New Roman" w:hAnsi="Vegaultra" w:cs="Times New Roman"/>
          <w:color w:val="262626"/>
          <w:spacing w:val="-10"/>
          <w:kern w:val="36"/>
          <w:sz w:val="48"/>
          <w:szCs w:val="48"/>
          <w:lang w:eastAsia="el-GR"/>
          <w14:ligatures w14:val="none"/>
        </w:rPr>
        <w:t>Απαντα</w:t>
      </w:r>
      <w:proofErr w:type="spellEnd"/>
      <w:r w:rsidRPr="003B736F">
        <w:rPr>
          <w:rFonts w:ascii="Vegaultra" w:eastAsia="Times New Roman" w:hAnsi="Vegaultra" w:cs="Times New Roman"/>
          <w:color w:val="262626"/>
          <w:spacing w:val="-10"/>
          <w:kern w:val="36"/>
          <w:sz w:val="48"/>
          <w:szCs w:val="48"/>
          <w:lang w:eastAsia="el-GR"/>
          <w14:ligatures w14:val="none"/>
        </w:rPr>
        <w:t>» και η ποίησή του από τη σκοπιά του 21ου αιώνα</w:t>
      </w:r>
    </w:p>
    <w:p w14:paraId="22F9F042" w14:textId="77777777" w:rsidR="003B736F" w:rsidRPr="003B736F" w:rsidRDefault="003B736F" w:rsidP="003B736F">
      <w:pPr>
        <w:shd w:val="clear" w:color="auto" w:fill="FFFFFF"/>
        <w:spacing w:after="0" w:line="240" w:lineRule="auto"/>
        <w:textAlignment w:val="baseline"/>
        <w:rPr>
          <w:rFonts w:ascii="inherit" w:eastAsia="Times New Roman" w:hAnsi="inherit" w:cs="Times New Roman"/>
          <w:color w:val="262626"/>
          <w:kern w:val="0"/>
          <w:sz w:val="15"/>
          <w:szCs w:val="15"/>
          <w:lang w:eastAsia="el-GR"/>
          <w14:ligatures w14:val="none"/>
        </w:rPr>
      </w:pPr>
      <w:r w:rsidRPr="003B736F">
        <w:rPr>
          <w:rFonts w:ascii="inherit" w:eastAsia="Times New Roman" w:hAnsi="inherit" w:cs="Times New Roman"/>
          <w:color w:val="262626"/>
          <w:kern w:val="0"/>
          <w:sz w:val="15"/>
          <w:szCs w:val="15"/>
          <w:lang w:eastAsia="el-GR"/>
          <w14:ligatures w14:val="none"/>
        </w:rPr>
        <w:t>20.02.202208:15</w:t>
      </w:r>
    </w:p>
    <w:p w14:paraId="6982E98B" w14:textId="77777777" w:rsidR="003B736F" w:rsidRPr="003B736F" w:rsidRDefault="003B736F" w:rsidP="003B736F">
      <w:pPr>
        <w:shd w:val="clear" w:color="auto" w:fill="FFFFFF"/>
        <w:spacing w:after="0" w:line="240" w:lineRule="auto"/>
        <w:textAlignment w:val="baseline"/>
        <w:rPr>
          <w:rFonts w:ascii="inherit" w:eastAsia="Times New Roman" w:hAnsi="inherit" w:cs="Times New Roman"/>
          <w:b/>
          <w:bCs/>
          <w:color w:val="262626"/>
          <w:spacing w:val="-2"/>
          <w:kern w:val="0"/>
          <w:sz w:val="24"/>
          <w:szCs w:val="24"/>
          <w:bdr w:val="none" w:sz="0" w:space="0" w:color="auto" w:frame="1"/>
          <w:lang w:eastAsia="el-GR"/>
          <w14:ligatures w14:val="none"/>
        </w:rPr>
      </w:pPr>
      <w:hyperlink r:id="rId4" w:tooltip="ΟΛΑ ΤΑ ΑΡΘΡΑ Γαραντούδης Ευριπίδης" w:history="1">
        <w:r w:rsidRPr="003B736F">
          <w:rPr>
            <w:rFonts w:ascii="inherit" w:eastAsia="Times New Roman" w:hAnsi="inherit" w:cs="Times New Roman"/>
            <w:b/>
            <w:bCs/>
            <w:color w:val="0000FF"/>
            <w:spacing w:val="-2"/>
            <w:kern w:val="0"/>
            <w:sz w:val="24"/>
            <w:szCs w:val="24"/>
            <w:u w:val="single"/>
            <w:bdr w:val="none" w:sz="0" w:space="0" w:color="auto" w:frame="1"/>
            <w:lang w:eastAsia="el-GR"/>
            <w14:ligatures w14:val="none"/>
          </w:rPr>
          <w:t xml:space="preserve">Ευριπίδης </w:t>
        </w:r>
        <w:proofErr w:type="spellStart"/>
        <w:r w:rsidRPr="003B736F">
          <w:rPr>
            <w:rFonts w:ascii="inherit" w:eastAsia="Times New Roman" w:hAnsi="inherit" w:cs="Times New Roman"/>
            <w:b/>
            <w:bCs/>
            <w:color w:val="0000FF"/>
            <w:spacing w:val="-2"/>
            <w:kern w:val="0"/>
            <w:sz w:val="24"/>
            <w:szCs w:val="24"/>
            <w:u w:val="single"/>
            <w:bdr w:val="none" w:sz="0" w:space="0" w:color="auto" w:frame="1"/>
            <w:lang w:eastAsia="el-GR"/>
            <w14:ligatures w14:val="none"/>
          </w:rPr>
          <w:t>Γαραντούδης</w:t>
        </w:r>
        <w:proofErr w:type="spellEnd"/>
      </w:hyperlink>
    </w:p>
    <w:p w14:paraId="5E4663F8" w14:textId="77777777" w:rsidR="003B736F" w:rsidRPr="003B736F" w:rsidRDefault="003B736F" w:rsidP="003B736F">
      <w:pPr>
        <w:shd w:val="clear" w:color="auto" w:fill="FFFFFF"/>
        <w:spacing w:after="0" w:line="240" w:lineRule="auto"/>
        <w:textAlignment w:val="baseline"/>
        <w:outlineLvl w:val="3"/>
        <w:rPr>
          <w:rFonts w:ascii="Manrope" w:eastAsia="Times New Roman" w:hAnsi="Manrope" w:cs="Times New Roman"/>
          <w:b/>
          <w:bCs/>
          <w:color w:val="262626"/>
          <w:kern w:val="0"/>
          <w:sz w:val="24"/>
          <w:szCs w:val="24"/>
          <w:lang w:eastAsia="el-GR"/>
          <w14:ligatures w14:val="none"/>
        </w:rPr>
      </w:pPr>
      <w:r w:rsidRPr="003B736F">
        <w:rPr>
          <w:rFonts w:ascii="Manrope" w:eastAsia="Times New Roman" w:hAnsi="Manrope" w:cs="Times New Roman"/>
          <w:b/>
          <w:bCs/>
          <w:color w:val="262626"/>
          <w:kern w:val="0"/>
          <w:sz w:val="24"/>
          <w:szCs w:val="24"/>
          <w:lang w:eastAsia="el-GR"/>
          <w14:ligatures w14:val="none"/>
        </w:rPr>
        <w:t>Σχετικό άρθρο</w:t>
      </w:r>
    </w:p>
    <w:p w14:paraId="4D75FF34" w14:textId="77777777" w:rsidR="003B736F" w:rsidRPr="003B736F" w:rsidRDefault="003B736F" w:rsidP="003B736F">
      <w:pPr>
        <w:shd w:val="clear" w:color="auto" w:fill="FFFFFF"/>
        <w:spacing w:after="0" w:line="240" w:lineRule="auto"/>
        <w:textAlignment w:val="baseline"/>
        <w:rPr>
          <w:rFonts w:ascii="inherit" w:eastAsia="Times New Roman" w:hAnsi="inherit" w:cs="Times New Roman"/>
          <w:color w:val="0000FF"/>
          <w:kern w:val="0"/>
          <w:sz w:val="15"/>
          <w:szCs w:val="15"/>
          <w:bdr w:val="none" w:sz="0" w:space="0" w:color="auto" w:frame="1"/>
          <w:lang w:eastAsia="el-GR"/>
          <w14:ligatures w14:val="none"/>
        </w:rPr>
      </w:pPr>
      <w:r w:rsidRPr="003B736F">
        <w:rPr>
          <w:rFonts w:ascii="inherit" w:eastAsia="Times New Roman" w:hAnsi="inherit" w:cs="Times New Roman"/>
          <w:color w:val="262626"/>
          <w:kern w:val="0"/>
          <w:sz w:val="15"/>
          <w:szCs w:val="15"/>
          <w:lang w:eastAsia="el-GR"/>
          <w14:ligatures w14:val="none"/>
        </w:rPr>
        <w:fldChar w:fldCharType="begin"/>
      </w:r>
      <w:r w:rsidRPr="003B736F">
        <w:rPr>
          <w:rFonts w:ascii="inherit" w:eastAsia="Times New Roman" w:hAnsi="inherit" w:cs="Times New Roman"/>
          <w:color w:val="262626"/>
          <w:kern w:val="0"/>
          <w:sz w:val="15"/>
          <w:szCs w:val="15"/>
          <w:lang w:eastAsia="el-GR"/>
          <w14:ligatures w14:val="none"/>
        </w:rPr>
        <w:instrText>HYPERLINK "https://www.tovima.gr/2022/02/13/books-ideas/nik-lein-sto-telos-vriskoume-kati-apo-tin-arxi/"</w:instrText>
      </w:r>
      <w:r w:rsidRPr="003B736F">
        <w:rPr>
          <w:rFonts w:ascii="inherit" w:eastAsia="Times New Roman" w:hAnsi="inherit" w:cs="Times New Roman"/>
          <w:color w:val="262626"/>
          <w:kern w:val="0"/>
          <w:sz w:val="15"/>
          <w:szCs w:val="15"/>
          <w:lang w:eastAsia="el-GR"/>
          <w14:ligatures w14:val="none"/>
        </w:rPr>
      </w:r>
      <w:r w:rsidRPr="003B736F">
        <w:rPr>
          <w:rFonts w:ascii="inherit" w:eastAsia="Times New Roman" w:hAnsi="inherit" w:cs="Times New Roman"/>
          <w:color w:val="262626"/>
          <w:kern w:val="0"/>
          <w:sz w:val="15"/>
          <w:szCs w:val="15"/>
          <w:lang w:eastAsia="el-GR"/>
          <w14:ligatures w14:val="none"/>
        </w:rPr>
        <w:fldChar w:fldCharType="separate"/>
      </w:r>
    </w:p>
    <w:p w14:paraId="42CC4D20" w14:textId="6284369C" w:rsidR="003B736F" w:rsidRPr="003B736F" w:rsidRDefault="003B736F" w:rsidP="003B736F">
      <w:pPr>
        <w:shd w:val="clear" w:color="auto" w:fill="FFFFFF"/>
        <w:spacing w:after="0" w:line="240" w:lineRule="auto"/>
        <w:textAlignment w:val="baseline"/>
        <w:rPr>
          <w:rFonts w:ascii="Times New Roman" w:eastAsia="Times New Roman" w:hAnsi="Times New Roman" w:cs="Times New Roman"/>
          <w:kern w:val="0"/>
          <w:sz w:val="24"/>
          <w:szCs w:val="24"/>
          <w:lang w:eastAsia="el-GR"/>
          <w14:ligatures w14:val="none"/>
        </w:rPr>
      </w:pPr>
      <w:r w:rsidRPr="003B736F">
        <w:rPr>
          <w:rFonts w:ascii="inherit" w:eastAsia="Times New Roman" w:hAnsi="inherit" w:cs="Times New Roman"/>
          <w:noProof/>
          <w:color w:val="0000FF"/>
          <w:kern w:val="0"/>
          <w:sz w:val="15"/>
          <w:szCs w:val="15"/>
          <w:bdr w:val="none" w:sz="0" w:space="0" w:color="auto" w:frame="1"/>
          <w:lang w:eastAsia="el-GR"/>
          <w14:ligatures w14:val="none"/>
        </w:rPr>
        <w:drawing>
          <wp:inline distT="0" distB="0" distL="0" distR="0" wp14:anchorId="04D0F0ED" wp14:editId="7B2C0336">
            <wp:extent cx="4290060" cy="2217420"/>
            <wp:effectExtent l="0" t="0" r="0" b="0"/>
            <wp:docPr id="2048161642" name="Εικόνα 10" descr="Νικ Λέιν: Στο «τέλος» βρίσκουμε κάτι από την αρχή">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Νικ Λέιν: Στο «τέλος» βρίσκουμε κάτι από την αρχή">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0060" cy="2217420"/>
                    </a:xfrm>
                    <a:prstGeom prst="rect">
                      <a:avLst/>
                    </a:prstGeom>
                    <a:noFill/>
                    <a:ln>
                      <a:noFill/>
                    </a:ln>
                  </pic:spPr>
                </pic:pic>
              </a:graphicData>
            </a:graphic>
          </wp:inline>
        </w:drawing>
      </w:r>
    </w:p>
    <w:p w14:paraId="32B7994C" w14:textId="77777777" w:rsidR="003B736F" w:rsidRPr="003B736F" w:rsidRDefault="003B736F" w:rsidP="003B736F">
      <w:pPr>
        <w:shd w:val="clear" w:color="auto" w:fill="FFFFFF"/>
        <w:spacing w:after="0" w:line="240" w:lineRule="auto"/>
        <w:textAlignment w:val="baseline"/>
        <w:outlineLvl w:val="2"/>
        <w:rPr>
          <w:rFonts w:ascii="Vegabold" w:eastAsia="Times New Roman" w:hAnsi="Vegabold" w:cs="Times New Roman"/>
          <w:color w:val="0000FF"/>
          <w:spacing w:val="-6"/>
          <w:kern w:val="0"/>
          <w:sz w:val="27"/>
          <w:szCs w:val="27"/>
          <w:bdr w:val="none" w:sz="0" w:space="0" w:color="auto" w:frame="1"/>
          <w:lang w:eastAsia="el-GR"/>
          <w14:ligatures w14:val="none"/>
        </w:rPr>
      </w:pPr>
      <w:r w:rsidRPr="003B736F">
        <w:rPr>
          <w:rFonts w:ascii="Vegabold" w:eastAsia="Times New Roman" w:hAnsi="Vegabold" w:cs="Times New Roman"/>
          <w:color w:val="0000FF"/>
          <w:spacing w:val="-6"/>
          <w:kern w:val="0"/>
          <w:sz w:val="27"/>
          <w:szCs w:val="27"/>
          <w:bdr w:val="none" w:sz="0" w:space="0" w:color="auto" w:frame="1"/>
          <w:lang w:eastAsia="el-GR"/>
          <w14:ligatures w14:val="none"/>
        </w:rPr>
        <w:t>Στο «τέλος» βρίσκουμε κάτι από την αρχή</w:t>
      </w:r>
    </w:p>
    <w:p w14:paraId="4880B5D3" w14:textId="77777777" w:rsidR="003B736F" w:rsidRPr="003B736F" w:rsidRDefault="003B736F" w:rsidP="003B736F">
      <w:pPr>
        <w:shd w:val="clear" w:color="auto" w:fill="FFFFFF"/>
        <w:spacing w:after="0" w:line="240" w:lineRule="auto"/>
        <w:textAlignment w:val="baseline"/>
        <w:rPr>
          <w:rFonts w:ascii="inherit" w:eastAsia="Times New Roman" w:hAnsi="inherit" w:cs="Times New Roman"/>
          <w:color w:val="262626"/>
          <w:kern w:val="0"/>
          <w:sz w:val="15"/>
          <w:szCs w:val="15"/>
          <w:lang w:eastAsia="el-GR"/>
          <w14:ligatures w14:val="none"/>
        </w:rPr>
      </w:pPr>
      <w:r w:rsidRPr="003B736F">
        <w:rPr>
          <w:rFonts w:ascii="inherit" w:eastAsia="Times New Roman" w:hAnsi="inherit" w:cs="Times New Roman"/>
          <w:color w:val="262626"/>
          <w:kern w:val="0"/>
          <w:sz w:val="15"/>
          <w:szCs w:val="15"/>
          <w:lang w:eastAsia="el-GR"/>
          <w14:ligatures w14:val="none"/>
        </w:rPr>
        <w:fldChar w:fldCharType="end"/>
      </w:r>
    </w:p>
    <w:p w14:paraId="0CCC48DB" w14:textId="02A30BCE" w:rsidR="003B736F" w:rsidRPr="003B736F" w:rsidRDefault="003B736F" w:rsidP="003B736F">
      <w:pPr>
        <w:shd w:val="clear" w:color="auto" w:fill="FFFFFF"/>
        <w:spacing w:after="0" w:line="240" w:lineRule="auto"/>
        <w:textAlignment w:val="baseline"/>
        <w:rPr>
          <w:rFonts w:ascii="inherit" w:eastAsia="Times New Roman" w:hAnsi="inherit" w:cs="Times New Roman"/>
          <w:color w:val="262626"/>
          <w:kern w:val="0"/>
          <w:sz w:val="15"/>
          <w:szCs w:val="15"/>
          <w:lang w:eastAsia="el-GR"/>
          <w14:ligatures w14:val="none"/>
        </w:rPr>
      </w:pPr>
      <w:r w:rsidRPr="003B736F">
        <w:rPr>
          <w:rFonts w:ascii="inherit" w:eastAsia="Times New Roman" w:hAnsi="inherit" w:cs="Times New Roman"/>
          <w:noProof/>
          <w:color w:val="262626"/>
          <w:kern w:val="0"/>
          <w:sz w:val="15"/>
          <w:szCs w:val="15"/>
          <w:lang w:eastAsia="el-GR"/>
          <w14:ligatures w14:val="none"/>
        </w:rPr>
        <w:drawing>
          <wp:inline distT="0" distB="0" distL="0" distR="0" wp14:anchorId="5EB75CEF" wp14:editId="39058B0F">
            <wp:extent cx="5274310" cy="3931285"/>
            <wp:effectExtent l="0" t="0" r="2540" b="0"/>
            <wp:docPr id="1274342133" name="Εικόνα 9" descr="Κωστής Παλαμάς: Τα «Απαντα» και η ποίησή του από  τη σκοπιά του 21ου αιώ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Κωστής Παλαμάς: Τα «Απαντα» και η ποίησή του από  τη σκοπιά του 21ου αιώνα"/>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931285"/>
                    </a:xfrm>
                    <a:prstGeom prst="rect">
                      <a:avLst/>
                    </a:prstGeom>
                    <a:noFill/>
                    <a:ln>
                      <a:noFill/>
                    </a:ln>
                  </pic:spPr>
                </pic:pic>
              </a:graphicData>
            </a:graphic>
          </wp:inline>
        </w:drawing>
      </w:r>
    </w:p>
    <w:p w14:paraId="1413ADF0" w14:textId="77777777" w:rsidR="003B736F" w:rsidRPr="003B736F" w:rsidRDefault="003B736F" w:rsidP="003B736F">
      <w:pPr>
        <w:shd w:val="clear" w:color="auto" w:fill="FFFFFF"/>
        <w:spacing w:before="100" w:beforeAutospacing="1" w:after="100" w:afterAutospacing="1" w:line="240" w:lineRule="auto"/>
        <w:textAlignment w:val="baseline"/>
        <w:outlineLvl w:val="1"/>
        <w:rPr>
          <w:rFonts w:ascii="Vegabold" w:eastAsia="Times New Roman" w:hAnsi="Vegabold" w:cs="Times New Roman"/>
          <w:color w:val="262626"/>
          <w:spacing w:val="-4"/>
          <w:kern w:val="0"/>
          <w:sz w:val="36"/>
          <w:szCs w:val="36"/>
          <w:lang w:eastAsia="el-GR"/>
          <w14:ligatures w14:val="none"/>
        </w:rPr>
      </w:pPr>
      <w:r w:rsidRPr="003B736F">
        <w:rPr>
          <w:rFonts w:ascii="Vegabold" w:eastAsia="Times New Roman" w:hAnsi="Vegabold" w:cs="Times New Roman"/>
          <w:color w:val="262626"/>
          <w:spacing w:val="-4"/>
          <w:kern w:val="0"/>
          <w:sz w:val="36"/>
          <w:szCs w:val="36"/>
          <w:lang w:eastAsia="el-GR"/>
          <w14:ligatures w14:val="none"/>
        </w:rPr>
        <w:lastRenderedPageBreak/>
        <w:t xml:space="preserve">Η έκδοση των «Απάντων» του μεγάλου </w:t>
      </w:r>
      <w:proofErr w:type="spellStart"/>
      <w:r w:rsidRPr="003B736F">
        <w:rPr>
          <w:rFonts w:ascii="Vegabold" w:eastAsia="Times New Roman" w:hAnsi="Vegabold" w:cs="Times New Roman"/>
          <w:color w:val="262626"/>
          <w:spacing w:val="-4"/>
          <w:kern w:val="0"/>
          <w:sz w:val="36"/>
          <w:szCs w:val="36"/>
          <w:lang w:eastAsia="el-GR"/>
          <w14:ligatures w14:val="none"/>
        </w:rPr>
        <w:t>έλληνα</w:t>
      </w:r>
      <w:proofErr w:type="spellEnd"/>
      <w:r w:rsidRPr="003B736F">
        <w:rPr>
          <w:rFonts w:ascii="Vegabold" w:eastAsia="Times New Roman" w:hAnsi="Vegabold" w:cs="Times New Roman"/>
          <w:color w:val="262626"/>
          <w:spacing w:val="-4"/>
          <w:kern w:val="0"/>
          <w:sz w:val="36"/>
          <w:szCs w:val="36"/>
          <w:lang w:eastAsia="el-GR"/>
          <w14:ligatures w14:val="none"/>
        </w:rPr>
        <w:t xml:space="preserve"> ποιητή οδηγεί σε μια νέα αποτίμηση του έργου και της σημασίας του</w:t>
      </w:r>
    </w:p>
    <w:p w14:paraId="52048264" w14:textId="77777777" w:rsidR="003B736F" w:rsidRPr="003B736F" w:rsidRDefault="003B736F" w:rsidP="003B736F">
      <w:pPr>
        <w:shd w:val="clear" w:color="auto" w:fill="FFFFFF"/>
        <w:spacing w:before="100" w:beforeAutospacing="1" w:after="100" w:afterAutospacing="1" w:line="240" w:lineRule="auto"/>
        <w:textAlignment w:val="baseline"/>
        <w:rPr>
          <w:rFonts w:ascii="inherit" w:eastAsia="Times New Roman" w:hAnsi="inherit" w:cs="Times New Roman"/>
          <w:color w:val="262626"/>
          <w:spacing w:val="-3"/>
          <w:kern w:val="0"/>
          <w:sz w:val="15"/>
          <w:szCs w:val="15"/>
          <w:lang w:eastAsia="el-GR"/>
          <w14:ligatures w14:val="none"/>
        </w:rPr>
      </w:pPr>
      <w:r w:rsidRPr="003B736F">
        <w:rPr>
          <w:rFonts w:ascii="inherit" w:eastAsia="Times New Roman" w:hAnsi="inherit" w:cs="Times New Roman"/>
          <w:color w:val="262626"/>
          <w:spacing w:val="-3"/>
          <w:kern w:val="0"/>
          <w:sz w:val="15"/>
          <w:szCs w:val="15"/>
          <w:lang w:eastAsia="el-GR"/>
          <w14:ligatures w14:val="none"/>
        </w:rPr>
        <w:t>Με την κυκλοφορία του πρώτου τόμου των </w:t>
      </w:r>
      <w:r w:rsidRPr="003B736F">
        <w:rPr>
          <w:rFonts w:ascii="inherit" w:eastAsia="Times New Roman" w:hAnsi="inherit" w:cs="Times New Roman"/>
          <w:i/>
          <w:iCs/>
          <w:color w:val="262626"/>
          <w:spacing w:val="-3"/>
          <w:kern w:val="0"/>
          <w:sz w:val="15"/>
          <w:szCs w:val="15"/>
          <w:lang w:eastAsia="el-GR"/>
          <w14:ligatures w14:val="none"/>
        </w:rPr>
        <w:t>Απάντων</w:t>
      </w:r>
      <w:r w:rsidRPr="003B736F">
        <w:rPr>
          <w:rFonts w:ascii="inherit" w:eastAsia="Times New Roman" w:hAnsi="inherit" w:cs="Times New Roman"/>
          <w:color w:val="262626"/>
          <w:spacing w:val="-3"/>
          <w:kern w:val="0"/>
          <w:sz w:val="15"/>
          <w:szCs w:val="15"/>
          <w:lang w:eastAsia="el-GR"/>
          <w14:ligatures w14:val="none"/>
        </w:rPr>
        <w:t> του </w:t>
      </w:r>
      <w:r w:rsidRPr="003B736F">
        <w:rPr>
          <w:rFonts w:ascii="inherit" w:eastAsia="Times New Roman" w:hAnsi="inherit" w:cs="Times New Roman"/>
          <w:i/>
          <w:iCs/>
          <w:color w:val="262626"/>
          <w:spacing w:val="-3"/>
          <w:kern w:val="0"/>
          <w:sz w:val="15"/>
          <w:szCs w:val="15"/>
          <w:lang w:eastAsia="el-GR"/>
          <w14:ligatures w14:val="none"/>
        </w:rPr>
        <w:t>Κωστή Παλαμά</w:t>
      </w:r>
      <w:r w:rsidRPr="003B736F">
        <w:rPr>
          <w:rFonts w:ascii="inherit" w:eastAsia="Times New Roman" w:hAnsi="inherit" w:cs="Times New Roman"/>
          <w:color w:val="262626"/>
          <w:spacing w:val="-3"/>
          <w:kern w:val="0"/>
          <w:sz w:val="15"/>
          <w:szCs w:val="15"/>
          <w:lang w:eastAsia="el-GR"/>
          <w14:ligatures w14:val="none"/>
        </w:rPr>
        <w:t xml:space="preserve"> το 2017 σήμανε η αφετηρία για την υλοποίηση του πιο μεγαλεπήβολου σύγχρονου εκδοτικού σχεδίου της νεοελληνικής φιλολογίας. Τέσσερα χρόνια μετά, το 2021, ολοκληρώθηκε το πρώτο και σημαντικότερο μέρος αυτού του προγράμματος, με την έκδοση των 11 τόμων που περιλαμβάνουν το παλαμικό ποιητικό έργο. </w:t>
      </w:r>
      <w:proofErr w:type="spellStart"/>
      <w:r w:rsidRPr="003B736F">
        <w:rPr>
          <w:rFonts w:ascii="inherit" w:eastAsia="Times New Roman" w:hAnsi="inherit" w:cs="Times New Roman"/>
          <w:color w:val="262626"/>
          <w:spacing w:val="-3"/>
          <w:kern w:val="0"/>
          <w:sz w:val="15"/>
          <w:szCs w:val="15"/>
          <w:lang w:eastAsia="el-GR"/>
          <w14:ligatures w14:val="none"/>
        </w:rPr>
        <w:t>Ετσι</w:t>
      </w:r>
      <w:proofErr w:type="spellEnd"/>
      <w:r w:rsidRPr="003B736F">
        <w:rPr>
          <w:rFonts w:ascii="inherit" w:eastAsia="Times New Roman" w:hAnsi="inherit" w:cs="Times New Roman"/>
          <w:color w:val="262626"/>
          <w:spacing w:val="-3"/>
          <w:kern w:val="0"/>
          <w:sz w:val="15"/>
          <w:szCs w:val="15"/>
          <w:lang w:eastAsia="el-GR"/>
          <w14:ligatures w14:val="none"/>
        </w:rPr>
        <w:t>, διαθέτουμε πλέον την πλήρη, φιλολογικά επιμελημένη και βασισμένη σε ενιαία και εκσυγχρονισμένη εκδοτική μεθοδολογία, συγκεντρωτική παρουσίαση των δημοσιευμένων και ανέκδοτων ποιημάτων του Παλαμά.</w:t>
      </w:r>
    </w:p>
    <w:p w14:paraId="120B04A2" w14:textId="2F92A683" w:rsidR="003B736F" w:rsidRPr="003B736F" w:rsidRDefault="003B736F" w:rsidP="003B736F">
      <w:pPr>
        <w:shd w:val="clear" w:color="auto" w:fill="FFFFFF"/>
        <w:spacing w:before="100" w:beforeAutospacing="1" w:after="100" w:afterAutospacing="1" w:line="240" w:lineRule="auto"/>
        <w:textAlignment w:val="baseline"/>
        <w:rPr>
          <w:rFonts w:ascii="inherit" w:eastAsia="Times New Roman" w:hAnsi="inherit" w:cs="Times New Roman"/>
          <w:color w:val="262626"/>
          <w:spacing w:val="-3"/>
          <w:kern w:val="0"/>
          <w:sz w:val="15"/>
          <w:szCs w:val="15"/>
          <w:lang w:eastAsia="el-GR"/>
          <w14:ligatures w14:val="none"/>
        </w:rPr>
      </w:pPr>
      <w:r w:rsidRPr="003B736F">
        <w:rPr>
          <w:rFonts w:ascii="inherit" w:eastAsia="Times New Roman" w:hAnsi="inherit" w:cs="Times New Roman"/>
          <w:noProof/>
          <w:color w:val="262626"/>
          <w:spacing w:val="-3"/>
          <w:kern w:val="0"/>
          <w:sz w:val="15"/>
          <w:szCs w:val="15"/>
          <w:lang w:eastAsia="el-GR"/>
          <w14:ligatures w14:val="none"/>
        </w:rPr>
        <w:drawing>
          <wp:inline distT="0" distB="0" distL="0" distR="0" wp14:anchorId="3B751670" wp14:editId="34DD79B3">
            <wp:extent cx="3467100" cy="4831080"/>
            <wp:effectExtent l="0" t="0" r="0" b="7620"/>
            <wp:docPr id="1698912479" name="Εικόνα 8" descr="Εικόνα που περιέχει κείμενο, βιβλίο, γράμμα, χαρτί&#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12479" name="Εικόνα 8" descr="Εικόνα που περιέχει κείμενο, βιβλίο, γράμμα, χαρτί&#10;&#10;Περιγραφή που δημιουργήθηκε αυτόματ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7100" cy="4831080"/>
                    </a:xfrm>
                    <a:prstGeom prst="rect">
                      <a:avLst/>
                    </a:prstGeom>
                    <a:noFill/>
                    <a:ln>
                      <a:noFill/>
                    </a:ln>
                  </pic:spPr>
                </pic:pic>
              </a:graphicData>
            </a:graphic>
          </wp:inline>
        </w:drawing>
      </w:r>
    </w:p>
    <w:p w14:paraId="4BBD6735" w14:textId="77777777" w:rsidR="003B736F" w:rsidRPr="003B736F" w:rsidRDefault="003B736F" w:rsidP="003B736F">
      <w:pPr>
        <w:shd w:val="clear" w:color="auto" w:fill="FFFFFF"/>
        <w:spacing w:beforeAutospacing="1" w:after="0" w:afterAutospacing="1" w:line="240" w:lineRule="auto"/>
        <w:textAlignment w:val="baseline"/>
        <w:rPr>
          <w:rFonts w:ascii="inherit" w:eastAsia="Times New Roman" w:hAnsi="inherit" w:cs="Times New Roman"/>
          <w:color w:val="262626"/>
          <w:spacing w:val="-3"/>
          <w:kern w:val="0"/>
          <w:sz w:val="15"/>
          <w:szCs w:val="15"/>
          <w:lang w:eastAsia="el-GR"/>
          <w14:ligatures w14:val="none"/>
        </w:rPr>
      </w:pPr>
      <w:r w:rsidRPr="003B736F">
        <w:rPr>
          <w:rFonts w:ascii="Vegaultra" w:eastAsia="Times New Roman" w:hAnsi="Vegaultra" w:cs="Times New Roman"/>
          <w:i/>
          <w:iCs/>
          <w:color w:val="262626"/>
          <w:spacing w:val="-3"/>
          <w:kern w:val="0"/>
          <w:sz w:val="30"/>
          <w:szCs w:val="30"/>
          <w:bdr w:val="none" w:sz="0" w:space="0" w:color="auto" w:frame="1"/>
          <w:lang w:eastAsia="el-GR"/>
          <w14:ligatures w14:val="none"/>
        </w:rPr>
        <w:t xml:space="preserve">Κωστής Παλαμάς – </w:t>
      </w:r>
      <w:proofErr w:type="spellStart"/>
      <w:r w:rsidRPr="003B736F">
        <w:rPr>
          <w:rFonts w:ascii="Vegaultra" w:eastAsia="Times New Roman" w:hAnsi="Vegaultra" w:cs="Times New Roman"/>
          <w:i/>
          <w:iCs/>
          <w:color w:val="262626"/>
          <w:spacing w:val="-3"/>
          <w:kern w:val="0"/>
          <w:sz w:val="30"/>
          <w:szCs w:val="30"/>
          <w:bdr w:val="none" w:sz="0" w:space="0" w:color="auto" w:frame="1"/>
          <w:lang w:eastAsia="el-GR"/>
          <w14:ligatures w14:val="none"/>
        </w:rPr>
        <w:t>Απαντα</w:t>
      </w:r>
      <w:proofErr w:type="spellEnd"/>
      <w:r w:rsidRPr="003B736F">
        <w:rPr>
          <w:rFonts w:ascii="Vegaultra" w:eastAsia="Times New Roman" w:hAnsi="Vegaultra" w:cs="Times New Roman"/>
          <w:i/>
          <w:iCs/>
          <w:color w:val="262626"/>
          <w:spacing w:val="-3"/>
          <w:kern w:val="0"/>
          <w:sz w:val="30"/>
          <w:szCs w:val="30"/>
          <w:bdr w:val="none" w:sz="0" w:space="0" w:color="auto" w:frame="1"/>
          <w:lang w:eastAsia="el-GR"/>
          <w14:ligatures w14:val="none"/>
        </w:rPr>
        <w:t>. Ποίηση. Τόμοι 1-11</w:t>
      </w:r>
    </w:p>
    <w:p w14:paraId="3C2D4A79" w14:textId="77777777" w:rsidR="003B736F" w:rsidRPr="003B736F" w:rsidRDefault="003B736F" w:rsidP="003B736F">
      <w:pPr>
        <w:shd w:val="clear" w:color="auto" w:fill="FFFFFF"/>
        <w:spacing w:beforeAutospacing="1" w:after="0" w:afterAutospacing="1" w:line="240" w:lineRule="auto"/>
        <w:textAlignment w:val="baseline"/>
        <w:rPr>
          <w:rFonts w:ascii="inherit" w:eastAsia="Times New Roman" w:hAnsi="inherit" w:cs="Times New Roman"/>
          <w:color w:val="262626"/>
          <w:spacing w:val="-3"/>
          <w:kern w:val="0"/>
          <w:sz w:val="15"/>
          <w:szCs w:val="15"/>
          <w:lang w:eastAsia="el-GR"/>
          <w14:ligatures w14:val="none"/>
        </w:rPr>
      </w:pPr>
      <w:r w:rsidRPr="003B736F">
        <w:rPr>
          <w:rFonts w:ascii="Vegaultra" w:eastAsia="Times New Roman" w:hAnsi="Vegaultra" w:cs="Times New Roman"/>
          <w:i/>
          <w:iCs/>
          <w:color w:val="262626"/>
          <w:spacing w:val="-3"/>
          <w:kern w:val="0"/>
          <w:sz w:val="30"/>
          <w:szCs w:val="30"/>
          <w:bdr w:val="none" w:sz="0" w:space="0" w:color="auto" w:frame="1"/>
          <w:lang w:eastAsia="el-GR"/>
          <w14:ligatures w14:val="none"/>
        </w:rPr>
        <w:t>Εκδόσεις Ιδρύματος Κωστή Παλαμά, 2017-2021,</w:t>
      </w:r>
    </w:p>
    <w:p w14:paraId="308EE537" w14:textId="77777777" w:rsidR="003B736F" w:rsidRPr="003B736F" w:rsidRDefault="003B736F" w:rsidP="003B736F">
      <w:pPr>
        <w:shd w:val="clear" w:color="auto" w:fill="FFFFFF"/>
        <w:spacing w:beforeAutospacing="1" w:after="0" w:afterAutospacing="1" w:line="240" w:lineRule="auto"/>
        <w:textAlignment w:val="baseline"/>
        <w:rPr>
          <w:rFonts w:ascii="inherit" w:eastAsia="Times New Roman" w:hAnsi="inherit" w:cs="Times New Roman"/>
          <w:color w:val="262626"/>
          <w:spacing w:val="-3"/>
          <w:kern w:val="0"/>
          <w:sz w:val="15"/>
          <w:szCs w:val="15"/>
          <w:lang w:eastAsia="el-GR"/>
          <w14:ligatures w14:val="none"/>
        </w:rPr>
      </w:pPr>
      <w:r w:rsidRPr="003B736F">
        <w:rPr>
          <w:rFonts w:ascii="Vegaultra" w:eastAsia="Times New Roman" w:hAnsi="Vegaultra" w:cs="Times New Roman"/>
          <w:i/>
          <w:iCs/>
          <w:color w:val="262626"/>
          <w:spacing w:val="-3"/>
          <w:kern w:val="0"/>
          <w:sz w:val="30"/>
          <w:szCs w:val="30"/>
          <w:bdr w:val="none" w:sz="0" w:space="0" w:color="auto" w:frame="1"/>
          <w:lang w:eastAsia="el-GR"/>
          <w14:ligatures w14:val="none"/>
        </w:rPr>
        <w:t>σελ. 6.111, τιμή 288,32 ευρώ</w:t>
      </w:r>
    </w:p>
    <w:p w14:paraId="74FC3FFA" w14:textId="77777777" w:rsidR="003B736F" w:rsidRPr="003B736F" w:rsidRDefault="003B736F" w:rsidP="003B736F">
      <w:pPr>
        <w:shd w:val="clear" w:color="auto" w:fill="FFFFFF"/>
        <w:spacing w:before="100" w:beforeAutospacing="1" w:after="100" w:afterAutospacing="1" w:line="240" w:lineRule="auto"/>
        <w:textAlignment w:val="baseline"/>
        <w:rPr>
          <w:rFonts w:ascii="inherit" w:eastAsia="Times New Roman" w:hAnsi="inherit" w:cs="Times New Roman"/>
          <w:color w:val="262626"/>
          <w:spacing w:val="-3"/>
          <w:kern w:val="0"/>
          <w:sz w:val="15"/>
          <w:szCs w:val="15"/>
          <w:lang w:eastAsia="el-GR"/>
          <w14:ligatures w14:val="none"/>
        </w:rPr>
      </w:pPr>
      <w:r w:rsidRPr="003B736F">
        <w:rPr>
          <w:rFonts w:ascii="inherit" w:eastAsia="Times New Roman" w:hAnsi="inherit" w:cs="Times New Roman"/>
          <w:color w:val="262626"/>
          <w:spacing w:val="-3"/>
          <w:kern w:val="0"/>
          <w:sz w:val="15"/>
          <w:szCs w:val="15"/>
          <w:lang w:eastAsia="el-GR"/>
          <w14:ligatures w14:val="none"/>
        </w:rPr>
        <w:t>Η έκδοση των παλαμικών </w:t>
      </w:r>
      <w:r w:rsidRPr="003B736F">
        <w:rPr>
          <w:rFonts w:ascii="inherit" w:eastAsia="Times New Roman" w:hAnsi="inherit" w:cs="Times New Roman"/>
          <w:i/>
          <w:iCs/>
          <w:color w:val="262626"/>
          <w:spacing w:val="-3"/>
          <w:kern w:val="0"/>
          <w:sz w:val="15"/>
          <w:szCs w:val="15"/>
          <w:lang w:eastAsia="el-GR"/>
          <w14:ligatures w14:val="none"/>
        </w:rPr>
        <w:t>Απάντων</w:t>
      </w:r>
      <w:r w:rsidRPr="003B736F">
        <w:rPr>
          <w:rFonts w:ascii="inherit" w:eastAsia="Times New Roman" w:hAnsi="inherit" w:cs="Times New Roman"/>
          <w:color w:val="262626"/>
          <w:spacing w:val="-3"/>
          <w:kern w:val="0"/>
          <w:sz w:val="15"/>
          <w:szCs w:val="15"/>
          <w:lang w:eastAsia="el-GR"/>
          <w14:ligatures w14:val="none"/>
        </w:rPr>
        <w:t xml:space="preserve"> θα συνεχιστεί τα επόμενα χρόνια με τις υπόλοιπες ειδολογικές κατηγορίες (διηγήματα, θέατρο, κριτική, μεταφράσεις, αλληλογραφία), για να φτάσει τους 50 σχεδόν τόμους. </w:t>
      </w:r>
      <w:proofErr w:type="spellStart"/>
      <w:r w:rsidRPr="003B736F">
        <w:rPr>
          <w:rFonts w:ascii="inherit" w:eastAsia="Times New Roman" w:hAnsi="inherit" w:cs="Times New Roman"/>
          <w:color w:val="262626"/>
          <w:spacing w:val="-3"/>
          <w:kern w:val="0"/>
          <w:sz w:val="15"/>
          <w:szCs w:val="15"/>
          <w:lang w:eastAsia="el-GR"/>
          <w14:ligatures w14:val="none"/>
        </w:rPr>
        <w:t>Ετσι</w:t>
      </w:r>
      <w:proofErr w:type="spellEnd"/>
      <w:r w:rsidRPr="003B736F">
        <w:rPr>
          <w:rFonts w:ascii="inherit" w:eastAsia="Times New Roman" w:hAnsi="inherit" w:cs="Times New Roman"/>
          <w:color w:val="262626"/>
          <w:spacing w:val="-3"/>
          <w:kern w:val="0"/>
          <w:sz w:val="15"/>
          <w:szCs w:val="15"/>
          <w:lang w:eastAsia="el-GR"/>
          <w14:ligatures w14:val="none"/>
        </w:rPr>
        <w:t>, τα </w:t>
      </w:r>
      <w:proofErr w:type="spellStart"/>
      <w:r w:rsidRPr="003B736F">
        <w:rPr>
          <w:rFonts w:ascii="inherit" w:eastAsia="Times New Roman" w:hAnsi="inherit" w:cs="Times New Roman"/>
          <w:i/>
          <w:iCs/>
          <w:color w:val="262626"/>
          <w:spacing w:val="-3"/>
          <w:kern w:val="0"/>
          <w:sz w:val="15"/>
          <w:szCs w:val="15"/>
          <w:lang w:eastAsia="el-GR"/>
          <w14:ligatures w14:val="none"/>
        </w:rPr>
        <w:t>Απαντα</w:t>
      </w:r>
      <w:proofErr w:type="spellEnd"/>
      <w:r w:rsidRPr="003B736F">
        <w:rPr>
          <w:rFonts w:ascii="inherit" w:eastAsia="Times New Roman" w:hAnsi="inherit" w:cs="Times New Roman"/>
          <w:color w:val="262626"/>
          <w:spacing w:val="-3"/>
          <w:kern w:val="0"/>
          <w:sz w:val="15"/>
          <w:szCs w:val="15"/>
          <w:lang w:eastAsia="el-GR"/>
          <w14:ligatures w14:val="none"/>
        </w:rPr>
        <w:t> του Παλαμά θα αποτελέσουν την ογκωδέστερη σειρά έργων νεοέλληνα λογοτέχνη και κριτικού, καθώς ο συνολικός αριθμός σελίδων θα ξεπεράσει τις 25.000. Με δεδομένο ότι έχουμε πλέον στα χέρια μας τους τόμους της ποίησης και μπορούμε να κρίνουμε με βάση αυτούς, η ποσοτική αλλά και η ποιοτική υπεροχή της νέας έκδοσης Απάντων έναντι της παλιάς, εκδοτικά ξεπερασμένης και πλέον εξαντλημένης, εκείνης των 16 τόμων που εκδόθηκαν το διάστημα 1962-1969, με την «επιμέλεια του «Ιδρύματος Κωστή Παλαμά»» (ουσιαστικά επιμελητής ήταν ο </w:t>
      </w:r>
      <w:r w:rsidRPr="003B736F">
        <w:rPr>
          <w:rFonts w:ascii="inherit" w:eastAsia="Times New Roman" w:hAnsi="inherit" w:cs="Times New Roman"/>
          <w:i/>
          <w:iCs/>
          <w:color w:val="262626"/>
          <w:spacing w:val="-3"/>
          <w:kern w:val="0"/>
          <w:sz w:val="15"/>
          <w:szCs w:val="15"/>
          <w:lang w:eastAsia="el-GR"/>
          <w14:ligatures w14:val="none"/>
        </w:rPr>
        <w:t>Γ. K. Κατσίμπαλης</w:t>
      </w:r>
      <w:r w:rsidRPr="003B736F">
        <w:rPr>
          <w:rFonts w:ascii="inherit" w:eastAsia="Times New Roman" w:hAnsi="inherit" w:cs="Times New Roman"/>
          <w:color w:val="262626"/>
          <w:spacing w:val="-3"/>
          <w:kern w:val="0"/>
          <w:sz w:val="15"/>
          <w:szCs w:val="15"/>
          <w:lang w:eastAsia="el-GR"/>
          <w14:ligatures w14:val="none"/>
        </w:rPr>
        <w:t xml:space="preserve">), αλλά και σε σύγκριση με μεταγενέστερες εκδόσεις άλλων τμημάτων του παλαμικού έργου, θα είναι συντριπτική. Η νέα έκδοση βασίζεται στη συστηματική προεργασία που έγινε, εδώ και σχεδόν 30 χρόνια, από το </w:t>
      </w:r>
      <w:proofErr w:type="spellStart"/>
      <w:r w:rsidRPr="003B736F">
        <w:rPr>
          <w:rFonts w:ascii="inherit" w:eastAsia="Times New Roman" w:hAnsi="inherit" w:cs="Times New Roman"/>
          <w:color w:val="262626"/>
          <w:spacing w:val="-3"/>
          <w:kern w:val="0"/>
          <w:sz w:val="15"/>
          <w:szCs w:val="15"/>
          <w:lang w:eastAsia="el-GR"/>
          <w14:ligatures w14:val="none"/>
        </w:rPr>
        <w:t>Ιδρυμα</w:t>
      </w:r>
      <w:proofErr w:type="spellEnd"/>
      <w:r w:rsidRPr="003B736F">
        <w:rPr>
          <w:rFonts w:ascii="inherit" w:eastAsia="Times New Roman" w:hAnsi="inherit" w:cs="Times New Roman"/>
          <w:color w:val="262626"/>
          <w:spacing w:val="-3"/>
          <w:kern w:val="0"/>
          <w:sz w:val="15"/>
          <w:szCs w:val="15"/>
          <w:lang w:eastAsia="el-GR"/>
          <w14:ligatures w14:val="none"/>
        </w:rPr>
        <w:t xml:space="preserve"> Παλαμά, με τη συγκέντρωση </w:t>
      </w:r>
      <w:r w:rsidRPr="003B736F">
        <w:rPr>
          <w:rFonts w:ascii="inherit" w:eastAsia="Times New Roman" w:hAnsi="inherit" w:cs="Times New Roman"/>
          <w:color w:val="262626"/>
          <w:spacing w:val="-3"/>
          <w:kern w:val="0"/>
          <w:sz w:val="15"/>
          <w:szCs w:val="15"/>
          <w:lang w:eastAsia="el-GR"/>
          <w14:ligatures w14:val="none"/>
        </w:rPr>
        <w:lastRenderedPageBreak/>
        <w:t>του πρωτογενούς υλικού (εκδόσεις, δημοσιεύσεις, αυτόγραφα) και την καταχώρισή του στους αντίστοιχους φακέλους εργασίας των σχεδιαζόμενων τόμων, ενώ το όλο έργο συντονίζει ο </w:t>
      </w:r>
      <w:r w:rsidRPr="003B736F">
        <w:rPr>
          <w:rFonts w:ascii="inherit" w:eastAsia="Times New Roman" w:hAnsi="inherit" w:cs="Times New Roman"/>
          <w:b/>
          <w:bCs/>
          <w:color w:val="262626"/>
          <w:spacing w:val="-3"/>
          <w:kern w:val="0"/>
          <w:sz w:val="15"/>
          <w:szCs w:val="15"/>
          <w:lang w:eastAsia="el-GR"/>
          <w14:ligatures w14:val="none"/>
        </w:rPr>
        <w:t xml:space="preserve">Κ. Γ. </w:t>
      </w:r>
      <w:proofErr w:type="spellStart"/>
      <w:r w:rsidRPr="003B736F">
        <w:rPr>
          <w:rFonts w:ascii="inherit" w:eastAsia="Times New Roman" w:hAnsi="inherit" w:cs="Times New Roman"/>
          <w:b/>
          <w:bCs/>
          <w:color w:val="262626"/>
          <w:spacing w:val="-3"/>
          <w:kern w:val="0"/>
          <w:sz w:val="15"/>
          <w:szCs w:val="15"/>
          <w:lang w:eastAsia="el-GR"/>
          <w14:ligatures w14:val="none"/>
        </w:rPr>
        <w:t>Κασίνης</w:t>
      </w:r>
      <w:proofErr w:type="spellEnd"/>
      <w:r w:rsidRPr="003B736F">
        <w:rPr>
          <w:rFonts w:ascii="inherit" w:eastAsia="Times New Roman" w:hAnsi="inherit" w:cs="Times New Roman"/>
          <w:color w:val="262626"/>
          <w:spacing w:val="-3"/>
          <w:kern w:val="0"/>
          <w:sz w:val="15"/>
          <w:szCs w:val="15"/>
          <w:lang w:eastAsia="el-GR"/>
          <w14:ligatures w14:val="none"/>
        </w:rPr>
        <w:t xml:space="preserve">, γραμματέας του Ιδρύματος και καταξιωμένος μελετητής του Παλαμά. Χάρη στις συντονισμένες προσπάθειες του </w:t>
      </w:r>
      <w:proofErr w:type="spellStart"/>
      <w:r w:rsidRPr="003B736F">
        <w:rPr>
          <w:rFonts w:ascii="inherit" w:eastAsia="Times New Roman" w:hAnsi="inherit" w:cs="Times New Roman"/>
          <w:color w:val="262626"/>
          <w:spacing w:val="-3"/>
          <w:kern w:val="0"/>
          <w:sz w:val="15"/>
          <w:szCs w:val="15"/>
          <w:lang w:eastAsia="el-GR"/>
          <w14:ligatures w14:val="none"/>
        </w:rPr>
        <w:t>Κασίνη</w:t>
      </w:r>
      <w:proofErr w:type="spellEnd"/>
      <w:r w:rsidRPr="003B736F">
        <w:rPr>
          <w:rFonts w:ascii="inherit" w:eastAsia="Times New Roman" w:hAnsi="inherit" w:cs="Times New Roman"/>
          <w:color w:val="262626"/>
          <w:spacing w:val="-3"/>
          <w:kern w:val="0"/>
          <w:sz w:val="15"/>
          <w:szCs w:val="15"/>
          <w:lang w:eastAsia="el-GR"/>
          <w14:ligatures w14:val="none"/>
        </w:rPr>
        <w:t xml:space="preserve"> και στην αγάπη ευαίσθητων και ευγενικών ανθρώπων για το παλαμικό έργο, ιδίως την ποίηση, μέχρι τώρα οι 10 τόμοι χρηματοδοτήθηκαν από ιδιωτικούς φορείς και ο ένας από την Κυπριακή Δημοκρατία. Είναι παρήγορο ότι το υπόλοιπο εκδοτικό πρόγραμμα θα ενισχύσουν οικονομικά και κρατικοί και δημόσιοι φορείς της Ελλάδας.</w:t>
      </w:r>
    </w:p>
    <w:p w14:paraId="0C2F413A" w14:textId="77777777" w:rsidR="003B736F" w:rsidRPr="003B736F" w:rsidRDefault="003B736F" w:rsidP="003B736F">
      <w:pPr>
        <w:shd w:val="clear" w:color="auto" w:fill="FFFFFF"/>
        <w:spacing w:before="100" w:beforeAutospacing="1" w:after="150" w:line="240" w:lineRule="auto"/>
        <w:textAlignment w:val="baseline"/>
        <w:outlineLvl w:val="2"/>
        <w:rPr>
          <w:rFonts w:ascii="Vegabold" w:eastAsia="Times New Roman" w:hAnsi="Vegabold" w:cs="Times New Roman"/>
          <w:color w:val="262626"/>
          <w:spacing w:val="-8"/>
          <w:kern w:val="0"/>
          <w:sz w:val="39"/>
          <w:szCs w:val="39"/>
          <w:lang w:eastAsia="el-GR"/>
          <w14:ligatures w14:val="none"/>
        </w:rPr>
      </w:pPr>
      <w:r w:rsidRPr="003B736F">
        <w:rPr>
          <w:rFonts w:ascii="Vegabold" w:eastAsia="Times New Roman" w:hAnsi="Vegabold" w:cs="Times New Roman"/>
          <w:color w:val="262626"/>
          <w:spacing w:val="-8"/>
          <w:kern w:val="0"/>
          <w:sz w:val="39"/>
          <w:szCs w:val="39"/>
          <w:lang w:eastAsia="el-GR"/>
          <w14:ligatures w14:val="none"/>
        </w:rPr>
        <w:t>Η φιλολογική επεξεργασία</w:t>
      </w:r>
    </w:p>
    <w:p w14:paraId="0BE5F4A9" w14:textId="77777777" w:rsidR="003B736F" w:rsidRPr="003B736F" w:rsidRDefault="003B736F" w:rsidP="003B736F">
      <w:pPr>
        <w:shd w:val="clear" w:color="auto" w:fill="FFFFFF"/>
        <w:spacing w:before="100" w:beforeAutospacing="1" w:after="100" w:afterAutospacing="1" w:line="240" w:lineRule="auto"/>
        <w:textAlignment w:val="baseline"/>
        <w:rPr>
          <w:rFonts w:ascii="inherit" w:eastAsia="Times New Roman" w:hAnsi="inherit" w:cs="Times New Roman"/>
          <w:color w:val="262626"/>
          <w:spacing w:val="-3"/>
          <w:kern w:val="0"/>
          <w:sz w:val="15"/>
          <w:szCs w:val="15"/>
          <w:lang w:eastAsia="el-GR"/>
          <w14:ligatures w14:val="none"/>
        </w:rPr>
      </w:pPr>
      <w:r w:rsidRPr="003B736F">
        <w:rPr>
          <w:rFonts w:ascii="inherit" w:eastAsia="Times New Roman" w:hAnsi="inherit" w:cs="Times New Roman"/>
          <w:color w:val="262626"/>
          <w:spacing w:val="-3"/>
          <w:kern w:val="0"/>
          <w:sz w:val="15"/>
          <w:szCs w:val="15"/>
          <w:lang w:eastAsia="el-GR"/>
          <w14:ligatures w14:val="none"/>
        </w:rPr>
        <w:t>Προκειμένου να καταστεί εφικτή μια τόσο μεγάλη και απαιτητική έκδοση, η εργασία της φιλολογικής επιμέλειας επιμερίστηκε στα μέλη μιας ομάδας 21 φιλολόγων. Επιμελητές των 11 τόμων της ποίησης είναι κατά αλφαβητική σειρά οι </w:t>
      </w:r>
      <w:r w:rsidRPr="003B736F">
        <w:rPr>
          <w:rFonts w:ascii="inherit" w:eastAsia="Times New Roman" w:hAnsi="inherit" w:cs="Times New Roman"/>
          <w:b/>
          <w:bCs/>
          <w:color w:val="262626"/>
          <w:spacing w:val="-3"/>
          <w:kern w:val="0"/>
          <w:sz w:val="15"/>
          <w:szCs w:val="15"/>
          <w:lang w:eastAsia="el-GR"/>
          <w14:ligatures w14:val="none"/>
        </w:rPr>
        <w:t xml:space="preserve">Δημήτρης </w:t>
      </w:r>
      <w:proofErr w:type="spellStart"/>
      <w:r w:rsidRPr="003B736F">
        <w:rPr>
          <w:rFonts w:ascii="inherit" w:eastAsia="Times New Roman" w:hAnsi="inherit" w:cs="Times New Roman"/>
          <w:b/>
          <w:bCs/>
          <w:color w:val="262626"/>
          <w:spacing w:val="-3"/>
          <w:kern w:val="0"/>
          <w:sz w:val="15"/>
          <w:szCs w:val="15"/>
          <w:lang w:eastAsia="el-GR"/>
          <w14:ligatures w14:val="none"/>
        </w:rPr>
        <w:t>Αγγελάτος</w:t>
      </w:r>
      <w:proofErr w:type="spellEnd"/>
      <w:r w:rsidRPr="003B736F">
        <w:rPr>
          <w:rFonts w:ascii="inherit" w:eastAsia="Times New Roman" w:hAnsi="inherit" w:cs="Times New Roman"/>
          <w:color w:val="262626"/>
          <w:spacing w:val="-3"/>
          <w:kern w:val="0"/>
          <w:sz w:val="15"/>
          <w:szCs w:val="15"/>
          <w:lang w:eastAsia="el-GR"/>
          <w14:ligatures w14:val="none"/>
        </w:rPr>
        <w:t>, </w:t>
      </w:r>
      <w:r w:rsidRPr="003B736F">
        <w:rPr>
          <w:rFonts w:ascii="inherit" w:eastAsia="Times New Roman" w:hAnsi="inherit" w:cs="Times New Roman"/>
          <w:b/>
          <w:bCs/>
          <w:color w:val="262626"/>
          <w:spacing w:val="-3"/>
          <w:kern w:val="0"/>
          <w:sz w:val="15"/>
          <w:szCs w:val="15"/>
          <w:lang w:eastAsia="el-GR"/>
          <w14:ligatures w14:val="none"/>
        </w:rPr>
        <w:t>Γιώργος Ανδρειωμένος</w:t>
      </w:r>
      <w:r w:rsidRPr="003B736F">
        <w:rPr>
          <w:rFonts w:ascii="inherit" w:eastAsia="Times New Roman" w:hAnsi="inherit" w:cs="Times New Roman"/>
          <w:color w:val="262626"/>
          <w:spacing w:val="-3"/>
          <w:kern w:val="0"/>
          <w:sz w:val="15"/>
          <w:szCs w:val="15"/>
          <w:lang w:eastAsia="el-GR"/>
          <w14:ligatures w14:val="none"/>
        </w:rPr>
        <w:t>, </w:t>
      </w:r>
      <w:r w:rsidRPr="003B736F">
        <w:rPr>
          <w:rFonts w:ascii="inherit" w:eastAsia="Times New Roman" w:hAnsi="inherit" w:cs="Times New Roman"/>
          <w:b/>
          <w:bCs/>
          <w:color w:val="262626"/>
          <w:spacing w:val="-3"/>
          <w:kern w:val="0"/>
          <w:sz w:val="15"/>
          <w:szCs w:val="15"/>
          <w:lang w:eastAsia="el-GR"/>
          <w14:ligatures w14:val="none"/>
        </w:rPr>
        <w:t xml:space="preserve">Παντελής </w:t>
      </w:r>
      <w:proofErr w:type="spellStart"/>
      <w:r w:rsidRPr="003B736F">
        <w:rPr>
          <w:rFonts w:ascii="inherit" w:eastAsia="Times New Roman" w:hAnsi="inherit" w:cs="Times New Roman"/>
          <w:b/>
          <w:bCs/>
          <w:color w:val="262626"/>
          <w:spacing w:val="-3"/>
          <w:kern w:val="0"/>
          <w:sz w:val="15"/>
          <w:szCs w:val="15"/>
          <w:lang w:eastAsia="el-GR"/>
          <w14:ligatures w14:val="none"/>
        </w:rPr>
        <w:t>Βουτουρής</w:t>
      </w:r>
      <w:proofErr w:type="spellEnd"/>
      <w:r w:rsidRPr="003B736F">
        <w:rPr>
          <w:rFonts w:ascii="inherit" w:eastAsia="Times New Roman" w:hAnsi="inherit" w:cs="Times New Roman"/>
          <w:color w:val="262626"/>
          <w:spacing w:val="-3"/>
          <w:kern w:val="0"/>
          <w:sz w:val="15"/>
          <w:szCs w:val="15"/>
          <w:lang w:eastAsia="el-GR"/>
          <w14:ligatures w14:val="none"/>
        </w:rPr>
        <w:t>, </w:t>
      </w:r>
      <w:r w:rsidRPr="003B736F">
        <w:rPr>
          <w:rFonts w:ascii="inherit" w:eastAsia="Times New Roman" w:hAnsi="inherit" w:cs="Times New Roman"/>
          <w:b/>
          <w:bCs/>
          <w:color w:val="262626"/>
          <w:spacing w:val="-3"/>
          <w:kern w:val="0"/>
          <w:sz w:val="15"/>
          <w:szCs w:val="15"/>
          <w:lang w:eastAsia="el-GR"/>
          <w14:ligatures w14:val="none"/>
        </w:rPr>
        <w:t xml:space="preserve">Ευριπίδης </w:t>
      </w:r>
      <w:proofErr w:type="spellStart"/>
      <w:r w:rsidRPr="003B736F">
        <w:rPr>
          <w:rFonts w:ascii="inherit" w:eastAsia="Times New Roman" w:hAnsi="inherit" w:cs="Times New Roman"/>
          <w:b/>
          <w:bCs/>
          <w:color w:val="262626"/>
          <w:spacing w:val="-3"/>
          <w:kern w:val="0"/>
          <w:sz w:val="15"/>
          <w:szCs w:val="15"/>
          <w:lang w:eastAsia="el-GR"/>
          <w14:ligatures w14:val="none"/>
        </w:rPr>
        <w:t>Γαραντούδης</w:t>
      </w:r>
      <w:proofErr w:type="spellEnd"/>
      <w:r w:rsidRPr="003B736F">
        <w:rPr>
          <w:rFonts w:ascii="inherit" w:eastAsia="Times New Roman" w:hAnsi="inherit" w:cs="Times New Roman"/>
          <w:color w:val="262626"/>
          <w:spacing w:val="-3"/>
          <w:kern w:val="0"/>
          <w:sz w:val="15"/>
          <w:szCs w:val="15"/>
          <w:lang w:eastAsia="el-GR"/>
          <w14:ligatures w14:val="none"/>
        </w:rPr>
        <w:t>, </w:t>
      </w:r>
      <w:r w:rsidRPr="003B736F">
        <w:rPr>
          <w:rFonts w:ascii="inherit" w:eastAsia="Times New Roman" w:hAnsi="inherit" w:cs="Times New Roman"/>
          <w:b/>
          <w:bCs/>
          <w:color w:val="262626"/>
          <w:spacing w:val="-3"/>
          <w:kern w:val="0"/>
          <w:sz w:val="15"/>
          <w:szCs w:val="15"/>
          <w:lang w:eastAsia="el-GR"/>
          <w14:ligatures w14:val="none"/>
        </w:rPr>
        <w:t xml:space="preserve">Γεράσιμος Γ. </w:t>
      </w:r>
      <w:proofErr w:type="spellStart"/>
      <w:r w:rsidRPr="003B736F">
        <w:rPr>
          <w:rFonts w:ascii="inherit" w:eastAsia="Times New Roman" w:hAnsi="inherit" w:cs="Times New Roman"/>
          <w:b/>
          <w:bCs/>
          <w:color w:val="262626"/>
          <w:spacing w:val="-3"/>
          <w:kern w:val="0"/>
          <w:sz w:val="15"/>
          <w:szCs w:val="15"/>
          <w:lang w:eastAsia="el-GR"/>
          <w14:ligatures w14:val="none"/>
        </w:rPr>
        <w:t>Ζώρας</w:t>
      </w:r>
      <w:proofErr w:type="spellEnd"/>
      <w:r w:rsidRPr="003B736F">
        <w:rPr>
          <w:rFonts w:ascii="inherit" w:eastAsia="Times New Roman" w:hAnsi="inherit" w:cs="Times New Roman"/>
          <w:color w:val="262626"/>
          <w:spacing w:val="-3"/>
          <w:kern w:val="0"/>
          <w:sz w:val="15"/>
          <w:szCs w:val="15"/>
          <w:lang w:eastAsia="el-GR"/>
          <w14:ligatures w14:val="none"/>
        </w:rPr>
        <w:t>, </w:t>
      </w:r>
      <w:r w:rsidRPr="003B736F">
        <w:rPr>
          <w:rFonts w:ascii="inherit" w:eastAsia="Times New Roman" w:hAnsi="inherit" w:cs="Times New Roman"/>
          <w:b/>
          <w:bCs/>
          <w:color w:val="262626"/>
          <w:spacing w:val="-3"/>
          <w:kern w:val="0"/>
          <w:sz w:val="15"/>
          <w:szCs w:val="15"/>
          <w:lang w:eastAsia="el-GR"/>
          <w14:ligatures w14:val="none"/>
        </w:rPr>
        <w:t xml:space="preserve">Νικόλαος Α. Ε. </w:t>
      </w:r>
      <w:proofErr w:type="spellStart"/>
      <w:r w:rsidRPr="003B736F">
        <w:rPr>
          <w:rFonts w:ascii="inherit" w:eastAsia="Times New Roman" w:hAnsi="inherit" w:cs="Times New Roman"/>
          <w:b/>
          <w:bCs/>
          <w:color w:val="262626"/>
          <w:spacing w:val="-3"/>
          <w:kern w:val="0"/>
          <w:sz w:val="15"/>
          <w:szCs w:val="15"/>
          <w:lang w:eastAsia="el-GR"/>
          <w14:ligatures w14:val="none"/>
        </w:rPr>
        <w:t>Καλοσπύρος</w:t>
      </w:r>
      <w:proofErr w:type="spellEnd"/>
      <w:r w:rsidRPr="003B736F">
        <w:rPr>
          <w:rFonts w:ascii="inherit" w:eastAsia="Times New Roman" w:hAnsi="inherit" w:cs="Times New Roman"/>
          <w:color w:val="262626"/>
          <w:spacing w:val="-3"/>
          <w:kern w:val="0"/>
          <w:sz w:val="15"/>
          <w:szCs w:val="15"/>
          <w:lang w:eastAsia="el-GR"/>
          <w14:ligatures w14:val="none"/>
        </w:rPr>
        <w:t>, </w:t>
      </w:r>
      <w:r w:rsidRPr="003B736F">
        <w:rPr>
          <w:rFonts w:ascii="inherit" w:eastAsia="Times New Roman" w:hAnsi="inherit" w:cs="Times New Roman"/>
          <w:b/>
          <w:bCs/>
          <w:color w:val="262626"/>
          <w:spacing w:val="-3"/>
          <w:kern w:val="0"/>
          <w:sz w:val="15"/>
          <w:szCs w:val="15"/>
          <w:lang w:eastAsia="el-GR"/>
          <w14:ligatures w14:val="none"/>
        </w:rPr>
        <w:t xml:space="preserve">Κ. Γ. </w:t>
      </w:r>
      <w:proofErr w:type="spellStart"/>
      <w:r w:rsidRPr="003B736F">
        <w:rPr>
          <w:rFonts w:ascii="inherit" w:eastAsia="Times New Roman" w:hAnsi="inherit" w:cs="Times New Roman"/>
          <w:b/>
          <w:bCs/>
          <w:color w:val="262626"/>
          <w:spacing w:val="-3"/>
          <w:kern w:val="0"/>
          <w:sz w:val="15"/>
          <w:szCs w:val="15"/>
          <w:lang w:eastAsia="el-GR"/>
          <w14:ligatures w14:val="none"/>
        </w:rPr>
        <w:t>Κασίνης</w:t>
      </w:r>
      <w:proofErr w:type="spellEnd"/>
      <w:r w:rsidRPr="003B736F">
        <w:rPr>
          <w:rFonts w:ascii="inherit" w:eastAsia="Times New Roman" w:hAnsi="inherit" w:cs="Times New Roman"/>
          <w:color w:val="262626"/>
          <w:spacing w:val="-3"/>
          <w:kern w:val="0"/>
          <w:sz w:val="15"/>
          <w:szCs w:val="15"/>
          <w:lang w:eastAsia="el-GR"/>
          <w14:ligatures w14:val="none"/>
        </w:rPr>
        <w:t>, </w:t>
      </w:r>
      <w:r w:rsidRPr="003B736F">
        <w:rPr>
          <w:rFonts w:ascii="inherit" w:eastAsia="Times New Roman" w:hAnsi="inherit" w:cs="Times New Roman"/>
          <w:b/>
          <w:bCs/>
          <w:color w:val="262626"/>
          <w:spacing w:val="-3"/>
          <w:kern w:val="0"/>
          <w:sz w:val="15"/>
          <w:szCs w:val="15"/>
          <w:lang w:eastAsia="el-GR"/>
          <w14:ligatures w14:val="none"/>
        </w:rPr>
        <w:t xml:space="preserve">Θεοδόσης </w:t>
      </w:r>
      <w:proofErr w:type="spellStart"/>
      <w:r w:rsidRPr="003B736F">
        <w:rPr>
          <w:rFonts w:ascii="inherit" w:eastAsia="Times New Roman" w:hAnsi="inherit" w:cs="Times New Roman"/>
          <w:b/>
          <w:bCs/>
          <w:color w:val="262626"/>
          <w:spacing w:val="-3"/>
          <w:kern w:val="0"/>
          <w:sz w:val="15"/>
          <w:szCs w:val="15"/>
          <w:lang w:eastAsia="el-GR"/>
          <w14:ligatures w14:val="none"/>
        </w:rPr>
        <w:t>Πυλαρινός</w:t>
      </w:r>
      <w:proofErr w:type="spellEnd"/>
      <w:r w:rsidRPr="003B736F">
        <w:rPr>
          <w:rFonts w:ascii="inherit" w:eastAsia="Times New Roman" w:hAnsi="inherit" w:cs="Times New Roman"/>
          <w:color w:val="262626"/>
          <w:spacing w:val="-3"/>
          <w:kern w:val="0"/>
          <w:sz w:val="15"/>
          <w:szCs w:val="15"/>
          <w:lang w:eastAsia="el-GR"/>
          <w14:ligatures w14:val="none"/>
        </w:rPr>
        <w:t> και </w:t>
      </w:r>
      <w:proofErr w:type="spellStart"/>
      <w:r w:rsidRPr="003B736F">
        <w:rPr>
          <w:rFonts w:ascii="inherit" w:eastAsia="Times New Roman" w:hAnsi="inherit" w:cs="Times New Roman"/>
          <w:b/>
          <w:bCs/>
          <w:color w:val="262626"/>
          <w:spacing w:val="-3"/>
          <w:kern w:val="0"/>
          <w:sz w:val="15"/>
          <w:szCs w:val="15"/>
          <w:lang w:eastAsia="el-GR"/>
          <w14:ligatures w14:val="none"/>
        </w:rPr>
        <w:t>Πολυάνθη</w:t>
      </w:r>
      <w:proofErr w:type="spellEnd"/>
      <w:r w:rsidRPr="003B736F">
        <w:rPr>
          <w:rFonts w:ascii="inherit" w:eastAsia="Times New Roman" w:hAnsi="inherit" w:cs="Times New Roman"/>
          <w:b/>
          <w:bCs/>
          <w:color w:val="262626"/>
          <w:spacing w:val="-3"/>
          <w:kern w:val="0"/>
          <w:sz w:val="15"/>
          <w:szCs w:val="15"/>
          <w:lang w:eastAsia="el-GR"/>
          <w14:ligatures w14:val="none"/>
        </w:rPr>
        <w:t xml:space="preserve"> Τσίγκου</w:t>
      </w:r>
      <w:r w:rsidRPr="003B736F">
        <w:rPr>
          <w:rFonts w:ascii="inherit" w:eastAsia="Times New Roman" w:hAnsi="inherit" w:cs="Times New Roman"/>
          <w:color w:val="262626"/>
          <w:spacing w:val="-3"/>
          <w:kern w:val="0"/>
          <w:sz w:val="15"/>
          <w:szCs w:val="15"/>
          <w:lang w:eastAsia="el-GR"/>
          <w14:ligatures w14:val="none"/>
        </w:rPr>
        <w:t>. Η σύμπραξή τους φανερώνει την ωρίμανση της νεοελληνικής φιλολογίας ως επιστημονικού κλάδου τα μέλη του οποίου συνεργάζονται με αρμονικό και τελεσφόρο τρόπο.</w:t>
      </w:r>
    </w:p>
    <w:p w14:paraId="0FE7BFC7" w14:textId="77777777" w:rsidR="003B736F" w:rsidRPr="003B736F" w:rsidRDefault="003B736F" w:rsidP="003B736F">
      <w:pPr>
        <w:shd w:val="clear" w:color="auto" w:fill="FFFFFF"/>
        <w:spacing w:before="100" w:beforeAutospacing="1" w:after="100" w:afterAutospacing="1" w:line="240" w:lineRule="auto"/>
        <w:textAlignment w:val="baseline"/>
        <w:rPr>
          <w:rFonts w:ascii="inherit" w:eastAsia="Times New Roman" w:hAnsi="inherit" w:cs="Times New Roman"/>
          <w:color w:val="262626"/>
          <w:spacing w:val="-3"/>
          <w:kern w:val="0"/>
          <w:sz w:val="15"/>
          <w:szCs w:val="15"/>
          <w:lang w:eastAsia="el-GR"/>
          <w14:ligatures w14:val="none"/>
        </w:rPr>
      </w:pPr>
      <w:r w:rsidRPr="003B736F">
        <w:rPr>
          <w:rFonts w:ascii="inherit" w:eastAsia="Times New Roman" w:hAnsi="inherit" w:cs="Times New Roman"/>
          <w:color w:val="262626"/>
          <w:spacing w:val="-3"/>
          <w:kern w:val="0"/>
          <w:sz w:val="15"/>
          <w:szCs w:val="15"/>
          <w:lang w:eastAsia="el-GR"/>
          <w14:ligatures w14:val="none"/>
        </w:rPr>
        <w:t xml:space="preserve">Οι 11 τόμοι της ποίησης δείχνουν ότι συνολικά το έργο είναι συνδυασμός μιας χρηστικής έκδοσης, που απευθύνεται στο ευρύ κοινό, προσφέροντάς του ένα έγκυρο ποιητικό κείμενο, και της φιλολογικής έκδοσης, που παρέχει εξειδικευμένες πληροφορίες ιδίως στους ειδικούς αναγνώστες. Στο πρώτο μέρος των τόμων τα κείμενα των ποιημάτων του Παλαμά εκδίδονται </w:t>
      </w:r>
      <w:proofErr w:type="spellStart"/>
      <w:r w:rsidRPr="003B736F">
        <w:rPr>
          <w:rFonts w:ascii="inherit" w:eastAsia="Times New Roman" w:hAnsi="inherit" w:cs="Times New Roman"/>
          <w:color w:val="262626"/>
          <w:spacing w:val="-3"/>
          <w:kern w:val="0"/>
          <w:sz w:val="15"/>
          <w:szCs w:val="15"/>
          <w:lang w:eastAsia="el-GR"/>
          <w14:ligatures w14:val="none"/>
        </w:rPr>
        <w:t>στιχαριθμημένα</w:t>
      </w:r>
      <w:proofErr w:type="spellEnd"/>
      <w:r w:rsidRPr="003B736F">
        <w:rPr>
          <w:rFonts w:ascii="inherit" w:eastAsia="Times New Roman" w:hAnsi="inherit" w:cs="Times New Roman"/>
          <w:color w:val="262626"/>
          <w:spacing w:val="-3"/>
          <w:kern w:val="0"/>
          <w:sz w:val="15"/>
          <w:szCs w:val="15"/>
          <w:lang w:eastAsia="el-GR"/>
          <w14:ligatures w14:val="none"/>
        </w:rPr>
        <w:t xml:space="preserve">, </w:t>
      </w:r>
      <w:proofErr w:type="spellStart"/>
      <w:r w:rsidRPr="003B736F">
        <w:rPr>
          <w:rFonts w:ascii="inherit" w:eastAsia="Times New Roman" w:hAnsi="inherit" w:cs="Times New Roman"/>
          <w:color w:val="262626"/>
          <w:spacing w:val="-3"/>
          <w:kern w:val="0"/>
          <w:sz w:val="15"/>
          <w:szCs w:val="15"/>
          <w:lang w:eastAsia="el-GR"/>
          <w14:ligatures w14:val="none"/>
        </w:rPr>
        <w:t>πολυτονισμένα</w:t>
      </w:r>
      <w:proofErr w:type="spellEnd"/>
      <w:r w:rsidRPr="003B736F">
        <w:rPr>
          <w:rFonts w:ascii="inherit" w:eastAsia="Times New Roman" w:hAnsi="inherit" w:cs="Times New Roman"/>
          <w:color w:val="262626"/>
          <w:spacing w:val="-3"/>
          <w:kern w:val="0"/>
          <w:sz w:val="15"/>
          <w:szCs w:val="15"/>
          <w:lang w:eastAsia="el-GR"/>
          <w14:ligatures w14:val="none"/>
        </w:rPr>
        <w:t xml:space="preserve"> και σύμφωνα με την ορθογραφική μορφή των τελευταίων εκδόσεών τους που επιμελήθηκε ο ίδιος ο ποιητής (με ορθογραφική ενοποίηση και μερικό εκσυγχρονισμό) ή των αυτογράφων του. Στο δεύτερο μέρος των τόμων, στο «Υπόμνημα», περιέχονται το «Σημείωμα του επιμελητή» και οι «Σημειώσεις-σχόλια», όπου χορηγούνται κυρίως οι πληροφορίες για την ιστορία των κειμένων. Στις «Σημειώσεις-σχόλια» καταγράφονται αναλυτικά οι διαφορετικές γραφές από την </w:t>
      </w:r>
      <w:proofErr w:type="spellStart"/>
      <w:r w:rsidRPr="003B736F">
        <w:rPr>
          <w:rFonts w:ascii="inherit" w:eastAsia="Times New Roman" w:hAnsi="inherit" w:cs="Times New Roman"/>
          <w:color w:val="262626"/>
          <w:spacing w:val="-3"/>
          <w:kern w:val="0"/>
          <w:sz w:val="15"/>
          <w:szCs w:val="15"/>
          <w:lang w:eastAsia="el-GR"/>
          <w14:ligatures w14:val="none"/>
        </w:rPr>
        <w:t>αντιβολή</w:t>
      </w:r>
      <w:proofErr w:type="spellEnd"/>
      <w:r w:rsidRPr="003B736F">
        <w:rPr>
          <w:rFonts w:ascii="inherit" w:eastAsia="Times New Roman" w:hAnsi="inherit" w:cs="Times New Roman"/>
          <w:color w:val="262626"/>
          <w:spacing w:val="-3"/>
          <w:kern w:val="0"/>
          <w:sz w:val="15"/>
          <w:szCs w:val="15"/>
          <w:lang w:eastAsia="el-GR"/>
          <w14:ligatures w14:val="none"/>
        </w:rPr>
        <w:t xml:space="preserve"> των κειμένων με εκείνα των προηγούμενων εκδόσεων, των δημοσιεύσεων στον Τύπο και των αυτογράφων, στις περιπτώσεις που αυτά σώζονται. Επίσης, όλοι οι τόμοι έχουν «Ευρετήρια» (κυρίων ονομάτων και πραγμάτων, τίτλων ποιημάτων και σειρών, πρώτων στίχων, χρονολογικοί πίνακες των ποιημάτων) και «Γλωσσάριο», που διευκολύνουν σημαντικά την προσέγγιση των ποιημάτων τόσο για τον μη ειδικό όσο και για τον ειδικό αναγνώστη. Αναμένεται και η έκδοση του γενικού ευρετηρίου των 11 τόμων.</w:t>
      </w:r>
    </w:p>
    <w:p w14:paraId="48B4FA9A" w14:textId="77777777" w:rsidR="003B736F" w:rsidRPr="003B736F" w:rsidRDefault="003B736F" w:rsidP="003B736F">
      <w:pPr>
        <w:shd w:val="clear" w:color="auto" w:fill="FFFFFF"/>
        <w:spacing w:beforeAutospacing="1" w:after="100" w:line="240" w:lineRule="auto"/>
        <w:jc w:val="center"/>
        <w:textAlignment w:val="baseline"/>
        <w:outlineLvl w:val="1"/>
        <w:rPr>
          <w:rFonts w:ascii="Vegaultra" w:eastAsia="Times New Roman" w:hAnsi="Vegaultra" w:cs="Times New Roman"/>
          <w:color w:val="262626"/>
          <w:spacing w:val="-8"/>
          <w:kern w:val="0"/>
          <w:sz w:val="42"/>
          <w:szCs w:val="42"/>
          <w:lang w:eastAsia="el-GR"/>
          <w14:ligatures w14:val="none"/>
        </w:rPr>
      </w:pPr>
      <w:r w:rsidRPr="003B736F">
        <w:rPr>
          <w:rFonts w:ascii="inherit" w:eastAsia="Times New Roman" w:hAnsi="inherit" w:cs="Times New Roman"/>
          <w:b/>
          <w:bCs/>
          <w:i/>
          <w:iCs/>
          <w:color w:val="262626"/>
          <w:spacing w:val="-8"/>
          <w:kern w:val="0"/>
          <w:sz w:val="42"/>
          <w:szCs w:val="42"/>
          <w:bdr w:val="none" w:sz="0" w:space="0" w:color="auto" w:frame="1"/>
          <w:lang w:eastAsia="el-GR"/>
          <w14:ligatures w14:val="none"/>
        </w:rPr>
        <w:t xml:space="preserve">Η νέα έκδοση διαλύει τη διαδεδομένη πλάνη όσων τον κατέκριναν ως </w:t>
      </w:r>
      <w:proofErr w:type="spellStart"/>
      <w:r w:rsidRPr="003B736F">
        <w:rPr>
          <w:rFonts w:ascii="inherit" w:eastAsia="Times New Roman" w:hAnsi="inherit" w:cs="Times New Roman"/>
          <w:b/>
          <w:bCs/>
          <w:i/>
          <w:iCs/>
          <w:color w:val="262626"/>
          <w:spacing w:val="-8"/>
          <w:kern w:val="0"/>
          <w:sz w:val="42"/>
          <w:szCs w:val="42"/>
          <w:bdr w:val="none" w:sz="0" w:space="0" w:color="auto" w:frame="1"/>
          <w:lang w:eastAsia="el-GR"/>
          <w14:ligatures w14:val="none"/>
        </w:rPr>
        <w:t>προχειρογράφο</w:t>
      </w:r>
      <w:proofErr w:type="spellEnd"/>
      <w:r w:rsidRPr="003B736F">
        <w:rPr>
          <w:rFonts w:ascii="inherit" w:eastAsia="Times New Roman" w:hAnsi="inherit" w:cs="Times New Roman"/>
          <w:b/>
          <w:bCs/>
          <w:i/>
          <w:iCs/>
          <w:color w:val="262626"/>
          <w:spacing w:val="-8"/>
          <w:kern w:val="0"/>
          <w:sz w:val="42"/>
          <w:szCs w:val="42"/>
          <w:bdr w:val="none" w:sz="0" w:space="0" w:color="auto" w:frame="1"/>
          <w:lang w:eastAsia="el-GR"/>
          <w14:ligatures w14:val="none"/>
        </w:rPr>
        <w:t xml:space="preserve"> και αναδεικνύει τον αληθινό Παλαμά: αυτός ο τόσο </w:t>
      </w:r>
      <w:proofErr w:type="spellStart"/>
      <w:r w:rsidRPr="003B736F">
        <w:rPr>
          <w:rFonts w:ascii="inherit" w:eastAsia="Times New Roman" w:hAnsi="inherit" w:cs="Times New Roman"/>
          <w:b/>
          <w:bCs/>
          <w:i/>
          <w:iCs/>
          <w:color w:val="262626"/>
          <w:spacing w:val="-8"/>
          <w:kern w:val="0"/>
          <w:sz w:val="42"/>
          <w:szCs w:val="42"/>
          <w:bdr w:val="none" w:sz="0" w:space="0" w:color="auto" w:frame="1"/>
          <w:lang w:eastAsia="el-GR"/>
          <w14:ligatures w14:val="none"/>
        </w:rPr>
        <w:t>πρωτεϊκός</w:t>
      </w:r>
      <w:proofErr w:type="spellEnd"/>
      <w:r w:rsidRPr="003B736F">
        <w:rPr>
          <w:rFonts w:ascii="inherit" w:eastAsia="Times New Roman" w:hAnsi="inherit" w:cs="Times New Roman"/>
          <w:b/>
          <w:bCs/>
          <w:i/>
          <w:iCs/>
          <w:color w:val="262626"/>
          <w:spacing w:val="-8"/>
          <w:kern w:val="0"/>
          <w:sz w:val="42"/>
          <w:szCs w:val="42"/>
          <w:bdr w:val="none" w:sz="0" w:space="0" w:color="auto" w:frame="1"/>
          <w:lang w:eastAsia="el-GR"/>
          <w14:ligatures w14:val="none"/>
        </w:rPr>
        <w:t xml:space="preserve"> ποιητής είναι συνάμα ένας μεθοδικός και τελειομανής τεχνίτης εργαστηρίου</w:t>
      </w:r>
    </w:p>
    <w:p w14:paraId="61FEC075" w14:textId="05D954AC" w:rsidR="003B736F" w:rsidRPr="003B736F" w:rsidRDefault="003B736F" w:rsidP="003B736F">
      <w:pPr>
        <w:shd w:val="clear" w:color="auto" w:fill="FFFFFF"/>
        <w:spacing w:before="100" w:beforeAutospacing="1" w:after="100" w:afterAutospacing="1" w:line="240" w:lineRule="auto"/>
        <w:textAlignment w:val="baseline"/>
        <w:rPr>
          <w:rFonts w:ascii="inherit" w:eastAsia="Times New Roman" w:hAnsi="inherit" w:cs="Times New Roman"/>
          <w:color w:val="262626"/>
          <w:spacing w:val="-3"/>
          <w:kern w:val="0"/>
          <w:sz w:val="15"/>
          <w:szCs w:val="15"/>
          <w:lang w:eastAsia="el-GR"/>
          <w14:ligatures w14:val="none"/>
        </w:rPr>
      </w:pPr>
      <w:r w:rsidRPr="003B736F">
        <w:rPr>
          <w:rFonts w:ascii="inherit" w:eastAsia="Times New Roman" w:hAnsi="inherit" w:cs="Times New Roman"/>
          <w:noProof/>
          <w:color w:val="262626"/>
          <w:spacing w:val="-3"/>
          <w:kern w:val="0"/>
          <w:sz w:val="15"/>
          <w:szCs w:val="15"/>
          <w:lang w:eastAsia="el-GR"/>
          <w14:ligatures w14:val="none"/>
        </w:rPr>
        <w:lastRenderedPageBreak/>
        <w:drawing>
          <wp:inline distT="0" distB="0" distL="0" distR="0" wp14:anchorId="15EAA9D2" wp14:editId="2CB0632C">
            <wp:extent cx="5274310" cy="6973570"/>
            <wp:effectExtent l="0" t="0" r="2540" b="0"/>
            <wp:docPr id="709173820" name="Εικόνα 7" descr="Εικόνα που περιέχει ανθρώπινο πρόσωπο, πορτραίτο, ρουχισμός, άτο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73820" name="Εικόνα 7" descr="Εικόνα που περιέχει ανθρώπινο πρόσωπο, πορτραίτο, ρουχισμός, άτομο&#10;&#10;Περιγραφή που δημιουργήθηκε αυτόματ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6973570"/>
                    </a:xfrm>
                    <a:prstGeom prst="rect">
                      <a:avLst/>
                    </a:prstGeom>
                    <a:noFill/>
                    <a:ln>
                      <a:noFill/>
                    </a:ln>
                  </pic:spPr>
                </pic:pic>
              </a:graphicData>
            </a:graphic>
          </wp:inline>
        </w:drawing>
      </w:r>
    </w:p>
    <w:p w14:paraId="052A3288" w14:textId="77777777" w:rsidR="003B736F" w:rsidRPr="003B736F" w:rsidRDefault="003B736F" w:rsidP="003B736F">
      <w:pPr>
        <w:shd w:val="clear" w:color="auto" w:fill="FFFFFF"/>
        <w:spacing w:before="100" w:beforeAutospacing="1" w:after="150" w:line="240" w:lineRule="auto"/>
        <w:textAlignment w:val="baseline"/>
        <w:outlineLvl w:val="2"/>
        <w:rPr>
          <w:rFonts w:ascii="Vegabold" w:eastAsia="Times New Roman" w:hAnsi="Vegabold" w:cs="Times New Roman"/>
          <w:color w:val="262626"/>
          <w:spacing w:val="-8"/>
          <w:kern w:val="0"/>
          <w:sz w:val="39"/>
          <w:szCs w:val="39"/>
          <w:lang w:eastAsia="el-GR"/>
          <w14:ligatures w14:val="none"/>
        </w:rPr>
      </w:pPr>
      <w:r w:rsidRPr="003B736F">
        <w:rPr>
          <w:rFonts w:ascii="Vegabold" w:eastAsia="Times New Roman" w:hAnsi="Vegabold" w:cs="Times New Roman"/>
          <w:color w:val="262626"/>
          <w:spacing w:val="-8"/>
          <w:kern w:val="0"/>
          <w:sz w:val="39"/>
          <w:szCs w:val="39"/>
          <w:lang w:eastAsia="el-GR"/>
          <w14:ligatures w14:val="none"/>
        </w:rPr>
        <w:t>Αποτιμώντας τον «βασιλιά»</w:t>
      </w:r>
    </w:p>
    <w:p w14:paraId="3EE13FB5" w14:textId="77777777" w:rsidR="003B736F" w:rsidRPr="003B736F" w:rsidRDefault="003B736F" w:rsidP="003B736F">
      <w:pPr>
        <w:shd w:val="clear" w:color="auto" w:fill="FFFFFF"/>
        <w:spacing w:before="100" w:beforeAutospacing="1" w:after="100" w:afterAutospacing="1" w:line="240" w:lineRule="auto"/>
        <w:textAlignment w:val="baseline"/>
        <w:rPr>
          <w:rFonts w:ascii="inherit" w:eastAsia="Times New Roman" w:hAnsi="inherit" w:cs="Times New Roman"/>
          <w:color w:val="262626"/>
          <w:spacing w:val="-3"/>
          <w:kern w:val="0"/>
          <w:sz w:val="15"/>
          <w:szCs w:val="15"/>
          <w:lang w:eastAsia="el-GR"/>
          <w14:ligatures w14:val="none"/>
        </w:rPr>
      </w:pPr>
      <w:r w:rsidRPr="003B736F">
        <w:rPr>
          <w:rFonts w:ascii="inherit" w:eastAsia="Times New Roman" w:hAnsi="inherit" w:cs="Times New Roman"/>
          <w:color w:val="262626"/>
          <w:spacing w:val="-3"/>
          <w:kern w:val="0"/>
          <w:sz w:val="15"/>
          <w:szCs w:val="15"/>
          <w:lang w:eastAsia="el-GR"/>
          <w14:ligatures w14:val="none"/>
        </w:rPr>
        <w:t xml:space="preserve">Το κρίσιμο ερώτημα είναι αν η νέα έκδοση του ποιητικού έργου του Παλαμά δημιουργεί τις προϋποθέσεις για να ανακαλύψουμε έναν ποιητή που σε μεγάλο βαθμό δεν γνωρίζαμε. Αναμφίβολα, ναι. Η ιστορική σημασία του ποιητή και του κριτικού Παλαμά δεν αμφισβητούνται, αλλά το ποιητικό έργο του αισθητικά σήμερα κρίνεται με επιφύλαξη ακόμα και από πολλούς που διαβάζουν ποίηση. </w:t>
      </w:r>
      <w:proofErr w:type="spellStart"/>
      <w:r w:rsidRPr="003B736F">
        <w:rPr>
          <w:rFonts w:ascii="inherit" w:eastAsia="Times New Roman" w:hAnsi="inherit" w:cs="Times New Roman"/>
          <w:color w:val="262626"/>
          <w:spacing w:val="-3"/>
          <w:kern w:val="0"/>
          <w:sz w:val="15"/>
          <w:szCs w:val="15"/>
          <w:lang w:eastAsia="el-GR"/>
          <w14:ligatures w14:val="none"/>
        </w:rPr>
        <w:t>Ομως</w:t>
      </w:r>
      <w:proofErr w:type="spellEnd"/>
      <w:r w:rsidRPr="003B736F">
        <w:rPr>
          <w:rFonts w:ascii="inherit" w:eastAsia="Times New Roman" w:hAnsi="inherit" w:cs="Times New Roman"/>
          <w:color w:val="262626"/>
          <w:spacing w:val="-3"/>
          <w:kern w:val="0"/>
          <w:sz w:val="15"/>
          <w:szCs w:val="15"/>
          <w:lang w:eastAsia="el-GR"/>
          <w14:ligatures w14:val="none"/>
        </w:rPr>
        <w:t xml:space="preserve">, η νέα έκδοση έχει ποσοτικά και ποιοτικά στοιχεία ικανά να αναδείξουν και να ενισχύσουν και την αισθητική αξία της παλαμικής ποίησης. Οι πρώτοι οκτώ τόμοι περιλαμβάνουν τα ποιητικά βιβλία που ο Παλαμάς εξέδωσε όσο ζούσε, κατά τη χρονική σειρά τους από το 1886 μέχρι το 1935, και τις δύο ποιητικές συλλογές του που εκδόθηκαν μεταθανάτια. Θα έλεγε λοιπόν κάποιος ότι αυτό το έργο μάς είναι γνωστό. Αλλά σε αρκετούς τόμους το Υπόμνημα είναι μεγαλύτερο σε έκταση από τα ποιητικά κείμενα, καθώς ενσωματώνει άγνωστο μέχρι σήμερα και πολύτιμο </w:t>
      </w:r>
      <w:proofErr w:type="spellStart"/>
      <w:r w:rsidRPr="003B736F">
        <w:rPr>
          <w:rFonts w:ascii="inherit" w:eastAsia="Times New Roman" w:hAnsi="inherit" w:cs="Times New Roman"/>
          <w:color w:val="262626"/>
          <w:spacing w:val="-3"/>
          <w:kern w:val="0"/>
          <w:sz w:val="15"/>
          <w:szCs w:val="15"/>
          <w:lang w:eastAsia="el-GR"/>
          <w14:ligatures w14:val="none"/>
        </w:rPr>
        <w:t>κειμενικό</w:t>
      </w:r>
      <w:proofErr w:type="spellEnd"/>
      <w:r w:rsidRPr="003B736F">
        <w:rPr>
          <w:rFonts w:ascii="inherit" w:eastAsia="Times New Roman" w:hAnsi="inherit" w:cs="Times New Roman"/>
          <w:color w:val="262626"/>
          <w:spacing w:val="-3"/>
          <w:kern w:val="0"/>
          <w:sz w:val="15"/>
          <w:szCs w:val="15"/>
          <w:lang w:eastAsia="el-GR"/>
          <w14:ligatures w14:val="none"/>
        </w:rPr>
        <w:t xml:space="preserve"> υλικό από τα σωζόμενα αυτόγραφα των ποιημάτων, όπως στην περίπτωση του </w:t>
      </w:r>
      <w:proofErr w:type="spellStart"/>
      <w:r w:rsidRPr="003B736F">
        <w:rPr>
          <w:rFonts w:ascii="inherit" w:eastAsia="Times New Roman" w:hAnsi="inherit" w:cs="Times New Roman"/>
          <w:i/>
          <w:iCs/>
          <w:color w:val="262626"/>
          <w:spacing w:val="-3"/>
          <w:kern w:val="0"/>
          <w:sz w:val="15"/>
          <w:szCs w:val="15"/>
          <w:lang w:eastAsia="el-GR"/>
          <w14:ligatures w14:val="none"/>
        </w:rPr>
        <w:t>Δωδεκάλογου</w:t>
      </w:r>
      <w:proofErr w:type="spellEnd"/>
      <w:r w:rsidRPr="003B736F">
        <w:rPr>
          <w:rFonts w:ascii="inherit" w:eastAsia="Times New Roman" w:hAnsi="inherit" w:cs="Times New Roman"/>
          <w:i/>
          <w:iCs/>
          <w:color w:val="262626"/>
          <w:spacing w:val="-3"/>
          <w:kern w:val="0"/>
          <w:sz w:val="15"/>
          <w:szCs w:val="15"/>
          <w:lang w:eastAsia="el-GR"/>
          <w14:ligatures w14:val="none"/>
        </w:rPr>
        <w:t xml:space="preserve"> του Γύφτου</w:t>
      </w:r>
      <w:r w:rsidRPr="003B736F">
        <w:rPr>
          <w:rFonts w:ascii="inherit" w:eastAsia="Times New Roman" w:hAnsi="inherit" w:cs="Times New Roman"/>
          <w:color w:val="262626"/>
          <w:spacing w:val="-3"/>
          <w:kern w:val="0"/>
          <w:sz w:val="15"/>
          <w:szCs w:val="15"/>
          <w:lang w:eastAsia="el-GR"/>
          <w14:ligatures w14:val="none"/>
        </w:rPr>
        <w:t xml:space="preserve">, ενώ οι πλήθος καταγραμμένες γραφές από την </w:t>
      </w:r>
      <w:proofErr w:type="spellStart"/>
      <w:r w:rsidRPr="003B736F">
        <w:rPr>
          <w:rFonts w:ascii="inherit" w:eastAsia="Times New Roman" w:hAnsi="inherit" w:cs="Times New Roman"/>
          <w:color w:val="262626"/>
          <w:spacing w:val="-3"/>
          <w:kern w:val="0"/>
          <w:sz w:val="15"/>
          <w:szCs w:val="15"/>
          <w:lang w:eastAsia="el-GR"/>
          <w14:ligatures w14:val="none"/>
        </w:rPr>
        <w:t>αντιβολή</w:t>
      </w:r>
      <w:proofErr w:type="spellEnd"/>
      <w:r w:rsidRPr="003B736F">
        <w:rPr>
          <w:rFonts w:ascii="inherit" w:eastAsia="Times New Roman" w:hAnsi="inherit" w:cs="Times New Roman"/>
          <w:color w:val="262626"/>
          <w:spacing w:val="-3"/>
          <w:kern w:val="0"/>
          <w:sz w:val="15"/>
          <w:szCs w:val="15"/>
          <w:lang w:eastAsia="el-GR"/>
          <w14:ligatures w14:val="none"/>
        </w:rPr>
        <w:t xml:space="preserve"> των </w:t>
      </w:r>
      <w:proofErr w:type="spellStart"/>
      <w:r w:rsidRPr="003B736F">
        <w:rPr>
          <w:rFonts w:ascii="inherit" w:eastAsia="Times New Roman" w:hAnsi="inherit" w:cs="Times New Roman"/>
          <w:color w:val="262626"/>
          <w:spacing w:val="-3"/>
          <w:kern w:val="0"/>
          <w:sz w:val="15"/>
          <w:szCs w:val="15"/>
          <w:lang w:eastAsia="el-GR"/>
          <w14:ligatures w14:val="none"/>
        </w:rPr>
        <w:t>κειμενικών</w:t>
      </w:r>
      <w:proofErr w:type="spellEnd"/>
      <w:r w:rsidRPr="003B736F">
        <w:rPr>
          <w:rFonts w:ascii="inherit" w:eastAsia="Times New Roman" w:hAnsi="inherit" w:cs="Times New Roman"/>
          <w:color w:val="262626"/>
          <w:spacing w:val="-3"/>
          <w:kern w:val="0"/>
          <w:sz w:val="15"/>
          <w:szCs w:val="15"/>
          <w:lang w:eastAsia="el-GR"/>
          <w14:ligatures w14:val="none"/>
        </w:rPr>
        <w:t xml:space="preserve"> μορφών διαλύουν οριστικά τη διαδεδομένη πλάνη όσων κατέκριναν τον Παλαμά ως </w:t>
      </w:r>
      <w:proofErr w:type="spellStart"/>
      <w:r w:rsidRPr="003B736F">
        <w:rPr>
          <w:rFonts w:ascii="inherit" w:eastAsia="Times New Roman" w:hAnsi="inherit" w:cs="Times New Roman"/>
          <w:color w:val="262626"/>
          <w:spacing w:val="-3"/>
          <w:kern w:val="0"/>
          <w:sz w:val="15"/>
          <w:szCs w:val="15"/>
          <w:lang w:eastAsia="el-GR"/>
          <w14:ligatures w14:val="none"/>
        </w:rPr>
        <w:t>προχειρογράφο</w:t>
      </w:r>
      <w:proofErr w:type="spellEnd"/>
      <w:r w:rsidRPr="003B736F">
        <w:rPr>
          <w:rFonts w:ascii="inherit" w:eastAsia="Times New Roman" w:hAnsi="inherit" w:cs="Times New Roman"/>
          <w:color w:val="262626"/>
          <w:spacing w:val="-3"/>
          <w:kern w:val="0"/>
          <w:sz w:val="15"/>
          <w:szCs w:val="15"/>
          <w:lang w:eastAsia="el-GR"/>
          <w14:ligatures w14:val="none"/>
        </w:rPr>
        <w:t xml:space="preserve">. Η νέα έκδοση, από αυτή τη σκοπιά, αναδεικνύει τον αληθινό Παλαμά: αυτός ο τόσο </w:t>
      </w:r>
      <w:proofErr w:type="spellStart"/>
      <w:r w:rsidRPr="003B736F">
        <w:rPr>
          <w:rFonts w:ascii="inherit" w:eastAsia="Times New Roman" w:hAnsi="inherit" w:cs="Times New Roman"/>
          <w:color w:val="262626"/>
          <w:spacing w:val="-3"/>
          <w:kern w:val="0"/>
          <w:sz w:val="15"/>
          <w:szCs w:val="15"/>
          <w:lang w:eastAsia="el-GR"/>
          <w14:ligatures w14:val="none"/>
        </w:rPr>
        <w:t>πρωτεϊκός</w:t>
      </w:r>
      <w:proofErr w:type="spellEnd"/>
      <w:r w:rsidRPr="003B736F">
        <w:rPr>
          <w:rFonts w:ascii="inherit" w:eastAsia="Times New Roman" w:hAnsi="inherit" w:cs="Times New Roman"/>
          <w:color w:val="262626"/>
          <w:spacing w:val="-3"/>
          <w:kern w:val="0"/>
          <w:sz w:val="15"/>
          <w:szCs w:val="15"/>
          <w:lang w:eastAsia="el-GR"/>
          <w14:ligatures w14:val="none"/>
        </w:rPr>
        <w:t xml:space="preserve"> ποιητής είναι συνάμα ένας μεθοδικός και τελειομανής τεχνίτης εργαστηρίου.</w:t>
      </w:r>
    </w:p>
    <w:p w14:paraId="6255D459" w14:textId="77777777" w:rsidR="003B736F" w:rsidRPr="003B736F" w:rsidRDefault="003B736F" w:rsidP="003B736F">
      <w:pPr>
        <w:shd w:val="clear" w:color="auto" w:fill="FFFFFF"/>
        <w:spacing w:before="100" w:beforeAutospacing="1" w:after="100" w:afterAutospacing="1" w:line="240" w:lineRule="auto"/>
        <w:textAlignment w:val="baseline"/>
        <w:rPr>
          <w:rFonts w:ascii="inherit" w:eastAsia="Times New Roman" w:hAnsi="inherit" w:cs="Times New Roman"/>
          <w:color w:val="262626"/>
          <w:spacing w:val="-3"/>
          <w:kern w:val="0"/>
          <w:sz w:val="15"/>
          <w:szCs w:val="15"/>
          <w:lang w:eastAsia="el-GR"/>
          <w14:ligatures w14:val="none"/>
        </w:rPr>
      </w:pPr>
      <w:r w:rsidRPr="003B736F">
        <w:rPr>
          <w:rFonts w:ascii="inherit" w:eastAsia="Times New Roman" w:hAnsi="inherit" w:cs="Times New Roman"/>
          <w:color w:val="262626"/>
          <w:spacing w:val="-3"/>
          <w:kern w:val="0"/>
          <w:sz w:val="15"/>
          <w:szCs w:val="15"/>
          <w:lang w:eastAsia="el-GR"/>
          <w14:ligatures w14:val="none"/>
        </w:rPr>
        <w:lastRenderedPageBreak/>
        <w:t>Οι τελευταίοι τρεις τόμοι, με τον γενικό τίτλο «Ανέκδοτα», συγκεντρώνουν, κατά τη χρονολογική τάξη τους από το 1868 μέχρι το 1940, τρεις κατηγορίες ποιημάτων: τα αδημοσίευτα αυτόγραφα ποιήματα του Παλαμά, που σώθηκαν σε διάφορα αρχεία, τα αθησαύριστα και τα ποιήματα που ο ποιητής δημοσίευσε σε περιοδικά και εφημερίδες, χωρίς στη συνέχεια να συμπεριλάβει στα βιβλία του. Αυτοί λοιπόν οι τρεις τόμοι προσθέτουν στο ήδη γνωστό μας παλαμικό έργο εκατοντάδες πρωτοφανέρωτων ή σχεδόν άγνωστων ποιημάτων. Από τα γραμμένα στην καθαρεύουσα πρωτόλεια της εφηβείας του μέχρι άγνωστα ποιήματα της ωριμότητάς του, αυτά τα ποιήματα αποκαλύπτουν πώς (δια)μορφώθηκαν μέσα στον χρόνο οι βουλές της ποιήσεως του Παλαμά, όπως θα έγραφε ο κατά τέσσερα χρόνια νεότερός του </w:t>
      </w:r>
      <w:r w:rsidRPr="003B736F">
        <w:rPr>
          <w:rFonts w:ascii="inherit" w:eastAsia="Times New Roman" w:hAnsi="inherit" w:cs="Times New Roman"/>
          <w:i/>
          <w:iCs/>
          <w:color w:val="262626"/>
          <w:spacing w:val="-3"/>
          <w:kern w:val="0"/>
          <w:sz w:val="15"/>
          <w:szCs w:val="15"/>
          <w:lang w:eastAsia="el-GR"/>
          <w14:ligatures w14:val="none"/>
        </w:rPr>
        <w:t>Καβάφης</w:t>
      </w:r>
      <w:r w:rsidRPr="003B736F">
        <w:rPr>
          <w:rFonts w:ascii="inherit" w:eastAsia="Times New Roman" w:hAnsi="inherit" w:cs="Times New Roman"/>
          <w:color w:val="262626"/>
          <w:spacing w:val="-3"/>
          <w:kern w:val="0"/>
          <w:sz w:val="15"/>
          <w:szCs w:val="15"/>
          <w:lang w:eastAsia="el-GR"/>
          <w14:ligatures w14:val="none"/>
        </w:rPr>
        <w:t>. Αναγνωσμένα παράλληλα με τα γνωστά μας ποιήματα, και τα «Ανέκδοτα» φωτίζουν τη μακρά πορεία και τον μεγάλο αγώνα του ποιητή Παλαμά, καθώς ανέβαινε προς τον θρόνο του «βασιλιά» (έτσι τον ονόμασε ο ποιητής </w:t>
      </w:r>
      <w:proofErr w:type="spellStart"/>
      <w:r w:rsidRPr="003B736F">
        <w:rPr>
          <w:rFonts w:ascii="inherit" w:eastAsia="Times New Roman" w:hAnsi="inherit" w:cs="Times New Roman"/>
          <w:i/>
          <w:iCs/>
          <w:color w:val="262626"/>
          <w:spacing w:val="-3"/>
          <w:kern w:val="0"/>
          <w:sz w:val="15"/>
          <w:szCs w:val="15"/>
          <w:lang w:eastAsia="el-GR"/>
          <w14:ligatures w14:val="none"/>
        </w:rPr>
        <w:t>Τέλλος</w:t>
      </w:r>
      <w:proofErr w:type="spellEnd"/>
      <w:r w:rsidRPr="003B736F">
        <w:rPr>
          <w:rFonts w:ascii="inherit" w:eastAsia="Times New Roman" w:hAnsi="inherit" w:cs="Times New Roman"/>
          <w:i/>
          <w:iCs/>
          <w:color w:val="262626"/>
          <w:spacing w:val="-3"/>
          <w:kern w:val="0"/>
          <w:sz w:val="15"/>
          <w:szCs w:val="15"/>
          <w:lang w:eastAsia="el-GR"/>
          <w14:ligatures w14:val="none"/>
        </w:rPr>
        <w:t xml:space="preserve"> </w:t>
      </w:r>
      <w:proofErr w:type="spellStart"/>
      <w:r w:rsidRPr="003B736F">
        <w:rPr>
          <w:rFonts w:ascii="inherit" w:eastAsia="Times New Roman" w:hAnsi="inherit" w:cs="Times New Roman"/>
          <w:i/>
          <w:iCs/>
          <w:color w:val="262626"/>
          <w:spacing w:val="-3"/>
          <w:kern w:val="0"/>
          <w:sz w:val="15"/>
          <w:szCs w:val="15"/>
          <w:lang w:eastAsia="el-GR"/>
          <w14:ligatures w14:val="none"/>
        </w:rPr>
        <w:t>Αγρας</w:t>
      </w:r>
      <w:proofErr w:type="spellEnd"/>
      <w:r w:rsidRPr="003B736F">
        <w:rPr>
          <w:rFonts w:ascii="inherit" w:eastAsia="Times New Roman" w:hAnsi="inherit" w:cs="Times New Roman"/>
          <w:color w:val="262626"/>
          <w:spacing w:val="-3"/>
          <w:kern w:val="0"/>
          <w:sz w:val="15"/>
          <w:szCs w:val="15"/>
          <w:lang w:eastAsia="el-GR"/>
          <w14:ligatures w14:val="none"/>
        </w:rPr>
        <w:t>) της νεότερης ποίησής μας.</w:t>
      </w:r>
    </w:p>
    <w:p w14:paraId="11C0531F" w14:textId="77777777" w:rsidR="003B736F" w:rsidRPr="003B736F" w:rsidRDefault="003B736F" w:rsidP="003B736F">
      <w:pPr>
        <w:shd w:val="clear" w:color="auto" w:fill="FFFFFF"/>
        <w:spacing w:beforeAutospacing="1" w:after="0" w:afterAutospacing="1" w:line="240" w:lineRule="auto"/>
        <w:textAlignment w:val="baseline"/>
        <w:rPr>
          <w:rFonts w:ascii="inherit" w:eastAsia="Times New Roman" w:hAnsi="inherit" w:cs="Times New Roman"/>
          <w:color w:val="262626"/>
          <w:spacing w:val="-3"/>
          <w:kern w:val="0"/>
          <w:sz w:val="15"/>
          <w:szCs w:val="15"/>
          <w:lang w:eastAsia="el-GR"/>
          <w14:ligatures w14:val="none"/>
        </w:rPr>
      </w:pPr>
      <w:r w:rsidRPr="003B736F">
        <w:rPr>
          <w:rFonts w:ascii="Vegaultra" w:eastAsia="Times New Roman" w:hAnsi="Vegaultra" w:cs="Times New Roman"/>
          <w:i/>
          <w:iCs/>
          <w:color w:val="262626"/>
          <w:spacing w:val="-3"/>
          <w:kern w:val="0"/>
          <w:sz w:val="30"/>
          <w:szCs w:val="30"/>
          <w:bdr w:val="none" w:sz="0" w:space="0" w:color="auto" w:frame="1"/>
          <w:lang w:eastAsia="el-GR"/>
          <w14:ligatures w14:val="none"/>
        </w:rPr>
        <w:t xml:space="preserve">Ο κ. Ευριπίδης </w:t>
      </w:r>
      <w:proofErr w:type="spellStart"/>
      <w:r w:rsidRPr="003B736F">
        <w:rPr>
          <w:rFonts w:ascii="Vegaultra" w:eastAsia="Times New Roman" w:hAnsi="Vegaultra" w:cs="Times New Roman"/>
          <w:i/>
          <w:iCs/>
          <w:color w:val="262626"/>
          <w:spacing w:val="-3"/>
          <w:kern w:val="0"/>
          <w:sz w:val="30"/>
          <w:szCs w:val="30"/>
          <w:bdr w:val="none" w:sz="0" w:space="0" w:color="auto" w:frame="1"/>
          <w:lang w:eastAsia="el-GR"/>
          <w14:ligatures w14:val="none"/>
        </w:rPr>
        <w:t>Γαραντούδης</w:t>
      </w:r>
      <w:proofErr w:type="spellEnd"/>
      <w:r w:rsidRPr="003B736F">
        <w:rPr>
          <w:rFonts w:ascii="Vegaultra" w:eastAsia="Times New Roman" w:hAnsi="Vegaultra" w:cs="Times New Roman"/>
          <w:i/>
          <w:iCs/>
          <w:color w:val="262626"/>
          <w:spacing w:val="-3"/>
          <w:kern w:val="0"/>
          <w:sz w:val="30"/>
          <w:szCs w:val="30"/>
          <w:bdr w:val="none" w:sz="0" w:space="0" w:color="auto" w:frame="1"/>
          <w:lang w:eastAsia="el-GR"/>
          <w14:ligatures w14:val="none"/>
        </w:rPr>
        <w:t xml:space="preserve"> είναι καθηγητής Νεοελληνικής Φιλολογίας στο Εθνικό και Καποδιστριακό Πανεπιστήμιο Αθηνών.</w:t>
      </w:r>
    </w:p>
    <w:p w14:paraId="4F07E39B" w14:textId="64F8D4B8" w:rsidR="003B736F" w:rsidRPr="003B736F" w:rsidRDefault="003B736F" w:rsidP="003B736F">
      <w:pPr>
        <w:shd w:val="clear" w:color="auto" w:fill="FFFFFF"/>
        <w:spacing w:after="0" w:line="240" w:lineRule="auto"/>
        <w:textAlignment w:val="baseline"/>
        <w:rPr>
          <w:rFonts w:ascii="inherit" w:eastAsia="Times New Roman" w:hAnsi="inherit" w:cs="Times New Roman"/>
          <w:color w:val="262626"/>
          <w:kern w:val="0"/>
          <w:sz w:val="15"/>
          <w:szCs w:val="15"/>
          <w:lang w:eastAsia="el-GR"/>
          <w14:ligatures w14:val="none"/>
        </w:rPr>
      </w:pPr>
    </w:p>
    <w:p w14:paraId="353E8106" w14:textId="77777777" w:rsidR="009573AE" w:rsidRDefault="009573AE"/>
    <w:sectPr w:rsidR="009573A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egaultra">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Manrope">
    <w:altName w:val="Cambria"/>
    <w:panose1 w:val="00000000000000000000"/>
    <w:charset w:val="00"/>
    <w:family w:val="roman"/>
    <w:notTrueType/>
    <w:pitch w:val="default"/>
  </w:font>
  <w:font w:name="Vegabold">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955"/>
    <w:rsid w:val="003B736F"/>
    <w:rsid w:val="009573AE"/>
    <w:rsid w:val="00CE7150"/>
    <w:rsid w:val="00E8295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334AE"/>
  <w15:chartTrackingRefBased/>
  <w15:docId w15:val="{A81C04E8-7629-4AC4-8D6B-FCB5AFD71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E829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unhideWhenUsed/>
    <w:qFormat/>
    <w:rsid w:val="00E829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unhideWhenUsed/>
    <w:qFormat/>
    <w:rsid w:val="00E8295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unhideWhenUsed/>
    <w:qFormat/>
    <w:rsid w:val="00E8295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E8295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E8295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E8295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E8295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E8295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E82955"/>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rsid w:val="00E82955"/>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rsid w:val="00E82955"/>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rsid w:val="00E82955"/>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E82955"/>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E82955"/>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E82955"/>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E82955"/>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E82955"/>
    <w:rPr>
      <w:rFonts w:eastAsiaTheme="majorEastAsia" w:cstheme="majorBidi"/>
      <w:color w:val="272727" w:themeColor="text1" w:themeTint="D8"/>
    </w:rPr>
  </w:style>
  <w:style w:type="paragraph" w:styleId="a3">
    <w:name w:val="Title"/>
    <w:basedOn w:val="a"/>
    <w:next w:val="a"/>
    <w:link w:val="Char"/>
    <w:uiPriority w:val="10"/>
    <w:qFormat/>
    <w:rsid w:val="00E829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E82955"/>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E82955"/>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E82955"/>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E82955"/>
    <w:pPr>
      <w:spacing w:before="160"/>
      <w:jc w:val="center"/>
    </w:pPr>
    <w:rPr>
      <w:i/>
      <w:iCs/>
      <w:color w:val="404040" w:themeColor="text1" w:themeTint="BF"/>
    </w:rPr>
  </w:style>
  <w:style w:type="character" w:customStyle="1" w:styleId="Char1">
    <w:name w:val="Απόσπασμα Char"/>
    <w:basedOn w:val="a0"/>
    <w:link w:val="a5"/>
    <w:uiPriority w:val="29"/>
    <w:rsid w:val="00E82955"/>
    <w:rPr>
      <w:i/>
      <w:iCs/>
      <w:color w:val="404040" w:themeColor="text1" w:themeTint="BF"/>
    </w:rPr>
  </w:style>
  <w:style w:type="paragraph" w:styleId="a6">
    <w:name w:val="List Paragraph"/>
    <w:basedOn w:val="a"/>
    <w:uiPriority w:val="34"/>
    <w:qFormat/>
    <w:rsid w:val="00E82955"/>
    <w:pPr>
      <w:ind w:left="720"/>
      <w:contextualSpacing/>
    </w:pPr>
  </w:style>
  <w:style w:type="character" w:styleId="a7">
    <w:name w:val="Intense Emphasis"/>
    <w:basedOn w:val="a0"/>
    <w:uiPriority w:val="21"/>
    <w:qFormat/>
    <w:rsid w:val="00E82955"/>
    <w:rPr>
      <w:i/>
      <w:iCs/>
      <w:color w:val="0F4761" w:themeColor="accent1" w:themeShade="BF"/>
    </w:rPr>
  </w:style>
  <w:style w:type="paragraph" w:styleId="a8">
    <w:name w:val="Intense Quote"/>
    <w:basedOn w:val="a"/>
    <w:next w:val="a"/>
    <w:link w:val="Char2"/>
    <w:uiPriority w:val="30"/>
    <w:qFormat/>
    <w:rsid w:val="00E829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E82955"/>
    <w:rPr>
      <w:i/>
      <w:iCs/>
      <w:color w:val="0F4761" w:themeColor="accent1" w:themeShade="BF"/>
    </w:rPr>
  </w:style>
  <w:style w:type="character" w:styleId="a9">
    <w:name w:val="Intense Reference"/>
    <w:basedOn w:val="a0"/>
    <w:uiPriority w:val="32"/>
    <w:qFormat/>
    <w:rsid w:val="00E82955"/>
    <w:rPr>
      <w:b/>
      <w:bCs/>
      <w:smallCaps/>
      <w:color w:val="0F4761" w:themeColor="accent1" w:themeShade="BF"/>
      <w:spacing w:val="5"/>
    </w:rPr>
  </w:style>
  <w:style w:type="character" w:styleId="-">
    <w:name w:val="Hyperlink"/>
    <w:basedOn w:val="a0"/>
    <w:uiPriority w:val="99"/>
    <w:semiHidden/>
    <w:unhideWhenUsed/>
    <w:rsid w:val="003B736F"/>
    <w:rPr>
      <w:color w:val="0000FF"/>
      <w:u w:val="single"/>
    </w:rPr>
  </w:style>
  <w:style w:type="paragraph" w:styleId="Web">
    <w:name w:val="Normal (Web)"/>
    <w:basedOn w:val="a"/>
    <w:uiPriority w:val="99"/>
    <w:semiHidden/>
    <w:unhideWhenUsed/>
    <w:rsid w:val="003B736F"/>
    <w:pPr>
      <w:spacing w:before="100" w:beforeAutospacing="1" w:after="100" w:afterAutospacing="1" w:line="240" w:lineRule="auto"/>
    </w:pPr>
    <w:rPr>
      <w:rFonts w:ascii="Times New Roman" w:eastAsia="Times New Roman" w:hAnsi="Times New Roman" w:cs="Times New Roman"/>
      <w:kern w:val="0"/>
      <w:sz w:val="24"/>
      <w:szCs w:val="24"/>
      <w:lang w:eastAsia="el-GR"/>
      <w14:ligatures w14:val="none"/>
    </w:rPr>
  </w:style>
  <w:style w:type="character" w:styleId="aa">
    <w:name w:val="Strong"/>
    <w:basedOn w:val="a0"/>
    <w:uiPriority w:val="22"/>
    <w:qFormat/>
    <w:rsid w:val="003B73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139407">
      <w:bodyDiv w:val="1"/>
      <w:marLeft w:val="0"/>
      <w:marRight w:val="0"/>
      <w:marTop w:val="0"/>
      <w:marBottom w:val="0"/>
      <w:divBdr>
        <w:top w:val="none" w:sz="0" w:space="0" w:color="auto"/>
        <w:left w:val="none" w:sz="0" w:space="0" w:color="auto"/>
        <w:bottom w:val="none" w:sz="0" w:space="0" w:color="auto"/>
        <w:right w:val="none" w:sz="0" w:space="0" w:color="auto"/>
      </w:divBdr>
      <w:divsChild>
        <w:div w:id="1005742741">
          <w:marLeft w:val="0"/>
          <w:marRight w:val="0"/>
          <w:marTop w:val="0"/>
          <w:marBottom w:val="0"/>
          <w:divBdr>
            <w:top w:val="none" w:sz="0" w:space="0" w:color="auto"/>
            <w:left w:val="none" w:sz="0" w:space="0" w:color="auto"/>
            <w:bottom w:val="none" w:sz="0" w:space="0" w:color="auto"/>
            <w:right w:val="none" w:sz="0" w:space="0" w:color="auto"/>
          </w:divBdr>
          <w:divsChild>
            <w:div w:id="1131903109">
              <w:marLeft w:val="0"/>
              <w:marRight w:val="0"/>
              <w:marTop w:val="0"/>
              <w:marBottom w:val="0"/>
              <w:divBdr>
                <w:top w:val="none" w:sz="0" w:space="0" w:color="auto"/>
                <w:left w:val="none" w:sz="0" w:space="0" w:color="auto"/>
                <w:bottom w:val="none" w:sz="0" w:space="0" w:color="auto"/>
                <w:right w:val="none" w:sz="0" w:space="0" w:color="auto"/>
              </w:divBdr>
              <w:divsChild>
                <w:div w:id="92629284">
                  <w:marLeft w:val="0"/>
                  <w:marRight w:val="0"/>
                  <w:marTop w:val="0"/>
                  <w:marBottom w:val="0"/>
                  <w:divBdr>
                    <w:top w:val="none" w:sz="0" w:space="0" w:color="auto"/>
                    <w:left w:val="none" w:sz="0" w:space="0" w:color="auto"/>
                    <w:bottom w:val="none" w:sz="0" w:space="0" w:color="auto"/>
                    <w:right w:val="none" w:sz="0" w:space="0" w:color="auto"/>
                  </w:divBdr>
                  <w:divsChild>
                    <w:div w:id="17595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435618">
          <w:marLeft w:val="0"/>
          <w:marRight w:val="0"/>
          <w:marTop w:val="0"/>
          <w:marBottom w:val="0"/>
          <w:divBdr>
            <w:top w:val="none" w:sz="0" w:space="0" w:color="auto"/>
            <w:left w:val="none" w:sz="0" w:space="0" w:color="auto"/>
            <w:bottom w:val="none" w:sz="0" w:space="0" w:color="auto"/>
            <w:right w:val="none" w:sz="0" w:space="0" w:color="auto"/>
          </w:divBdr>
          <w:divsChild>
            <w:div w:id="1364986832">
              <w:marLeft w:val="0"/>
              <w:marRight w:val="0"/>
              <w:marTop w:val="0"/>
              <w:marBottom w:val="0"/>
              <w:divBdr>
                <w:top w:val="none" w:sz="0" w:space="0" w:color="auto"/>
                <w:left w:val="none" w:sz="0" w:space="0" w:color="auto"/>
                <w:bottom w:val="none" w:sz="0" w:space="0" w:color="auto"/>
                <w:right w:val="none" w:sz="0" w:space="0" w:color="auto"/>
              </w:divBdr>
              <w:divsChild>
                <w:div w:id="260452508">
                  <w:marLeft w:val="0"/>
                  <w:marRight w:val="0"/>
                  <w:marTop w:val="0"/>
                  <w:marBottom w:val="0"/>
                  <w:divBdr>
                    <w:top w:val="single" w:sz="6" w:space="8" w:color="CCCCCC"/>
                    <w:left w:val="none" w:sz="0" w:space="0" w:color="auto"/>
                    <w:bottom w:val="none" w:sz="0" w:space="0" w:color="auto"/>
                    <w:right w:val="none" w:sz="0" w:space="0" w:color="auto"/>
                  </w:divBdr>
                  <w:divsChild>
                    <w:div w:id="252516566">
                      <w:marLeft w:val="0"/>
                      <w:marRight w:val="0"/>
                      <w:marTop w:val="0"/>
                      <w:marBottom w:val="0"/>
                      <w:divBdr>
                        <w:top w:val="none" w:sz="0" w:space="0" w:color="auto"/>
                        <w:left w:val="none" w:sz="0" w:space="0" w:color="auto"/>
                        <w:bottom w:val="none" w:sz="0" w:space="0" w:color="auto"/>
                        <w:right w:val="none" w:sz="0" w:space="0" w:color="auto"/>
                      </w:divBdr>
                    </w:div>
                    <w:div w:id="1575433864">
                      <w:marLeft w:val="0"/>
                      <w:marRight w:val="0"/>
                      <w:marTop w:val="0"/>
                      <w:marBottom w:val="0"/>
                      <w:divBdr>
                        <w:top w:val="none" w:sz="0" w:space="0" w:color="auto"/>
                        <w:left w:val="none" w:sz="0" w:space="0" w:color="auto"/>
                        <w:bottom w:val="none" w:sz="0" w:space="0" w:color="auto"/>
                        <w:right w:val="none" w:sz="0" w:space="0" w:color="auto"/>
                      </w:divBdr>
                      <w:divsChild>
                        <w:div w:id="134933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474239">
                  <w:marLeft w:val="0"/>
                  <w:marRight w:val="0"/>
                  <w:marTop w:val="0"/>
                  <w:marBottom w:val="0"/>
                  <w:divBdr>
                    <w:top w:val="none" w:sz="0" w:space="0" w:color="auto"/>
                    <w:left w:val="none" w:sz="0" w:space="0" w:color="auto"/>
                    <w:bottom w:val="none" w:sz="0" w:space="0" w:color="auto"/>
                    <w:right w:val="none" w:sz="0" w:space="0" w:color="auto"/>
                  </w:divBdr>
                  <w:divsChild>
                    <w:div w:id="49114003">
                      <w:marLeft w:val="0"/>
                      <w:marRight w:val="0"/>
                      <w:marTop w:val="0"/>
                      <w:marBottom w:val="0"/>
                      <w:divBdr>
                        <w:top w:val="none" w:sz="0" w:space="0" w:color="auto"/>
                        <w:left w:val="none" w:sz="0" w:space="0" w:color="auto"/>
                        <w:bottom w:val="none" w:sz="0" w:space="0" w:color="auto"/>
                        <w:right w:val="none" w:sz="0" w:space="0" w:color="auto"/>
                      </w:divBdr>
                      <w:divsChild>
                        <w:div w:id="1724988544">
                          <w:marLeft w:val="0"/>
                          <w:marRight w:val="0"/>
                          <w:marTop w:val="0"/>
                          <w:marBottom w:val="0"/>
                          <w:divBdr>
                            <w:top w:val="none" w:sz="0" w:space="0" w:color="auto"/>
                            <w:left w:val="none" w:sz="0" w:space="0" w:color="auto"/>
                            <w:bottom w:val="none" w:sz="0" w:space="0" w:color="auto"/>
                            <w:right w:val="none" w:sz="0" w:space="0" w:color="auto"/>
                          </w:divBdr>
                          <w:divsChild>
                            <w:div w:id="1414202714">
                              <w:marLeft w:val="0"/>
                              <w:marRight w:val="0"/>
                              <w:marTop w:val="0"/>
                              <w:marBottom w:val="0"/>
                              <w:divBdr>
                                <w:top w:val="none" w:sz="0" w:space="0" w:color="auto"/>
                                <w:left w:val="none" w:sz="0" w:space="0" w:color="auto"/>
                                <w:bottom w:val="none" w:sz="0" w:space="0" w:color="auto"/>
                                <w:right w:val="none" w:sz="0" w:space="0" w:color="auto"/>
                              </w:divBdr>
                            </w:div>
                            <w:div w:id="578096045">
                              <w:marLeft w:val="0"/>
                              <w:marRight w:val="0"/>
                              <w:marTop w:val="0"/>
                              <w:marBottom w:val="0"/>
                              <w:divBdr>
                                <w:top w:val="none" w:sz="0" w:space="0" w:color="auto"/>
                                <w:left w:val="none" w:sz="0" w:space="0" w:color="auto"/>
                                <w:bottom w:val="none" w:sz="0" w:space="0" w:color="auto"/>
                                <w:right w:val="none" w:sz="0" w:space="0" w:color="auto"/>
                              </w:divBdr>
                              <w:divsChild>
                                <w:div w:id="1645042719">
                                  <w:marLeft w:val="0"/>
                                  <w:marRight w:val="0"/>
                                  <w:marTop w:val="0"/>
                                  <w:marBottom w:val="0"/>
                                  <w:divBdr>
                                    <w:top w:val="none" w:sz="0" w:space="0" w:color="auto"/>
                                    <w:left w:val="none" w:sz="0" w:space="0" w:color="auto"/>
                                    <w:bottom w:val="none" w:sz="0" w:space="0" w:color="auto"/>
                                    <w:right w:val="none" w:sz="0" w:space="0" w:color="auto"/>
                                  </w:divBdr>
                                  <w:divsChild>
                                    <w:div w:id="681518465">
                                      <w:marLeft w:val="0"/>
                                      <w:marRight w:val="0"/>
                                      <w:marTop w:val="0"/>
                                      <w:marBottom w:val="0"/>
                                      <w:divBdr>
                                        <w:top w:val="none" w:sz="0" w:space="0" w:color="auto"/>
                                        <w:left w:val="none" w:sz="0" w:space="0" w:color="auto"/>
                                        <w:bottom w:val="none" w:sz="0" w:space="0" w:color="auto"/>
                                        <w:right w:val="none" w:sz="0" w:space="0" w:color="auto"/>
                                      </w:divBdr>
                                      <w:divsChild>
                                        <w:div w:id="127906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6501378">
          <w:marLeft w:val="0"/>
          <w:marRight w:val="0"/>
          <w:marTop w:val="0"/>
          <w:marBottom w:val="0"/>
          <w:divBdr>
            <w:top w:val="none" w:sz="0" w:space="0" w:color="auto"/>
            <w:left w:val="none" w:sz="0" w:space="0" w:color="auto"/>
            <w:bottom w:val="none" w:sz="0" w:space="0" w:color="auto"/>
            <w:right w:val="none" w:sz="0" w:space="0" w:color="auto"/>
          </w:divBdr>
          <w:divsChild>
            <w:div w:id="1485195751">
              <w:marLeft w:val="0"/>
              <w:marRight w:val="0"/>
              <w:marTop w:val="0"/>
              <w:marBottom w:val="0"/>
              <w:divBdr>
                <w:top w:val="none" w:sz="0" w:space="0" w:color="auto"/>
                <w:left w:val="none" w:sz="0" w:space="0" w:color="auto"/>
                <w:bottom w:val="none" w:sz="0" w:space="0" w:color="auto"/>
                <w:right w:val="none" w:sz="0" w:space="0" w:color="auto"/>
              </w:divBdr>
              <w:divsChild>
                <w:div w:id="224612752">
                  <w:marLeft w:val="0"/>
                  <w:marRight w:val="0"/>
                  <w:marTop w:val="0"/>
                  <w:marBottom w:val="0"/>
                  <w:divBdr>
                    <w:top w:val="none" w:sz="0" w:space="0" w:color="auto"/>
                    <w:left w:val="none" w:sz="0" w:space="0" w:color="auto"/>
                    <w:bottom w:val="none" w:sz="0" w:space="0" w:color="auto"/>
                    <w:right w:val="none" w:sz="0" w:space="0" w:color="auto"/>
                  </w:divBdr>
                </w:div>
                <w:div w:id="13385628">
                  <w:marLeft w:val="0"/>
                  <w:marRight w:val="0"/>
                  <w:marTop w:val="0"/>
                  <w:marBottom w:val="0"/>
                  <w:divBdr>
                    <w:top w:val="none" w:sz="0" w:space="0" w:color="auto"/>
                    <w:left w:val="none" w:sz="0" w:space="0" w:color="auto"/>
                    <w:bottom w:val="none" w:sz="0" w:space="0" w:color="auto"/>
                    <w:right w:val="none" w:sz="0" w:space="0" w:color="auto"/>
                  </w:divBdr>
                  <w:divsChild>
                    <w:div w:id="576667258">
                      <w:marLeft w:val="0"/>
                      <w:marRight w:val="0"/>
                      <w:marTop w:val="0"/>
                      <w:marBottom w:val="0"/>
                      <w:divBdr>
                        <w:top w:val="none" w:sz="0" w:space="0" w:color="auto"/>
                        <w:left w:val="none" w:sz="0" w:space="0" w:color="auto"/>
                        <w:bottom w:val="none" w:sz="0" w:space="0" w:color="auto"/>
                        <w:right w:val="none" w:sz="0" w:space="0" w:color="auto"/>
                      </w:divBdr>
                      <w:divsChild>
                        <w:div w:id="509490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6752493">
                      <w:marLeft w:val="0"/>
                      <w:marRight w:val="0"/>
                      <w:marTop w:val="0"/>
                      <w:marBottom w:val="600"/>
                      <w:divBdr>
                        <w:top w:val="none" w:sz="0" w:space="0" w:color="auto"/>
                        <w:left w:val="none" w:sz="0" w:space="0" w:color="auto"/>
                        <w:bottom w:val="none" w:sz="0" w:space="0" w:color="auto"/>
                        <w:right w:val="none" w:sz="0" w:space="0" w:color="auto"/>
                      </w:divBdr>
                    </w:div>
                    <w:div w:id="2105611155">
                      <w:marLeft w:val="0"/>
                      <w:marRight w:val="0"/>
                      <w:marTop w:val="0"/>
                      <w:marBottom w:val="0"/>
                      <w:divBdr>
                        <w:top w:val="none" w:sz="0" w:space="0" w:color="auto"/>
                        <w:left w:val="none" w:sz="0" w:space="0" w:color="auto"/>
                        <w:bottom w:val="none" w:sz="0" w:space="0" w:color="auto"/>
                        <w:right w:val="none" w:sz="0" w:space="0" w:color="auto"/>
                      </w:divBdr>
                      <w:divsChild>
                        <w:div w:id="1602494185">
                          <w:marLeft w:val="0"/>
                          <w:marRight w:val="0"/>
                          <w:marTop w:val="0"/>
                          <w:marBottom w:val="0"/>
                          <w:divBdr>
                            <w:top w:val="none" w:sz="0" w:space="15" w:color="auto"/>
                            <w:left w:val="none" w:sz="0" w:space="0" w:color="auto"/>
                            <w:bottom w:val="single" w:sz="6" w:space="15" w:color="DDDDDD"/>
                            <w:right w:val="none" w:sz="0" w:space="0" w:color="auto"/>
                          </w:divBdr>
                          <w:divsChild>
                            <w:div w:id="1945069222">
                              <w:marLeft w:val="0"/>
                              <w:marRight w:val="0"/>
                              <w:marTop w:val="0"/>
                              <w:marBottom w:val="0"/>
                              <w:divBdr>
                                <w:top w:val="none" w:sz="0" w:space="0" w:color="auto"/>
                                <w:left w:val="none" w:sz="0" w:space="0" w:color="auto"/>
                                <w:bottom w:val="none" w:sz="0" w:space="0" w:color="auto"/>
                                <w:right w:val="none" w:sz="0" w:space="0" w:color="auto"/>
                              </w:divBdr>
                              <w:divsChild>
                                <w:div w:id="76561675">
                                  <w:marLeft w:val="0"/>
                                  <w:marRight w:val="0"/>
                                  <w:marTop w:val="0"/>
                                  <w:marBottom w:val="0"/>
                                  <w:divBdr>
                                    <w:top w:val="none" w:sz="0" w:space="0" w:color="auto"/>
                                    <w:left w:val="none" w:sz="0" w:space="0" w:color="auto"/>
                                    <w:bottom w:val="none" w:sz="0" w:space="0" w:color="auto"/>
                                    <w:right w:val="none" w:sz="0" w:space="0" w:color="auto"/>
                                  </w:divBdr>
                                </w:div>
                              </w:divsChild>
                            </w:div>
                            <w:div w:id="1951400686">
                              <w:marLeft w:val="0"/>
                              <w:marRight w:val="0"/>
                              <w:marTop w:val="0"/>
                              <w:marBottom w:val="0"/>
                              <w:divBdr>
                                <w:top w:val="none" w:sz="0" w:space="0" w:color="auto"/>
                                <w:left w:val="none" w:sz="0" w:space="0" w:color="auto"/>
                                <w:bottom w:val="none" w:sz="0" w:space="0" w:color="auto"/>
                                <w:right w:val="none" w:sz="0" w:space="0" w:color="auto"/>
                              </w:divBdr>
                              <w:divsChild>
                                <w:div w:id="56029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08523">
                          <w:marLeft w:val="0"/>
                          <w:marRight w:val="0"/>
                          <w:marTop w:val="0"/>
                          <w:marBottom w:val="0"/>
                          <w:divBdr>
                            <w:top w:val="none" w:sz="0" w:space="15" w:color="auto"/>
                            <w:left w:val="none" w:sz="0" w:space="0" w:color="auto"/>
                            <w:bottom w:val="single" w:sz="6" w:space="15" w:color="DDDDDD"/>
                            <w:right w:val="none" w:sz="0" w:space="0" w:color="auto"/>
                          </w:divBdr>
                          <w:divsChild>
                            <w:div w:id="2130971425">
                              <w:marLeft w:val="0"/>
                              <w:marRight w:val="0"/>
                              <w:marTop w:val="0"/>
                              <w:marBottom w:val="0"/>
                              <w:divBdr>
                                <w:top w:val="none" w:sz="0" w:space="0" w:color="auto"/>
                                <w:left w:val="none" w:sz="0" w:space="0" w:color="auto"/>
                                <w:bottom w:val="none" w:sz="0" w:space="0" w:color="auto"/>
                                <w:right w:val="none" w:sz="0" w:space="0" w:color="auto"/>
                              </w:divBdr>
                              <w:divsChild>
                                <w:div w:id="1078361831">
                                  <w:marLeft w:val="0"/>
                                  <w:marRight w:val="0"/>
                                  <w:marTop w:val="0"/>
                                  <w:marBottom w:val="0"/>
                                  <w:divBdr>
                                    <w:top w:val="none" w:sz="0" w:space="0" w:color="auto"/>
                                    <w:left w:val="none" w:sz="0" w:space="0" w:color="auto"/>
                                    <w:bottom w:val="none" w:sz="0" w:space="0" w:color="auto"/>
                                    <w:right w:val="none" w:sz="0" w:space="0" w:color="auto"/>
                                  </w:divBdr>
                                </w:div>
                              </w:divsChild>
                            </w:div>
                            <w:div w:id="1598446074">
                              <w:marLeft w:val="0"/>
                              <w:marRight w:val="0"/>
                              <w:marTop w:val="0"/>
                              <w:marBottom w:val="0"/>
                              <w:divBdr>
                                <w:top w:val="none" w:sz="0" w:space="0" w:color="auto"/>
                                <w:left w:val="none" w:sz="0" w:space="0" w:color="auto"/>
                                <w:bottom w:val="none" w:sz="0" w:space="0" w:color="auto"/>
                                <w:right w:val="none" w:sz="0" w:space="0" w:color="auto"/>
                              </w:divBdr>
                              <w:divsChild>
                                <w:div w:id="214473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2215">
                          <w:marLeft w:val="0"/>
                          <w:marRight w:val="0"/>
                          <w:marTop w:val="0"/>
                          <w:marBottom w:val="0"/>
                          <w:divBdr>
                            <w:top w:val="none" w:sz="0" w:space="15" w:color="auto"/>
                            <w:left w:val="none" w:sz="0" w:space="0" w:color="auto"/>
                            <w:bottom w:val="single" w:sz="6" w:space="15" w:color="DDDDDD"/>
                            <w:right w:val="none" w:sz="0" w:space="0" w:color="auto"/>
                          </w:divBdr>
                          <w:divsChild>
                            <w:div w:id="2125072838">
                              <w:marLeft w:val="0"/>
                              <w:marRight w:val="0"/>
                              <w:marTop w:val="0"/>
                              <w:marBottom w:val="0"/>
                              <w:divBdr>
                                <w:top w:val="none" w:sz="0" w:space="0" w:color="auto"/>
                                <w:left w:val="none" w:sz="0" w:space="0" w:color="auto"/>
                                <w:bottom w:val="none" w:sz="0" w:space="0" w:color="auto"/>
                                <w:right w:val="none" w:sz="0" w:space="0" w:color="auto"/>
                              </w:divBdr>
                              <w:divsChild>
                                <w:div w:id="974598491">
                                  <w:marLeft w:val="0"/>
                                  <w:marRight w:val="0"/>
                                  <w:marTop w:val="0"/>
                                  <w:marBottom w:val="0"/>
                                  <w:divBdr>
                                    <w:top w:val="none" w:sz="0" w:space="0" w:color="auto"/>
                                    <w:left w:val="none" w:sz="0" w:space="0" w:color="auto"/>
                                    <w:bottom w:val="none" w:sz="0" w:space="0" w:color="auto"/>
                                    <w:right w:val="none" w:sz="0" w:space="0" w:color="auto"/>
                                  </w:divBdr>
                                </w:div>
                              </w:divsChild>
                            </w:div>
                            <w:div w:id="1921938901">
                              <w:marLeft w:val="0"/>
                              <w:marRight w:val="0"/>
                              <w:marTop w:val="0"/>
                              <w:marBottom w:val="0"/>
                              <w:divBdr>
                                <w:top w:val="none" w:sz="0" w:space="0" w:color="auto"/>
                                <w:left w:val="none" w:sz="0" w:space="0" w:color="auto"/>
                                <w:bottom w:val="none" w:sz="0" w:space="0" w:color="auto"/>
                                <w:right w:val="none" w:sz="0" w:space="0" w:color="auto"/>
                              </w:divBdr>
                              <w:divsChild>
                                <w:div w:id="20545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346529">
                          <w:marLeft w:val="0"/>
                          <w:marRight w:val="0"/>
                          <w:marTop w:val="0"/>
                          <w:marBottom w:val="0"/>
                          <w:divBdr>
                            <w:top w:val="none" w:sz="0" w:space="15" w:color="auto"/>
                            <w:left w:val="none" w:sz="0" w:space="0" w:color="auto"/>
                            <w:bottom w:val="single" w:sz="6" w:space="15" w:color="DDDDDD"/>
                            <w:right w:val="none" w:sz="0" w:space="0" w:color="auto"/>
                          </w:divBdr>
                          <w:divsChild>
                            <w:div w:id="408312512">
                              <w:marLeft w:val="0"/>
                              <w:marRight w:val="0"/>
                              <w:marTop w:val="0"/>
                              <w:marBottom w:val="0"/>
                              <w:divBdr>
                                <w:top w:val="none" w:sz="0" w:space="0" w:color="auto"/>
                                <w:left w:val="none" w:sz="0" w:space="0" w:color="auto"/>
                                <w:bottom w:val="none" w:sz="0" w:space="0" w:color="auto"/>
                                <w:right w:val="none" w:sz="0" w:space="0" w:color="auto"/>
                              </w:divBdr>
                              <w:divsChild>
                                <w:div w:id="1987078482">
                                  <w:marLeft w:val="0"/>
                                  <w:marRight w:val="0"/>
                                  <w:marTop w:val="0"/>
                                  <w:marBottom w:val="0"/>
                                  <w:divBdr>
                                    <w:top w:val="none" w:sz="0" w:space="0" w:color="auto"/>
                                    <w:left w:val="none" w:sz="0" w:space="0" w:color="auto"/>
                                    <w:bottom w:val="none" w:sz="0" w:space="0" w:color="auto"/>
                                    <w:right w:val="none" w:sz="0" w:space="0" w:color="auto"/>
                                  </w:divBdr>
                                </w:div>
                              </w:divsChild>
                            </w:div>
                            <w:div w:id="596133514">
                              <w:marLeft w:val="0"/>
                              <w:marRight w:val="0"/>
                              <w:marTop w:val="0"/>
                              <w:marBottom w:val="0"/>
                              <w:divBdr>
                                <w:top w:val="none" w:sz="0" w:space="0" w:color="auto"/>
                                <w:left w:val="none" w:sz="0" w:space="0" w:color="auto"/>
                                <w:bottom w:val="none" w:sz="0" w:space="0" w:color="auto"/>
                                <w:right w:val="none" w:sz="0" w:space="0" w:color="auto"/>
                              </w:divBdr>
                              <w:divsChild>
                                <w:div w:id="8835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151448">
          <w:marLeft w:val="0"/>
          <w:marRight w:val="0"/>
          <w:marTop w:val="0"/>
          <w:marBottom w:val="0"/>
          <w:divBdr>
            <w:top w:val="none" w:sz="0" w:space="0" w:color="auto"/>
            <w:left w:val="none" w:sz="0" w:space="0" w:color="auto"/>
            <w:bottom w:val="none" w:sz="0" w:space="0" w:color="auto"/>
            <w:right w:val="none" w:sz="0" w:space="0" w:color="auto"/>
          </w:divBdr>
          <w:divsChild>
            <w:div w:id="1943761086">
              <w:marLeft w:val="0"/>
              <w:marRight w:val="0"/>
              <w:marTop w:val="0"/>
              <w:marBottom w:val="0"/>
              <w:divBdr>
                <w:top w:val="none" w:sz="0" w:space="0" w:color="auto"/>
                <w:left w:val="none" w:sz="0" w:space="0" w:color="auto"/>
                <w:bottom w:val="none" w:sz="0" w:space="0" w:color="auto"/>
                <w:right w:val="none" w:sz="0" w:space="0" w:color="auto"/>
              </w:divBdr>
              <w:divsChild>
                <w:div w:id="1715542905">
                  <w:marLeft w:val="0"/>
                  <w:marRight w:val="0"/>
                  <w:marTop w:val="0"/>
                  <w:marBottom w:val="0"/>
                  <w:divBdr>
                    <w:top w:val="none" w:sz="0" w:space="0" w:color="auto"/>
                    <w:left w:val="none" w:sz="0" w:space="0" w:color="auto"/>
                    <w:bottom w:val="none" w:sz="0" w:space="0" w:color="auto"/>
                    <w:right w:val="none" w:sz="0" w:space="0" w:color="auto"/>
                  </w:divBdr>
                  <w:divsChild>
                    <w:div w:id="142082922">
                      <w:marLeft w:val="0"/>
                      <w:marRight w:val="0"/>
                      <w:marTop w:val="0"/>
                      <w:marBottom w:val="0"/>
                      <w:divBdr>
                        <w:top w:val="none" w:sz="0" w:space="15" w:color="auto"/>
                        <w:left w:val="none" w:sz="0" w:space="0" w:color="auto"/>
                        <w:bottom w:val="single" w:sz="6" w:space="15" w:color="DDDDDD"/>
                        <w:right w:val="none" w:sz="0" w:space="0" w:color="auto"/>
                      </w:divBdr>
                      <w:divsChild>
                        <w:div w:id="329409311">
                          <w:marLeft w:val="0"/>
                          <w:marRight w:val="0"/>
                          <w:marTop w:val="0"/>
                          <w:marBottom w:val="0"/>
                          <w:divBdr>
                            <w:top w:val="none" w:sz="0" w:space="0" w:color="auto"/>
                            <w:left w:val="none" w:sz="0" w:space="0" w:color="auto"/>
                            <w:bottom w:val="none" w:sz="0" w:space="0" w:color="auto"/>
                            <w:right w:val="none" w:sz="0" w:space="0" w:color="auto"/>
                          </w:divBdr>
                        </w:div>
                        <w:div w:id="2019304070">
                          <w:marLeft w:val="0"/>
                          <w:marRight w:val="0"/>
                          <w:marTop w:val="0"/>
                          <w:marBottom w:val="0"/>
                          <w:divBdr>
                            <w:top w:val="none" w:sz="0" w:space="0" w:color="auto"/>
                            <w:left w:val="none" w:sz="0" w:space="0" w:color="auto"/>
                            <w:bottom w:val="none" w:sz="0" w:space="0" w:color="auto"/>
                            <w:right w:val="none" w:sz="0" w:space="0" w:color="auto"/>
                          </w:divBdr>
                          <w:divsChild>
                            <w:div w:id="293296267">
                              <w:marLeft w:val="0"/>
                              <w:marRight w:val="0"/>
                              <w:marTop w:val="0"/>
                              <w:marBottom w:val="0"/>
                              <w:divBdr>
                                <w:top w:val="none" w:sz="0" w:space="0" w:color="auto"/>
                                <w:left w:val="none" w:sz="0" w:space="0" w:color="auto"/>
                                <w:bottom w:val="none" w:sz="0" w:space="0" w:color="auto"/>
                                <w:right w:val="none" w:sz="0" w:space="0" w:color="auto"/>
                              </w:divBdr>
                              <w:divsChild>
                                <w:div w:id="1913464551">
                                  <w:marLeft w:val="0"/>
                                  <w:marRight w:val="0"/>
                                  <w:marTop w:val="0"/>
                                  <w:marBottom w:val="0"/>
                                  <w:divBdr>
                                    <w:top w:val="none" w:sz="0" w:space="0" w:color="auto"/>
                                    <w:left w:val="none" w:sz="0" w:space="0" w:color="auto"/>
                                    <w:bottom w:val="none" w:sz="0" w:space="0" w:color="auto"/>
                                    <w:right w:val="none" w:sz="0" w:space="0" w:color="auto"/>
                                  </w:divBdr>
                                  <w:divsChild>
                                    <w:div w:id="8958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668538">
                      <w:marLeft w:val="0"/>
                      <w:marRight w:val="0"/>
                      <w:marTop w:val="0"/>
                      <w:marBottom w:val="0"/>
                      <w:divBdr>
                        <w:top w:val="none" w:sz="0" w:space="15" w:color="auto"/>
                        <w:left w:val="none" w:sz="0" w:space="0" w:color="auto"/>
                        <w:bottom w:val="single" w:sz="6" w:space="15" w:color="DDDDDD"/>
                        <w:right w:val="none" w:sz="0" w:space="0" w:color="auto"/>
                      </w:divBdr>
                      <w:divsChild>
                        <w:div w:id="83845501">
                          <w:marLeft w:val="0"/>
                          <w:marRight w:val="0"/>
                          <w:marTop w:val="0"/>
                          <w:marBottom w:val="0"/>
                          <w:divBdr>
                            <w:top w:val="none" w:sz="0" w:space="0" w:color="auto"/>
                            <w:left w:val="none" w:sz="0" w:space="0" w:color="auto"/>
                            <w:bottom w:val="none" w:sz="0" w:space="0" w:color="auto"/>
                            <w:right w:val="none" w:sz="0" w:space="0" w:color="auto"/>
                          </w:divBdr>
                          <w:divsChild>
                            <w:div w:id="400300140">
                              <w:marLeft w:val="0"/>
                              <w:marRight w:val="0"/>
                              <w:marTop w:val="0"/>
                              <w:marBottom w:val="0"/>
                              <w:divBdr>
                                <w:top w:val="none" w:sz="0" w:space="0" w:color="auto"/>
                                <w:left w:val="none" w:sz="0" w:space="0" w:color="auto"/>
                                <w:bottom w:val="none" w:sz="0" w:space="0" w:color="auto"/>
                                <w:right w:val="none" w:sz="0" w:space="0" w:color="auto"/>
                              </w:divBdr>
                            </w:div>
                          </w:divsChild>
                        </w:div>
                        <w:div w:id="1988364966">
                          <w:marLeft w:val="0"/>
                          <w:marRight w:val="0"/>
                          <w:marTop w:val="0"/>
                          <w:marBottom w:val="0"/>
                          <w:divBdr>
                            <w:top w:val="none" w:sz="0" w:space="0" w:color="auto"/>
                            <w:left w:val="none" w:sz="0" w:space="0" w:color="auto"/>
                            <w:bottom w:val="none" w:sz="0" w:space="0" w:color="auto"/>
                            <w:right w:val="none" w:sz="0" w:space="0" w:color="auto"/>
                          </w:divBdr>
                          <w:divsChild>
                            <w:div w:id="231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75373">
                      <w:marLeft w:val="0"/>
                      <w:marRight w:val="0"/>
                      <w:marTop w:val="0"/>
                      <w:marBottom w:val="0"/>
                      <w:divBdr>
                        <w:top w:val="none" w:sz="0" w:space="15" w:color="auto"/>
                        <w:left w:val="none" w:sz="0" w:space="0" w:color="auto"/>
                        <w:bottom w:val="single" w:sz="6" w:space="15" w:color="DDDDDD"/>
                        <w:right w:val="none" w:sz="0" w:space="0" w:color="auto"/>
                      </w:divBdr>
                      <w:divsChild>
                        <w:div w:id="1078748823">
                          <w:marLeft w:val="0"/>
                          <w:marRight w:val="0"/>
                          <w:marTop w:val="0"/>
                          <w:marBottom w:val="0"/>
                          <w:divBdr>
                            <w:top w:val="none" w:sz="0" w:space="0" w:color="auto"/>
                            <w:left w:val="none" w:sz="0" w:space="0" w:color="auto"/>
                            <w:bottom w:val="none" w:sz="0" w:space="0" w:color="auto"/>
                            <w:right w:val="none" w:sz="0" w:space="0" w:color="auto"/>
                          </w:divBdr>
                          <w:divsChild>
                            <w:div w:id="20942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www.tovima.gr/2022/02/13/books-ideas/nik-lein-sto-telos-vriskoume-kati-apo-tin-arxi/" TargetMode="External"/><Relationship Id="rId10" Type="http://schemas.openxmlformats.org/officeDocument/2006/relationships/fontTable" Target="fontTable.xml"/><Relationship Id="rId4" Type="http://schemas.openxmlformats.org/officeDocument/2006/relationships/hyperlink" Target="https://www.tovima.gr/editor/%ce%b3%ce%b1%cf%81%ce%b1%ce%bd%cf%84%ce%bf%cf%8d%ce%b4%ce%b7%cf%82-%ce%b5%cf%85%cf%81%ce%b9%cf%80%ce%af%ce%b4%ce%b7%cf%82" TargetMode="External"/><Relationship Id="rId9"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1165</Words>
  <Characters>6295</Characters>
  <Application>Microsoft Office Word</Application>
  <DocSecurity>0</DocSecurity>
  <Lines>52</Lines>
  <Paragraphs>14</Paragraphs>
  <ScaleCrop>false</ScaleCrop>
  <Company/>
  <LinksUpToDate>false</LinksUpToDate>
  <CharactersWithSpaces>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Κατσιγιάννη Άννα-Μαρίνα</dc:creator>
  <cp:keywords/>
  <dc:description/>
  <cp:lastModifiedBy>Κατσιγιάννη Άννα-Μαρίνα</cp:lastModifiedBy>
  <cp:revision>2</cp:revision>
  <dcterms:created xsi:type="dcterms:W3CDTF">2024-03-13T15:00:00Z</dcterms:created>
  <dcterms:modified xsi:type="dcterms:W3CDTF">2024-03-13T15:01:00Z</dcterms:modified>
</cp:coreProperties>
</file>