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35" w:rsidRPr="005D1AFF" w:rsidRDefault="00A05E35" w:rsidP="00A05E35">
      <w:pPr>
        <w:rPr>
          <w:rFonts w:ascii="Times New Roman" w:hAnsi="Times New Roman"/>
          <w:b/>
          <w:sz w:val="28"/>
          <w:szCs w:val="28"/>
          <w:lang w:val="en-US"/>
        </w:rPr>
      </w:pPr>
      <w:r w:rsidRPr="005D1AFF">
        <w:rPr>
          <w:rFonts w:ascii="Times New Roman" w:hAnsi="Times New Roman"/>
          <w:b/>
          <w:sz w:val="28"/>
          <w:szCs w:val="28"/>
          <w:lang w:val="en-US"/>
        </w:rPr>
        <w:t xml:space="preserve">University </w:t>
      </w:r>
      <w:proofErr w:type="gramStart"/>
      <w:r w:rsidRPr="005D1AFF">
        <w:rPr>
          <w:rFonts w:ascii="Times New Roman" w:hAnsi="Times New Roman"/>
          <w:b/>
          <w:sz w:val="28"/>
          <w:szCs w:val="28"/>
          <w:lang w:val="en-US"/>
        </w:rPr>
        <w:t xml:space="preserve">of  </w:t>
      </w:r>
      <w:proofErr w:type="spellStart"/>
      <w:r w:rsidRPr="005D1AFF">
        <w:rPr>
          <w:rFonts w:ascii="Times New Roman" w:hAnsi="Times New Roman"/>
          <w:b/>
          <w:sz w:val="28"/>
          <w:szCs w:val="28"/>
          <w:lang w:val="en-US"/>
        </w:rPr>
        <w:t>Patras</w:t>
      </w:r>
      <w:proofErr w:type="spellEnd"/>
      <w:proofErr w:type="gramEnd"/>
      <w:r w:rsidRPr="005D1AFF">
        <w:rPr>
          <w:rFonts w:ascii="Times New Roman" w:hAnsi="Times New Roman"/>
          <w:b/>
          <w:sz w:val="28"/>
          <w:szCs w:val="28"/>
          <w:lang w:val="en-US"/>
        </w:rPr>
        <w:t xml:space="preserve"> </w:t>
      </w:r>
    </w:p>
    <w:p w:rsidR="00FB1419" w:rsidRPr="005D1AFF" w:rsidRDefault="00A05E35">
      <w:pPr>
        <w:rPr>
          <w:rFonts w:ascii="Times New Roman" w:hAnsi="Times New Roman"/>
          <w:lang w:val="en-US"/>
        </w:rPr>
      </w:pPr>
      <w:r w:rsidRPr="005D1AFF">
        <w:rPr>
          <w:rFonts w:ascii="Times New Roman" w:hAnsi="Times New Roman"/>
          <w:noProof/>
          <w:sz w:val="20"/>
          <w:szCs w:val="20"/>
          <w:lang w:eastAsia="el-GR"/>
        </w:rPr>
        <w:drawing>
          <wp:inline distT="0" distB="0" distL="0" distR="0">
            <wp:extent cx="1428750" cy="1476375"/>
            <wp:effectExtent l="19050" t="0" r="0" b="0"/>
            <wp:docPr id="1" name="il_fi" descr="http://t1.gstatic.com/images?q=tbn:ANd9GcRW-bQonI5fGeJ9_06v_6UcD7WXP75nF_HBdP9vjXhqVECpwDp5p02pmGxW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RW-bQonI5fGeJ9_06v_6UcD7WXP75nF_HBdP9vjXhqVECpwDp5p02pmGxWKg"/>
                    <pic:cNvPicPr>
                      <a:picLocks noChangeAspect="1" noChangeArrowheads="1"/>
                    </pic:cNvPicPr>
                  </pic:nvPicPr>
                  <pic:blipFill>
                    <a:blip r:embed="rId5"/>
                    <a:srcRect/>
                    <a:stretch>
                      <a:fillRect/>
                    </a:stretch>
                  </pic:blipFill>
                  <pic:spPr bwMode="auto">
                    <a:xfrm>
                      <a:off x="0" y="0"/>
                      <a:ext cx="1428750" cy="1476375"/>
                    </a:xfrm>
                    <a:prstGeom prst="rect">
                      <a:avLst/>
                    </a:prstGeom>
                    <a:noFill/>
                    <a:ln w="9525">
                      <a:noFill/>
                      <a:miter lim="800000"/>
                      <a:headEnd/>
                      <a:tailEnd/>
                    </a:ln>
                  </pic:spPr>
                </pic:pic>
              </a:graphicData>
            </a:graphic>
          </wp:inline>
        </w:drawing>
      </w:r>
    </w:p>
    <w:p w:rsidR="00A05E35" w:rsidRPr="005D1AFF" w:rsidRDefault="00A05E35" w:rsidP="00A05E35">
      <w:pPr>
        <w:rPr>
          <w:rFonts w:ascii="Times New Roman" w:hAnsi="Times New Roman"/>
          <w:b/>
          <w:i/>
          <w:sz w:val="28"/>
          <w:szCs w:val="28"/>
          <w:lang w:val="en-US"/>
        </w:rPr>
      </w:pPr>
      <w:r w:rsidRPr="005D1AFF">
        <w:rPr>
          <w:rFonts w:ascii="Times New Roman" w:hAnsi="Times New Roman"/>
          <w:b/>
          <w:i/>
          <w:sz w:val="28"/>
          <w:szCs w:val="28"/>
          <w:lang w:val="en-US"/>
        </w:rPr>
        <w:t>Department of  Electrical</w:t>
      </w:r>
      <w:r w:rsidR="00360826" w:rsidRPr="005D1AFF">
        <w:rPr>
          <w:rFonts w:ascii="Times New Roman" w:hAnsi="Times New Roman"/>
          <w:b/>
          <w:i/>
          <w:sz w:val="28"/>
          <w:szCs w:val="28"/>
          <w:lang w:val="en-US"/>
        </w:rPr>
        <w:t xml:space="preserve"> and C</w:t>
      </w:r>
      <w:r w:rsidRPr="005D1AFF">
        <w:rPr>
          <w:rFonts w:ascii="Times New Roman" w:hAnsi="Times New Roman"/>
          <w:b/>
          <w:i/>
          <w:sz w:val="28"/>
          <w:szCs w:val="28"/>
          <w:lang w:val="en-US"/>
        </w:rPr>
        <w:t>omputer Engineering</w:t>
      </w:r>
    </w:p>
    <w:p w:rsidR="0023011F" w:rsidRPr="005D1AFF" w:rsidRDefault="0023011F" w:rsidP="0023011F">
      <w:pPr>
        <w:rPr>
          <w:rFonts w:ascii="Times New Roman" w:hAnsi="Times New Roman"/>
          <w:b/>
          <w:sz w:val="32"/>
          <w:szCs w:val="32"/>
          <w:lang w:val="en-US"/>
        </w:rPr>
      </w:pPr>
      <w:r w:rsidRPr="005D1AFF">
        <w:rPr>
          <w:rFonts w:ascii="Times New Roman" w:hAnsi="Times New Roman"/>
          <w:sz w:val="32"/>
          <w:szCs w:val="32"/>
          <w:lang w:val="en-US"/>
        </w:rPr>
        <w:t xml:space="preserve">English I – </w:t>
      </w:r>
      <w:r w:rsidRPr="005D1AFF">
        <w:rPr>
          <w:rFonts w:ascii="Times New Roman" w:hAnsi="Times New Roman"/>
          <w:b/>
          <w:sz w:val="32"/>
          <w:szCs w:val="32"/>
          <w:lang w:val="en-US"/>
        </w:rPr>
        <w:t>Language Awareness and Introduction to</w:t>
      </w:r>
      <w:r w:rsidR="00AD60B7" w:rsidRPr="005D1AFF">
        <w:rPr>
          <w:rFonts w:ascii="Times New Roman" w:hAnsi="Times New Roman"/>
          <w:b/>
          <w:sz w:val="32"/>
          <w:szCs w:val="32"/>
          <w:lang w:val="en-US"/>
        </w:rPr>
        <w:t xml:space="preserve"> English for Electrical and Computer Engineering</w:t>
      </w:r>
    </w:p>
    <w:p w:rsidR="0023011F" w:rsidRPr="005D1AFF" w:rsidRDefault="0023011F" w:rsidP="0023011F">
      <w:pPr>
        <w:rPr>
          <w:rFonts w:ascii="Times New Roman" w:hAnsi="Times New Roman"/>
          <w:sz w:val="32"/>
          <w:szCs w:val="32"/>
          <w:lang w:val="en-US"/>
        </w:rPr>
      </w:pPr>
      <w:r w:rsidRPr="005D1AFF">
        <w:rPr>
          <w:rFonts w:ascii="Times New Roman" w:hAnsi="Times New Roman"/>
          <w:sz w:val="32"/>
          <w:szCs w:val="32"/>
          <w:lang w:val="en-US"/>
        </w:rPr>
        <w:t>Instructor’s name:</w:t>
      </w:r>
      <w:r w:rsidRPr="005D1AFF">
        <w:rPr>
          <w:rFonts w:ascii="Times New Roman" w:hAnsi="Times New Roman"/>
          <w:b/>
          <w:sz w:val="32"/>
          <w:szCs w:val="32"/>
          <w:lang w:val="en-US"/>
        </w:rPr>
        <w:t xml:space="preserve"> Moraiti Maria </w:t>
      </w:r>
      <w:r w:rsidRPr="005D1AFF">
        <w:rPr>
          <w:rFonts w:ascii="Times New Roman" w:hAnsi="Times New Roman"/>
          <w:sz w:val="32"/>
          <w:szCs w:val="32"/>
          <w:lang w:val="en-US"/>
        </w:rPr>
        <w:t xml:space="preserve">– email address: </w:t>
      </w:r>
      <w:hyperlink r:id="rId6" w:history="1">
        <w:r w:rsidRPr="005D1AFF">
          <w:rPr>
            <w:rStyle w:val="-"/>
            <w:rFonts w:ascii="Times New Roman" w:hAnsi="Times New Roman"/>
            <w:sz w:val="32"/>
            <w:szCs w:val="32"/>
            <w:lang w:val="en-US"/>
          </w:rPr>
          <w:t>moraiti@upatras.gr</w:t>
        </w:r>
      </w:hyperlink>
      <w:r w:rsidRPr="005D1AFF">
        <w:rPr>
          <w:rFonts w:ascii="Times New Roman" w:hAnsi="Times New Roman"/>
          <w:sz w:val="32"/>
          <w:szCs w:val="32"/>
          <w:lang w:val="en-US"/>
        </w:rPr>
        <w:t xml:space="preserve"> </w:t>
      </w:r>
      <w:r w:rsidR="005D1AFF" w:rsidRPr="005D1AFF">
        <w:rPr>
          <w:rFonts w:ascii="Times New Roman" w:hAnsi="Times New Roman"/>
          <w:sz w:val="32"/>
          <w:szCs w:val="32"/>
          <w:lang w:val="en-US"/>
        </w:rPr>
        <w:t xml:space="preserve">, </w:t>
      </w:r>
      <w:hyperlink r:id="rId7" w:history="1">
        <w:r w:rsidR="005D1AFF" w:rsidRPr="005D1AFF">
          <w:rPr>
            <w:rStyle w:val="-"/>
            <w:rFonts w:ascii="Times New Roman" w:hAnsi="Times New Roman"/>
            <w:sz w:val="32"/>
            <w:szCs w:val="32"/>
            <w:lang w:val="en-US"/>
          </w:rPr>
          <w:t>https://eclass.upatras.gr/courses/FLU182/</w:t>
        </w:r>
      </w:hyperlink>
    </w:p>
    <w:p w:rsidR="0023011F" w:rsidRPr="005D1AFF" w:rsidRDefault="0023011F" w:rsidP="0023011F">
      <w:pPr>
        <w:rPr>
          <w:rFonts w:ascii="Times New Roman" w:hAnsi="Times New Roman"/>
          <w:sz w:val="32"/>
          <w:szCs w:val="32"/>
          <w:lang w:val="en-US"/>
        </w:rPr>
      </w:pPr>
      <w:r w:rsidRPr="005D1AFF">
        <w:rPr>
          <w:rFonts w:ascii="Times New Roman" w:hAnsi="Times New Roman"/>
          <w:sz w:val="32"/>
          <w:szCs w:val="32"/>
          <w:lang w:val="en-US"/>
        </w:rPr>
        <w:t>Academic Year 2023-24</w:t>
      </w:r>
    </w:p>
    <w:p w:rsidR="0023011F" w:rsidRPr="005D1AFF" w:rsidRDefault="0023011F" w:rsidP="0023011F">
      <w:pPr>
        <w:rPr>
          <w:rFonts w:ascii="Times New Roman" w:hAnsi="Times New Roman"/>
          <w:sz w:val="32"/>
          <w:szCs w:val="32"/>
          <w:lang w:val="en-US"/>
        </w:rPr>
      </w:pPr>
      <w:r w:rsidRPr="005D1AFF">
        <w:rPr>
          <w:rFonts w:ascii="Times New Roman" w:hAnsi="Times New Roman"/>
          <w:sz w:val="32"/>
          <w:szCs w:val="32"/>
          <w:lang w:val="en-US"/>
        </w:rPr>
        <w:t xml:space="preserve">                              Syllabus</w:t>
      </w:r>
    </w:p>
    <w:p w:rsidR="005D1AFF" w:rsidRDefault="005D1AFF" w:rsidP="0023011F">
      <w:pPr>
        <w:rPr>
          <w:rStyle w:val="a5"/>
          <w:rFonts w:ascii="Times New Roman" w:hAnsi="Times New Roman"/>
          <w:i/>
          <w:iCs/>
          <w:color w:val="000000"/>
          <w:shd w:val="clear" w:color="auto" w:fill="FFFFFF"/>
        </w:rPr>
      </w:pPr>
    </w:p>
    <w:p w:rsidR="00AE03B0" w:rsidRPr="005D1AFF" w:rsidRDefault="00AE03B0" w:rsidP="0023011F">
      <w:pPr>
        <w:rPr>
          <w:rStyle w:val="a4"/>
          <w:rFonts w:ascii="Times New Roman" w:hAnsi="Times New Roman"/>
          <w:color w:val="000000"/>
          <w:shd w:val="clear" w:color="auto" w:fill="FFFFFF"/>
          <w:lang w:val="en-US"/>
        </w:rPr>
      </w:pPr>
      <w:r w:rsidRPr="005D1AFF">
        <w:rPr>
          <w:rStyle w:val="a5"/>
          <w:rFonts w:ascii="Times New Roman" w:hAnsi="Times New Roman"/>
          <w:i/>
          <w:iCs/>
          <w:color w:val="000000"/>
          <w:shd w:val="clear" w:color="auto" w:fill="FFFFFF"/>
          <w:lang w:val="en-US"/>
        </w:rPr>
        <w:t>To have another language is to possess a second soul. – </w:t>
      </w:r>
      <w:r w:rsidRPr="005D1AFF">
        <w:rPr>
          <w:rStyle w:val="a4"/>
          <w:rFonts w:ascii="Times New Roman" w:hAnsi="Times New Roman"/>
          <w:color w:val="000000"/>
          <w:shd w:val="clear" w:color="auto" w:fill="FFFFFF"/>
          <w:lang w:val="en-US"/>
        </w:rPr>
        <w:t>Charlemagne</w:t>
      </w:r>
    </w:p>
    <w:p w:rsidR="00AE03B0" w:rsidRPr="005D1AFF" w:rsidRDefault="00AE03B0" w:rsidP="0023011F">
      <w:pPr>
        <w:rPr>
          <w:rStyle w:val="a4"/>
          <w:rFonts w:ascii="Times New Roman" w:hAnsi="Times New Roman"/>
          <w:color w:val="000000"/>
          <w:shd w:val="clear" w:color="auto" w:fill="FFFFFF"/>
          <w:lang w:val="en-US"/>
        </w:rPr>
      </w:pPr>
      <w:r w:rsidRPr="005D1AFF">
        <w:rPr>
          <w:rStyle w:val="a4"/>
          <w:rFonts w:ascii="Times New Roman" w:hAnsi="Times New Roman"/>
          <w:b/>
          <w:bCs/>
          <w:color w:val="000000"/>
          <w:shd w:val="clear" w:color="auto" w:fill="FFFFFF"/>
          <w:lang w:val="en-US"/>
        </w:rPr>
        <w:t> Live as if you were to die tomorrow. Learn as if you were to live forever. – </w:t>
      </w:r>
      <w:r w:rsidRPr="005D1AFF">
        <w:rPr>
          <w:rStyle w:val="a4"/>
          <w:rFonts w:ascii="Times New Roman" w:hAnsi="Times New Roman"/>
          <w:color w:val="000000"/>
          <w:shd w:val="clear" w:color="auto" w:fill="FFFFFF"/>
          <w:lang w:val="en-US"/>
        </w:rPr>
        <w:t>Gandhi</w:t>
      </w:r>
    </w:p>
    <w:p w:rsidR="005D1AFF" w:rsidRDefault="005D1AFF" w:rsidP="00B02537">
      <w:pPr>
        <w:pStyle w:val="bqfqa"/>
        <w:shd w:val="clear" w:color="auto" w:fill="FFFFFF"/>
        <w:spacing w:line="300" w:lineRule="atLeast"/>
        <w:rPr>
          <w:b/>
          <w:color w:val="000000"/>
          <w:sz w:val="32"/>
          <w:szCs w:val="32"/>
        </w:rPr>
      </w:pPr>
    </w:p>
    <w:p w:rsidR="005D1AFF" w:rsidRDefault="005D1AFF" w:rsidP="00B02537">
      <w:pPr>
        <w:pStyle w:val="bqfqa"/>
        <w:shd w:val="clear" w:color="auto" w:fill="FFFFFF"/>
        <w:spacing w:line="300" w:lineRule="atLeast"/>
        <w:rPr>
          <w:b/>
          <w:color w:val="000000"/>
          <w:sz w:val="32"/>
          <w:szCs w:val="32"/>
        </w:rPr>
      </w:pPr>
    </w:p>
    <w:p w:rsidR="00B02537" w:rsidRPr="005D1AFF" w:rsidRDefault="00B02537" w:rsidP="00B02537">
      <w:pPr>
        <w:pStyle w:val="bqfqa"/>
        <w:shd w:val="clear" w:color="auto" w:fill="FFFFFF"/>
        <w:spacing w:line="300" w:lineRule="atLeast"/>
        <w:rPr>
          <w:b/>
          <w:color w:val="000000"/>
          <w:sz w:val="32"/>
          <w:szCs w:val="32"/>
          <w:lang w:val="en-US"/>
        </w:rPr>
      </w:pPr>
      <w:r w:rsidRPr="005D1AFF">
        <w:rPr>
          <w:b/>
          <w:color w:val="000000"/>
          <w:sz w:val="32"/>
          <w:szCs w:val="32"/>
          <w:lang w:val="en-US"/>
        </w:rPr>
        <w:t>The aim of the course</w:t>
      </w:r>
    </w:p>
    <w:p w:rsidR="00B02537" w:rsidRPr="005D1AFF" w:rsidRDefault="00B02537" w:rsidP="00B02537">
      <w:pPr>
        <w:shd w:val="clear" w:color="auto" w:fill="FFFFFF"/>
        <w:spacing w:line="300" w:lineRule="atLeast"/>
        <w:jc w:val="both"/>
        <w:rPr>
          <w:rFonts w:ascii="Times New Roman" w:hAnsi="Times New Roman"/>
          <w:sz w:val="32"/>
          <w:szCs w:val="32"/>
          <w:lang w:val="en-US"/>
        </w:rPr>
      </w:pPr>
      <w:r w:rsidRPr="005D1AFF">
        <w:rPr>
          <w:rFonts w:ascii="Times New Roman" w:hAnsi="Times New Roman"/>
          <w:sz w:val="32"/>
          <w:szCs w:val="32"/>
          <w:lang w:val="en-US"/>
        </w:rPr>
        <w:t>The aim of this course is to brush upon students’ varying general English language skills and gradually enhance them (Reading, Writing, Speaking and Listening). Students are also introduced to English for Specific Purposes, i.e. Electronics and Engineering.</w:t>
      </w:r>
    </w:p>
    <w:p w:rsidR="00B02537" w:rsidRPr="005D1AFF" w:rsidRDefault="00B02537" w:rsidP="00B02537">
      <w:pPr>
        <w:shd w:val="clear" w:color="auto" w:fill="FFFFFF"/>
        <w:spacing w:line="300" w:lineRule="atLeast"/>
        <w:rPr>
          <w:rFonts w:ascii="Times New Roman" w:hAnsi="Times New Roman"/>
          <w:b/>
          <w:sz w:val="32"/>
          <w:szCs w:val="32"/>
          <w:lang w:val="en-US"/>
        </w:rPr>
      </w:pPr>
      <w:r w:rsidRPr="005D1AFF">
        <w:rPr>
          <w:rFonts w:ascii="Times New Roman" w:hAnsi="Times New Roman"/>
          <w:b/>
          <w:sz w:val="32"/>
          <w:szCs w:val="32"/>
          <w:lang w:val="en-US"/>
        </w:rPr>
        <w:t>Learning outcomes</w:t>
      </w:r>
    </w:p>
    <w:p w:rsidR="00B02537" w:rsidRPr="005D1AFF" w:rsidRDefault="00B02537" w:rsidP="00B02537">
      <w:pPr>
        <w:spacing w:after="0" w:line="240" w:lineRule="auto"/>
        <w:rPr>
          <w:rFonts w:ascii="Times New Roman" w:hAnsi="Times New Roman"/>
          <w:sz w:val="32"/>
          <w:szCs w:val="32"/>
          <w:lang w:val="en-US"/>
        </w:rPr>
      </w:pPr>
      <w:r w:rsidRPr="005D1AFF">
        <w:rPr>
          <w:rFonts w:ascii="Times New Roman" w:hAnsi="Times New Roman"/>
          <w:sz w:val="32"/>
          <w:szCs w:val="32"/>
          <w:lang w:val="en-US"/>
        </w:rPr>
        <w:t>At the end of the course students:</w:t>
      </w:r>
    </w:p>
    <w:p w:rsidR="00360826" w:rsidRPr="005D1AFF" w:rsidRDefault="00360826" w:rsidP="00360826">
      <w:pPr>
        <w:numPr>
          <w:ilvl w:val="0"/>
          <w:numId w:val="1"/>
        </w:numPr>
        <w:suppressAutoHyphens/>
        <w:spacing w:after="0" w:line="240" w:lineRule="auto"/>
        <w:rPr>
          <w:rStyle w:val="hps"/>
          <w:rFonts w:ascii="Times New Roman" w:hAnsi="Times New Roman"/>
          <w:sz w:val="32"/>
          <w:szCs w:val="32"/>
          <w:lang w:val="en-US"/>
        </w:rPr>
      </w:pPr>
      <w:r w:rsidRPr="005D1AFF">
        <w:rPr>
          <w:rStyle w:val="hps"/>
          <w:rFonts w:ascii="Times New Roman" w:hAnsi="Times New Roman"/>
          <w:sz w:val="32"/>
          <w:szCs w:val="32"/>
          <w:lang w:val="en-US"/>
        </w:rPr>
        <w:t>will have practiced and improved all four English language skills</w:t>
      </w:r>
      <w:r w:rsidR="0022331B" w:rsidRPr="005D1AFF">
        <w:rPr>
          <w:rStyle w:val="hps"/>
          <w:rFonts w:ascii="Times New Roman" w:hAnsi="Times New Roman"/>
          <w:sz w:val="32"/>
          <w:szCs w:val="32"/>
          <w:lang w:val="en-US"/>
        </w:rPr>
        <w:t>,</w:t>
      </w:r>
    </w:p>
    <w:p w:rsidR="00360826" w:rsidRPr="005D1AFF" w:rsidRDefault="00360826" w:rsidP="00360826">
      <w:pPr>
        <w:pStyle w:val="a6"/>
        <w:numPr>
          <w:ilvl w:val="0"/>
          <w:numId w:val="1"/>
        </w:numPr>
        <w:shd w:val="clear" w:color="auto" w:fill="FFFFFF"/>
        <w:spacing w:after="0" w:line="300" w:lineRule="atLeast"/>
        <w:rPr>
          <w:rStyle w:val="hps"/>
          <w:rFonts w:ascii="Times New Roman" w:hAnsi="Times New Roman"/>
          <w:sz w:val="32"/>
          <w:szCs w:val="32"/>
          <w:lang w:val="en-US"/>
        </w:rPr>
      </w:pPr>
      <w:r w:rsidRPr="005D1AFF">
        <w:rPr>
          <w:rStyle w:val="hps"/>
          <w:rFonts w:ascii="Times New Roman" w:hAnsi="Times New Roman"/>
          <w:sz w:val="32"/>
          <w:szCs w:val="32"/>
          <w:lang w:val="en-US"/>
        </w:rPr>
        <w:lastRenderedPageBreak/>
        <w:t xml:space="preserve">will have introduced themselves to </w:t>
      </w:r>
      <w:r w:rsidR="0022331B" w:rsidRPr="005D1AFF">
        <w:rPr>
          <w:rStyle w:val="hps"/>
          <w:rFonts w:ascii="Times New Roman" w:hAnsi="Times New Roman"/>
          <w:sz w:val="32"/>
          <w:szCs w:val="32"/>
          <w:lang w:val="en-US"/>
        </w:rPr>
        <w:t xml:space="preserve">the </w:t>
      </w:r>
      <w:r w:rsidRPr="005D1AFF">
        <w:rPr>
          <w:rStyle w:val="hps"/>
          <w:rFonts w:ascii="Times New Roman" w:hAnsi="Times New Roman"/>
          <w:sz w:val="32"/>
          <w:szCs w:val="32"/>
          <w:lang w:val="en-US"/>
        </w:rPr>
        <w:t>basics of Electrical and C</w:t>
      </w:r>
      <w:r w:rsidR="0022331B" w:rsidRPr="005D1AFF">
        <w:rPr>
          <w:rStyle w:val="hps"/>
          <w:rFonts w:ascii="Times New Roman" w:hAnsi="Times New Roman"/>
          <w:sz w:val="32"/>
          <w:szCs w:val="32"/>
          <w:lang w:val="en-US"/>
        </w:rPr>
        <w:t>omputer E</w:t>
      </w:r>
      <w:r w:rsidRPr="005D1AFF">
        <w:rPr>
          <w:rStyle w:val="hps"/>
          <w:rFonts w:ascii="Times New Roman" w:hAnsi="Times New Roman"/>
          <w:sz w:val="32"/>
          <w:szCs w:val="32"/>
          <w:lang w:val="en-US"/>
        </w:rPr>
        <w:t xml:space="preserve">ngineering </w:t>
      </w:r>
      <w:r w:rsidR="00DB72BB" w:rsidRPr="005D1AFF">
        <w:rPr>
          <w:rStyle w:val="hps"/>
          <w:rFonts w:ascii="Times New Roman" w:hAnsi="Times New Roman"/>
          <w:sz w:val="32"/>
          <w:szCs w:val="32"/>
          <w:lang w:val="en-US"/>
        </w:rPr>
        <w:t xml:space="preserve">in English </w:t>
      </w:r>
      <w:r w:rsidRPr="005D1AFF">
        <w:rPr>
          <w:rStyle w:val="hps"/>
          <w:rFonts w:ascii="Times New Roman" w:hAnsi="Times New Roman"/>
          <w:sz w:val="32"/>
          <w:szCs w:val="32"/>
          <w:lang w:val="en-US"/>
        </w:rPr>
        <w:t xml:space="preserve">(terminology, </w:t>
      </w:r>
      <w:r w:rsidR="0022331B" w:rsidRPr="005D1AFF">
        <w:rPr>
          <w:rStyle w:val="hps"/>
          <w:rFonts w:ascii="Times New Roman" w:hAnsi="Times New Roman"/>
          <w:sz w:val="32"/>
          <w:szCs w:val="32"/>
          <w:lang w:val="en-US"/>
        </w:rPr>
        <w:t>scientific articles etc)</w:t>
      </w:r>
    </w:p>
    <w:p w:rsidR="0022331B" w:rsidRPr="005D1AFF" w:rsidRDefault="0022331B" w:rsidP="0022331B">
      <w:pPr>
        <w:shd w:val="clear" w:color="auto" w:fill="FFFFFF"/>
        <w:spacing w:after="0" w:line="300" w:lineRule="atLeast"/>
        <w:rPr>
          <w:rFonts w:ascii="Times New Roman" w:hAnsi="Times New Roman"/>
          <w:sz w:val="32"/>
          <w:szCs w:val="32"/>
          <w:lang w:val="en-US"/>
        </w:rPr>
      </w:pPr>
    </w:p>
    <w:p w:rsidR="0022331B" w:rsidRPr="005D1AFF" w:rsidRDefault="0022331B" w:rsidP="0022331B">
      <w:pPr>
        <w:shd w:val="clear" w:color="auto" w:fill="FFFFFF"/>
        <w:spacing w:after="0" w:line="300" w:lineRule="atLeast"/>
        <w:rPr>
          <w:rFonts w:ascii="Times New Roman" w:hAnsi="Times New Roman"/>
          <w:sz w:val="32"/>
          <w:szCs w:val="32"/>
          <w:lang w:val="en-US"/>
        </w:rPr>
      </w:pPr>
    </w:p>
    <w:p w:rsidR="0022331B" w:rsidRPr="005D1AFF" w:rsidRDefault="0022331B" w:rsidP="0022331B">
      <w:pPr>
        <w:shd w:val="clear" w:color="auto" w:fill="FFFFFF"/>
        <w:spacing w:line="300" w:lineRule="atLeast"/>
        <w:rPr>
          <w:rFonts w:ascii="Times New Roman" w:hAnsi="Times New Roman"/>
          <w:b/>
          <w:color w:val="000000"/>
          <w:sz w:val="32"/>
          <w:szCs w:val="32"/>
          <w:lang w:val="en-US"/>
        </w:rPr>
      </w:pPr>
      <w:r w:rsidRPr="005D1AFF">
        <w:rPr>
          <w:rFonts w:ascii="Times New Roman" w:hAnsi="Times New Roman"/>
          <w:b/>
          <w:color w:val="000000"/>
          <w:sz w:val="32"/>
          <w:szCs w:val="32"/>
          <w:lang w:val="en-US"/>
        </w:rPr>
        <w:t>Competence – prerequisites</w:t>
      </w:r>
    </w:p>
    <w:p w:rsidR="0022331B" w:rsidRPr="005D1AFF" w:rsidRDefault="0022331B" w:rsidP="0022331B">
      <w:pPr>
        <w:shd w:val="clear" w:color="auto" w:fill="FFFFFF"/>
        <w:spacing w:line="300" w:lineRule="atLeast"/>
        <w:rPr>
          <w:rFonts w:ascii="Times New Roman" w:hAnsi="Times New Roman"/>
          <w:sz w:val="32"/>
          <w:szCs w:val="32"/>
          <w:lang w:val="en-US"/>
        </w:rPr>
      </w:pPr>
      <w:r w:rsidRPr="005D1AFF">
        <w:rPr>
          <w:rFonts w:ascii="Times New Roman" w:hAnsi="Times New Roman"/>
          <w:b/>
          <w:color w:val="000000"/>
          <w:sz w:val="32"/>
          <w:szCs w:val="32"/>
          <w:lang w:val="en-US"/>
        </w:rPr>
        <w:br/>
      </w:r>
      <w:r w:rsidRPr="005D1AFF">
        <w:rPr>
          <w:rFonts w:ascii="Times New Roman" w:hAnsi="Times New Roman"/>
          <w:sz w:val="32"/>
          <w:szCs w:val="32"/>
          <w:lang w:val="en-US"/>
        </w:rPr>
        <w:t>There are no prerequisites for the course. However, good knowledge of English is recommended towards students’ successful completion of the course (B1/B2 level). Attendance and participation are highly encouraged even for students whose language competence is not satisfactory.</w:t>
      </w:r>
    </w:p>
    <w:p w:rsidR="0097676F" w:rsidRPr="005D1AFF" w:rsidRDefault="0097676F" w:rsidP="0097676F">
      <w:pPr>
        <w:shd w:val="clear" w:color="auto" w:fill="FFFFFF"/>
        <w:spacing w:line="300" w:lineRule="atLeast"/>
        <w:rPr>
          <w:rFonts w:ascii="Times New Roman" w:hAnsi="Times New Roman"/>
          <w:b/>
          <w:sz w:val="32"/>
          <w:szCs w:val="32"/>
          <w:lang w:val="en-US"/>
        </w:rPr>
      </w:pPr>
      <w:r w:rsidRPr="005D1AFF">
        <w:rPr>
          <w:rFonts w:ascii="Times New Roman" w:hAnsi="Times New Roman"/>
          <w:b/>
          <w:sz w:val="32"/>
          <w:szCs w:val="32"/>
          <w:lang w:val="en-US"/>
        </w:rPr>
        <w:t xml:space="preserve">Contents (From Recharging with English for Electrical &amp; Computer </w:t>
      </w:r>
      <w:proofErr w:type="gramStart"/>
      <w:r w:rsidRPr="005D1AFF">
        <w:rPr>
          <w:rFonts w:ascii="Times New Roman" w:hAnsi="Times New Roman"/>
          <w:b/>
          <w:sz w:val="32"/>
          <w:szCs w:val="32"/>
          <w:lang w:val="en-US"/>
        </w:rPr>
        <w:t>Engineering ,</w:t>
      </w:r>
      <w:proofErr w:type="gramEnd"/>
      <w:r w:rsidRPr="005D1AFF">
        <w:rPr>
          <w:rFonts w:ascii="Times New Roman" w:hAnsi="Times New Roman"/>
          <w:b/>
          <w:sz w:val="32"/>
          <w:szCs w:val="32"/>
          <w:lang w:val="en-US"/>
        </w:rPr>
        <w:t xml:space="preserve"> </w:t>
      </w:r>
      <w:proofErr w:type="spellStart"/>
      <w:r w:rsidRPr="005D1AFF">
        <w:rPr>
          <w:rFonts w:ascii="Times New Roman" w:hAnsi="Times New Roman"/>
          <w:b/>
          <w:sz w:val="32"/>
          <w:szCs w:val="32"/>
          <w:lang w:val="en-US"/>
        </w:rPr>
        <w:t>Malivitsi</w:t>
      </w:r>
      <w:proofErr w:type="spellEnd"/>
      <w:r w:rsidRPr="005D1AFF">
        <w:rPr>
          <w:rFonts w:ascii="Times New Roman" w:hAnsi="Times New Roman"/>
          <w:b/>
          <w:sz w:val="32"/>
          <w:szCs w:val="32"/>
          <w:lang w:val="en-US"/>
        </w:rPr>
        <w:t xml:space="preserve"> –</w:t>
      </w:r>
      <w:proofErr w:type="spellStart"/>
      <w:r w:rsidRPr="005D1AFF">
        <w:rPr>
          <w:rFonts w:ascii="Times New Roman" w:hAnsi="Times New Roman"/>
          <w:b/>
          <w:sz w:val="32"/>
          <w:szCs w:val="32"/>
          <w:lang w:val="en-US"/>
        </w:rPr>
        <w:t>Rizomilioti</w:t>
      </w:r>
      <w:proofErr w:type="spellEnd"/>
      <w:r w:rsidRPr="005D1AFF">
        <w:rPr>
          <w:rFonts w:ascii="Times New Roman" w:hAnsi="Times New Roman"/>
          <w:b/>
          <w:sz w:val="32"/>
          <w:szCs w:val="32"/>
          <w:lang w:val="en-US"/>
        </w:rPr>
        <w:t>)</w:t>
      </w:r>
    </w:p>
    <w:p w:rsidR="0097676F" w:rsidRPr="005D1AFF" w:rsidRDefault="0097676F" w:rsidP="0097676F">
      <w:pPr>
        <w:pStyle w:val="a6"/>
        <w:suppressAutoHyphens w:val="0"/>
        <w:spacing w:after="0" w:line="240" w:lineRule="auto"/>
        <w:ind w:left="0"/>
        <w:rPr>
          <w:rFonts w:ascii="Times New Roman" w:hAnsi="Times New Roman"/>
          <w:sz w:val="32"/>
          <w:szCs w:val="32"/>
          <w:lang w:val="en-US"/>
        </w:rPr>
      </w:pPr>
      <w:r w:rsidRPr="005D1AFF">
        <w:rPr>
          <w:rFonts w:ascii="Times New Roman" w:hAnsi="Times New Roman"/>
          <w:sz w:val="32"/>
          <w:szCs w:val="32"/>
          <w:lang w:val="en-US"/>
        </w:rPr>
        <w:t xml:space="preserve">There will be a selection of </w:t>
      </w:r>
      <w:r w:rsidR="006445D1" w:rsidRPr="005D1AFF">
        <w:rPr>
          <w:rFonts w:ascii="Times New Roman" w:hAnsi="Times New Roman"/>
          <w:sz w:val="32"/>
          <w:szCs w:val="32"/>
          <w:lang w:val="en-US"/>
        </w:rPr>
        <w:t xml:space="preserve">the units of </w:t>
      </w:r>
      <w:r w:rsidRPr="005D1AFF">
        <w:rPr>
          <w:rFonts w:ascii="Times New Roman" w:hAnsi="Times New Roman"/>
          <w:sz w:val="32"/>
          <w:szCs w:val="32"/>
          <w:lang w:val="en-US"/>
        </w:rPr>
        <w:t xml:space="preserve">the above book depending on the students’ ability, knowledge and interests.    </w:t>
      </w:r>
    </w:p>
    <w:p w:rsidR="0022331B" w:rsidRPr="005D1AFF" w:rsidRDefault="0022331B" w:rsidP="0022331B">
      <w:pPr>
        <w:shd w:val="clear" w:color="auto" w:fill="FFFFFF"/>
        <w:spacing w:after="0" w:line="300" w:lineRule="atLeast"/>
        <w:rPr>
          <w:rFonts w:ascii="Times New Roman" w:hAnsi="Times New Roman"/>
          <w:sz w:val="32"/>
          <w:szCs w:val="32"/>
          <w:lang w:val="en-US"/>
        </w:rPr>
      </w:pPr>
    </w:p>
    <w:p w:rsidR="006445D1" w:rsidRPr="005D1AFF" w:rsidRDefault="006445D1" w:rsidP="006445D1">
      <w:pPr>
        <w:jc w:val="both"/>
        <w:rPr>
          <w:rFonts w:ascii="Times New Roman" w:hAnsi="Times New Roman"/>
          <w:b/>
          <w:sz w:val="32"/>
          <w:szCs w:val="32"/>
          <w:lang w:val="en-US"/>
        </w:rPr>
      </w:pPr>
      <w:r w:rsidRPr="005D1AFF">
        <w:rPr>
          <w:rFonts w:ascii="Times New Roman" w:hAnsi="Times New Roman"/>
          <w:b/>
          <w:sz w:val="32"/>
          <w:szCs w:val="32"/>
          <w:lang w:val="en-US"/>
        </w:rPr>
        <w:t>Assessment Method:</w:t>
      </w:r>
    </w:p>
    <w:p w:rsidR="005D2A35" w:rsidRPr="005D1AFF" w:rsidRDefault="005D2A35" w:rsidP="006445D1">
      <w:pPr>
        <w:numPr>
          <w:ilvl w:val="0"/>
          <w:numId w:val="2"/>
        </w:numPr>
        <w:jc w:val="both"/>
        <w:rPr>
          <w:rFonts w:ascii="Times New Roman" w:hAnsi="Times New Roman"/>
          <w:sz w:val="32"/>
          <w:szCs w:val="32"/>
          <w:lang w:val="en-US"/>
        </w:rPr>
      </w:pPr>
      <w:r w:rsidRPr="005D1AFF">
        <w:rPr>
          <w:rFonts w:ascii="Times New Roman" w:hAnsi="Times New Roman"/>
          <w:sz w:val="32"/>
          <w:szCs w:val="32"/>
          <w:lang w:val="en-US"/>
        </w:rPr>
        <w:t>Final exam</w:t>
      </w:r>
    </w:p>
    <w:p w:rsidR="00AE03B0" w:rsidRPr="005D1AFF" w:rsidRDefault="006445D1" w:rsidP="0023011F">
      <w:pPr>
        <w:numPr>
          <w:ilvl w:val="0"/>
          <w:numId w:val="2"/>
        </w:numPr>
        <w:jc w:val="both"/>
        <w:rPr>
          <w:rFonts w:ascii="Times New Roman" w:hAnsi="Times New Roman"/>
          <w:sz w:val="32"/>
          <w:szCs w:val="32"/>
          <w:lang w:val="en-US"/>
        </w:rPr>
      </w:pPr>
      <w:r w:rsidRPr="005D1AFF">
        <w:rPr>
          <w:rFonts w:ascii="Times New Roman" w:hAnsi="Times New Roman"/>
          <w:sz w:val="32"/>
          <w:szCs w:val="32"/>
          <w:lang w:val="en-US"/>
        </w:rPr>
        <w:t xml:space="preserve">Attendance and participation </w:t>
      </w:r>
      <w:r w:rsidR="005D2A35" w:rsidRPr="005D1AFF">
        <w:rPr>
          <w:rFonts w:ascii="Times New Roman" w:hAnsi="Times New Roman"/>
          <w:sz w:val="32"/>
          <w:szCs w:val="32"/>
          <w:lang w:val="en-US"/>
        </w:rPr>
        <w:t>will be taken seriously into account</w:t>
      </w:r>
    </w:p>
    <w:p w:rsidR="00A05E35" w:rsidRPr="005D1AFF" w:rsidRDefault="00A05E35">
      <w:pPr>
        <w:rPr>
          <w:rFonts w:ascii="Times New Roman" w:hAnsi="Times New Roman"/>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445D1" w:rsidRDefault="006445D1">
      <w:pPr>
        <w:rPr>
          <w:lang w:val="en-US"/>
        </w:rPr>
      </w:pPr>
    </w:p>
    <w:p w:rsidR="006F1C5B" w:rsidRDefault="006F1C5B">
      <w:pPr>
        <w:rPr>
          <w:sz w:val="28"/>
          <w:szCs w:val="28"/>
          <w:lang w:val="en-US"/>
        </w:rPr>
      </w:pPr>
      <w:r>
        <w:rPr>
          <w:noProof/>
          <w:sz w:val="28"/>
          <w:szCs w:val="28"/>
          <w:lang w:eastAsia="el-GR"/>
        </w:rPr>
        <w:drawing>
          <wp:inline distT="0" distB="0" distL="0" distR="0">
            <wp:extent cx="1285875" cy="1451633"/>
            <wp:effectExtent l="19050" t="0" r="9525" b="0"/>
            <wp:docPr id="2" name="Εικόνα 4" descr="C:\Users\admin\Downloads\23c36df43658f2f048bf24ef09b3c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23c36df43658f2f048bf24ef09b3c0ab.jpg"/>
                    <pic:cNvPicPr>
                      <a:picLocks noChangeAspect="1" noChangeArrowheads="1"/>
                    </pic:cNvPicPr>
                  </pic:nvPicPr>
                  <pic:blipFill>
                    <a:blip r:embed="rId8"/>
                    <a:srcRect/>
                    <a:stretch>
                      <a:fillRect/>
                    </a:stretch>
                  </pic:blipFill>
                  <pic:spPr bwMode="auto">
                    <a:xfrm>
                      <a:off x="0" y="0"/>
                      <a:ext cx="1294739" cy="1461639"/>
                    </a:xfrm>
                    <a:prstGeom prst="rect">
                      <a:avLst/>
                    </a:prstGeom>
                    <a:noFill/>
                    <a:ln w="9525">
                      <a:noFill/>
                      <a:miter lim="800000"/>
                      <a:headEnd/>
                      <a:tailEnd/>
                    </a:ln>
                  </pic:spPr>
                </pic:pic>
              </a:graphicData>
            </a:graphic>
          </wp:inline>
        </w:drawing>
      </w:r>
      <w:r>
        <w:rPr>
          <w:sz w:val="28"/>
          <w:szCs w:val="28"/>
          <w:lang w:val="en-US"/>
        </w:rPr>
        <w:t xml:space="preserve">   </w:t>
      </w:r>
      <w:r>
        <w:rPr>
          <w:noProof/>
          <w:sz w:val="28"/>
          <w:szCs w:val="28"/>
          <w:lang w:eastAsia="el-GR"/>
        </w:rPr>
        <w:drawing>
          <wp:inline distT="0" distB="0" distL="0" distR="0">
            <wp:extent cx="3371850" cy="2124075"/>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371850" cy="2124075"/>
                    </a:xfrm>
                    <a:prstGeom prst="rect">
                      <a:avLst/>
                    </a:prstGeom>
                    <a:noFill/>
                    <a:ln w="9525">
                      <a:noFill/>
                      <a:miter lim="800000"/>
                      <a:headEnd/>
                      <a:tailEnd/>
                    </a:ln>
                  </pic:spPr>
                </pic:pic>
              </a:graphicData>
            </a:graphic>
          </wp:inline>
        </w:drawing>
      </w:r>
    </w:p>
    <w:p w:rsidR="006445D1" w:rsidRPr="006445D1" w:rsidRDefault="006445D1" w:rsidP="006F1C5B">
      <w:pPr>
        <w:jc w:val="center"/>
        <w:rPr>
          <w:sz w:val="28"/>
          <w:szCs w:val="28"/>
          <w:lang w:val="en-US"/>
        </w:rPr>
      </w:pPr>
      <w:r w:rsidRPr="006445D1">
        <w:rPr>
          <w:sz w:val="28"/>
          <w:szCs w:val="28"/>
          <w:lang w:val="en-US"/>
        </w:rPr>
        <w:t>My point of view</w:t>
      </w:r>
    </w:p>
    <w:p w:rsidR="006445D1" w:rsidRPr="00A1153B" w:rsidRDefault="006F1C5B" w:rsidP="006F1C5B">
      <w:pPr>
        <w:pStyle w:val="a6"/>
        <w:numPr>
          <w:ilvl w:val="0"/>
          <w:numId w:val="3"/>
        </w:numPr>
        <w:ind w:left="0" w:firstLine="0"/>
        <w:rPr>
          <w:sz w:val="28"/>
          <w:szCs w:val="28"/>
          <w:lang w:val="en-US"/>
        </w:rPr>
      </w:pPr>
      <w:r w:rsidRPr="00A1153B">
        <w:rPr>
          <w:sz w:val="28"/>
          <w:szCs w:val="28"/>
          <w:lang w:val="en-US"/>
        </w:rPr>
        <w:t>What do I expect from this course?</w:t>
      </w:r>
    </w:p>
    <w:p w:rsidR="006F1C5B" w:rsidRPr="00A1153B" w:rsidRDefault="006F1C5B" w:rsidP="006F1C5B">
      <w:pPr>
        <w:rPr>
          <w:sz w:val="28"/>
          <w:szCs w:val="28"/>
          <w:lang w:val="en-US"/>
        </w:rPr>
      </w:pPr>
      <w:r w:rsidRPr="00A1153B">
        <w:rPr>
          <w:sz w:val="28"/>
          <w:szCs w:val="28"/>
          <w:lang w:val="en-US"/>
        </w:rPr>
        <w:t xml:space="preserve"> </w:t>
      </w:r>
    </w:p>
    <w:p w:rsidR="006F1C5B" w:rsidRPr="00A1153B" w:rsidRDefault="006F1C5B" w:rsidP="006F1C5B">
      <w:pPr>
        <w:rPr>
          <w:sz w:val="28"/>
          <w:szCs w:val="28"/>
          <w:lang w:val="en-US"/>
        </w:rPr>
      </w:pPr>
    </w:p>
    <w:p w:rsidR="006F1C5B" w:rsidRPr="00A1153B" w:rsidRDefault="006F1C5B" w:rsidP="006F1C5B">
      <w:pPr>
        <w:pStyle w:val="a6"/>
        <w:numPr>
          <w:ilvl w:val="0"/>
          <w:numId w:val="3"/>
        </w:numPr>
        <w:ind w:left="0" w:firstLine="0"/>
        <w:rPr>
          <w:sz w:val="28"/>
          <w:szCs w:val="28"/>
          <w:lang w:val="en-US"/>
        </w:rPr>
      </w:pPr>
      <w:r w:rsidRPr="00A1153B">
        <w:rPr>
          <w:sz w:val="28"/>
          <w:szCs w:val="28"/>
          <w:lang w:val="en-US"/>
        </w:rPr>
        <w:t>What topics from my field of study interest me more?</w:t>
      </w:r>
    </w:p>
    <w:p w:rsidR="006F1C5B" w:rsidRPr="00A1153B" w:rsidRDefault="006F1C5B" w:rsidP="006F1C5B">
      <w:pPr>
        <w:rPr>
          <w:sz w:val="28"/>
          <w:szCs w:val="28"/>
          <w:lang w:val="en-US"/>
        </w:rPr>
      </w:pPr>
    </w:p>
    <w:p w:rsidR="006F1C5B" w:rsidRPr="00A1153B" w:rsidRDefault="006F1C5B" w:rsidP="006F1C5B">
      <w:pPr>
        <w:rPr>
          <w:sz w:val="28"/>
          <w:szCs w:val="28"/>
          <w:lang w:val="en-US"/>
        </w:rPr>
      </w:pPr>
    </w:p>
    <w:p w:rsidR="006F1C5B" w:rsidRPr="00A1153B" w:rsidRDefault="00767CB0" w:rsidP="006F1C5B">
      <w:pPr>
        <w:pStyle w:val="a6"/>
        <w:numPr>
          <w:ilvl w:val="0"/>
          <w:numId w:val="3"/>
        </w:numPr>
        <w:ind w:left="0" w:firstLine="0"/>
        <w:rPr>
          <w:sz w:val="28"/>
          <w:szCs w:val="28"/>
          <w:lang w:val="en-US"/>
        </w:rPr>
      </w:pPr>
      <w:r w:rsidRPr="00A1153B">
        <w:rPr>
          <w:sz w:val="28"/>
          <w:szCs w:val="28"/>
          <w:lang w:val="en-US"/>
        </w:rPr>
        <w:t>What skills or materials from my field of study would be more useful for me?</w:t>
      </w:r>
    </w:p>
    <w:p w:rsidR="00767CB0" w:rsidRPr="00A1153B" w:rsidRDefault="00767CB0" w:rsidP="00767CB0">
      <w:pPr>
        <w:rPr>
          <w:sz w:val="28"/>
          <w:szCs w:val="28"/>
          <w:lang w:val="en-US"/>
        </w:rPr>
      </w:pPr>
    </w:p>
    <w:p w:rsidR="00767CB0" w:rsidRPr="00A1153B" w:rsidRDefault="00767CB0" w:rsidP="00767CB0">
      <w:pPr>
        <w:rPr>
          <w:sz w:val="28"/>
          <w:szCs w:val="28"/>
          <w:lang w:val="en-US"/>
        </w:rPr>
      </w:pPr>
    </w:p>
    <w:p w:rsidR="00767CB0" w:rsidRPr="00A1153B" w:rsidRDefault="00767CB0" w:rsidP="00767CB0">
      <w:pPr>
        <w:pStyle w:val="a6"/>
        <w:numPr>
          <w:ilvl w:val="0"/>
          <w:numId w:val="3"/>
        </w:numPr>
        <w:ind w:left="0" w:firstLine="0"/>
        <w:rPr>
          <w:sz w:val="28"/>
          <w:szCs w:val="28"/>
          <w:lang w:val="en-US"/>
        </w:rPr>
      </w:pPr>
      <w:r w:rsidRPr="00A1153B">
        <w:rPr>
          <w:sz w:val="28"/>
          <w:szCs w:val="28"/>
          <w:lang w:val="en-US"/>
        </w:rPr>
        <w:t>What might be a problem or difficulty for me?</w:t>
      </w:r>
    </w:p>
    <w:p w:rsidR="00796F01" w:rsidRPr="00A1153B" w:rsidRDefault="00796F01" w:rsidP="00796F01">
      <w:pPr>
        <w:rPr>
          <w:sz w:val="28"/>
          <w:szCs w:val="28"/>
          <w:lang w:val="en-US"/>
        </w:rPr>
      </w:pPr>
    </w:p>
    <w:p w:rsidR="00796F01" w:rsidRPr="00A1153B" w:rsidRDefault="00796F01" w:rsidP="00796F01">
      <w:pPr>
        <w:rPr>
          <w:sz w:val="28"/>
          <w:szCs w:val="28"/>
          <w:lang w:val="en-US"/>
        </w:rPr>
      </w:pPr>
    </w:p>
    <w:p w:rsidR="00796F01" w:rsidRPr="00A1153B" w:rsidRDefault="00796F01" w:rsidP="00796F01">
      <w:pPr>
        <w:pStyle w:val="a6"/>
        <w:numPr>
          <w:ilvl w:val="0"/>
          <w:numId w:val="3"/>
        </w:numPr>
        <w:ind w:left="0" w:firstLine="0"/>
        <w:rPr>
          <w:sz w:val="28"/>
          <w:szCs w:val="28"/>
          <w:lang w:val="en-US"/>
        </w:rPr>
      </w:pPr>
      <w:r w:rsidRPr="00A1153B">
        <w:rPr>
          <w:sz w:val="28"/>
          <w:szCs w:val="28"/>
          <w:lang w:val="en-US"/>
        </w:rPr>
        <w:t xml:space="preserve"> Anything else you would like us to know…?</w:t>
      </w:r>
    </w:p>
    <w:sectPr w:rsidR="00796F01" w:rsidRPr="00A1153B" w:rsidSect="00FB14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2BC3"/>
    <w:multiLevelType w:val="hybridMultilevel"/>
    <w:tmpl w:val="A800A6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3D128E"/>
    <w:multiLevelType w:val="hybridMultilevel"/>
    <w:tmpl w:val="1DA23B2A"/>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
    <w:nsid w:val="6D302798"/>
    <w:multiLevelType w:val="hybridMultilevel"/>
    <w:tmpl w:val="43A2EA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515095"/>
    <w:rsid w:val="001C4700"/>
    <w:rsid w:val="0022331B"/>
    <w:rsid w:val="0023011F"/>
    <w:rsid w:val="00360826"/>
    <w:rsid w:val="00515095"/>
    <w:rsid w:val="005D1AFF"/>
    <w:rsid w:val="005D2A35"/>
    <w:rsid w:val="006445D1"/>
    <w:rsid w:val="00682D54"/>
    <w:rsid w:val="006F1C5B"/>
    <w:rsid w:val="00767CB0"/>
    <w:rsid w:val="00796F01"/>
    <w:rsid w:val="008629CC"/>
    <w:rsid w:val="0097676F"/>
    <w:rsid w:val="00A05E35"/>
    <w:rsid w:val="00A1153B"/>
    <w:rsid w:val="00AD60B7"/>
    <w:rsid w:val="00AE03B0"/>
    <w:rsid w:val="00B02537"/>
    <w:rsid w:val="00B173F5"/>
    <w:rsid w:val="00DB72BB"/>
    <w:rsid w:val="00FB14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E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5E35"/>
    <w:rPr>
      <w:rFonts w:ascii="Tahoma" w:eastAsia="Calibri" w:hAnsi="Tahoma" w:cs="Tahoma"/>
      <w:sz w:val="16"/>
      <w:szCs w:val="16"/>
    </w:rPr>
  </w:style>
  <w:style w:type="character" w:styleId="-">
    <w:name w:val="Hyperlink"/>
    <w:uiPriority w:val="99"/>
    <w:unhideWhenUsed/>
    <w:rsid w:val="0023011F"/>
    <w:rPr>
      <w:color w:val="0000FF"/>
      <w:u w:val="single"/>
    </w:rPr>
  </w:style>
  <w:style w:type="character" w:styleId="a4">
    <w:name w:val="Emphasis"/>
    <w:basedOn w:val="a0"/>
    <w:uiPriority w:val="20"/>
    <w:qFormat/>
    <w:rsid w:val="00AE03B0"/>
    <w:rPr>
      <w:i/>
      <w:iCs/>
    </w:rPr>
  </w:style>
  <w:style w:type="character" w:styleId="a5">
    <w:name w:val="Strong"/>
    <w:basedOn w:val="a0"/>
    <w:uiPriority w:val="22"/>
    <w:qFormat/>
    <w:rsid w:val="00AE03B0"/>
    <w:rPr>
      <w:b/>
      <w:bCs/>
    </w:rPr>
  </w:style>
  <w:style w:type="paragraph" w:customStyle="1" w:styleId="bqfqa">
    <w:name w:val="bq_fq_a"/>
    <w:basedOn w:val="a"/>
    <w:rsid w:val="00B02537"/>
    <w:pPr>
      <w:spacing w:after="150" w:line="240" w:lineRule="auto"/>
    </w:pPr>
    <w:rPr>
      <w:rFonts w:ascii="Times New Roman" w:eastAsia="Times New Roman" w:hAnsi="Times New Roman"/>
      <w:sz w:val="24"/>
      <w:szCs w:val="24"/>
      <w:lang w:eastAsia="el-GR"/>
    </w:rPr>
  </w:style>
  <w:style w:type="paragraph" w:styleId="a6">
    <w:name w:val="List Paragraph"/>
    <w:basedOn w:val="a"/>
    <w:uiPriority w:val="34"/>
    <w:qFormat/>
    <w:rsid w:val="00360826"/>
    <w:pPr>
      <w:suppressAutoHyphens/>
      <w:ind w:left="720"/>
      <w:contextualSpacing/>
    </w:pPr>
    <w:rPr>
      <w:kern w:val="1"/>
      <w:lang w:val="en-GB" w:eastAsia="ar-SA"/>
    </w:rPr>
  </w:style>
  <w:style w:type="character" w:customStyle="1" w:styleId="hps">
    <w:name w:val="hps"/>
    <w:basedOn w:val="a0"/>
    <w:rsid w:val="003608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class.upatras.gr/courses/FLU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aiti@upatr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322</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2023-10-01T08:49:00Z</dcterms:created>
  <dcterms:modified xsi:type="dcterms:W3CDTF">2023-10-10T04:58:00Z</dcterms:modified>
</cp:coreProperties>
</file>