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2379" w14:textId="77777777" w:rsidR="007302CA" w:rsidRDefault="007302CA" w:rsidP="008E0C2B">
      <w:pPr>
        <w:jc w:val="center"/>
        <w:rPr>
          <w:b/>
          <w:bCs/>
          <w:lang w:val="el-GR"/>
        </w:rPr>
      </w:pPr>
    </w:p>
    <w:p w14:paraId="1034F183" w14:textId="3CC2043B" w:rsidR="005D3E08" w:rsidRPr="008E0C2B" w:rsidRDefault="008E0C2B" w:rsidP="008E0C2B">
      <w:pPr>
        <w:jc w:val="center"/>
        <w:rPr>
          <w:b/>
          <w:bCs/>
          <w:lang w:val="el-GR"/>
        </w:rPr>
      </w:pPr>
      <w:r w:rsidRPr="008E0C2B">
        <w:rPr>
          <w:b/>
          <w:bCs/>
          <w:lang w:val="el-GR"/>
        </w:rPr>
        <w:t>Αξιολόγηση οικονομικής πολιτικής για την προστασία των φυσικών πόρων από γεωργική δραστηριότητα με χρήση μεγάλων δορυφορικών δεδομένων</w:t>
      </w:r>
    </w:p>
    <w:p w14:paraId="4F9F9EC6" w14:textId="77777777" w:rsidR="008E0C2B" w:rsidRDefault="008E0C2B">
      <w:pPr>
        <w:rPr>
          <w:lang w:val="el-GR"/>
        </w:rPr>
      </w:pPr>
    </w:p>
    <w:p w14:paraId="5AEF4321" w14:textId="77777777" w:rsidR="008E0C2B" w:rsidRPr="008E0C2B" w:rsidRDefault="008E0C2B">
      <w:pPr>
        <w:rPr>
          <w:b/>
          <w:bCs/>
          <w:lang w:val="el-GR"/>
        </w:rPr>
      </w:pPr>
      <w:r w:rsidRPr="008E0C2B">
        <w:rPr>
          <w:b/>
          <w:bCs/>
          <w:lang w:val="el-GR"/>
        </w:rPr>
        <w:t xml:space="preserve">Ερευνητικό ερώτημα: </w:t>
      </w:r>
    </w:p>
    <w:p w14:paraId="3DA48F17" w14:textId="0A0D8624" w:rsidR="008E0C2B" w:rsidRDefault="008E0C2B">
      <w:pPr>
        <w:rPr>
          <w:lang w:val="el-GR"/>
        </w:rPr>
      </w:pPr>
      <w:r>
        <w:rPr>
          <w:lang w:val="el-GR"/>
        </w:rPr>
        <w:t xml:space="preserve">Σύγκριση μεθόδων αξιολόγησης επιπτώσεων ενός </w:t>
      </w:r>
      <w:r w:rsidR="00953A83">
        <w:rPr>
          <w:lang w:val="el-GR"/>
        </w:rPr>
        <w:t xml:space="preserve">οικονομικού </w:t>
      </w:r>
      <w:r>
        <w:rPr>
          <w:lang w:val="el-GR"/>
        </w:rPr>
        <w:t xml:space="preserve">μέτρου προστασίας του γεωργικού εδάφους από τη διάβρωση. </w:t>
      </w:r>
    </w:p>
    <w:p w14:paraId="7C71BCE1" w14:textId="2C801A81" w:rsidR="00905255" w:rsidRPr="002F208E" w:rsidRDefault="00905255">
      <w:pPr>
        <w:rPr>
          <w:b/>
          <w:bCs/>
          <w:lang w:val="el-GR"/>
        </w:rPr>
      </w:pPr>
      <w:r w:rsidRPr="002F208E">
        <w:rPr>
          <w:b/>
          <w:bCs/>
          <w:lang w:val="el-GR"/>
        </w:rPr>
        <w:t>Περιγραφή του ερωτήματος:</w:t>
      </w:r>
    </w:p>
    <w:p w14:paraId="3C232CF2" w14:textId="43D63E7E" w:rsidR="00905255" w:rsidRDefault="00905255" w:rsidP="00CE569C">
      <w:pPr>
        <w:jc w:val="both"/>
        <w:rPr>
          <w:lang w:val="el-GR"/>
        </w:rPr>
      </w:pPr>
      <w:r>
        <w:rPr>
          <w:lang w:val="el-GR"/>
        </w:rPr>
        <w:t xml:space="preserve">Η γεωργική δραστηριότητα σε αρόσιμη γη αφήνει </w:t>
      </w:r>
      <w:r w:rsidR="00D808F6">
        <w:rPr>
          <w:lang w:val="el-GR"/>
        </w:rPr>
        <w:t xml:space="preserve">το έδαφος ακάλυπτο, ανάλογα της καλλιέργειας, από μέσα Οκτωβρίου </w:t>
      </w:r>
      <w:r w:rsidR="009B3512">
        <w:rPr>
          <w:lang w:val="el-GR"/>
        </w:rPr>
        <w:t>και κα</w:t>
      </w:r>
      <w:r w:rsidR="003636AF">
        <w:rPr>
          <w:lang w:val="el-GR"/>
        </w:rPr>
        <w:t xml:space="preserve">θ’ όλη </w:t>
      </w:r>
      <w:r w:rsidR="009B3512">
        <w:rPr>
          <w:lang w:val="el-GR"/>
        </w:rPr>
        <w:t xml:space="preserve">τη διάρκεια του χειμώνα. Την εποχή αυτή το έδαφος είναι ευάλωτο σε διάβρωση διότι είναι ακάλυπτο και συνεπώς εκτεθειμένο σε καιρικά φαινόμενα που μπορούν να παρασύρουν επιφανειακό χώμα. Ανάλογα με την κλίση του εδάφους και την ύπαρξη επιφανειακών νερών </w:t>
      </w:r>
      <w:r w:rsidR="00953A83">
        <w:rPr>
          <w:lang w:val="el-GR"/>
        </w:rPr>
        <w:t xml:space="preserve">η διάβρωση μπορεί να </w:t>
      </w:r>
      <w:r w:rsidR="003636AF">
        <w:rPr>
          <w:lang w:val="el-GR"/>
        </w:rPr>
        <w:t>επιβαρύνει ακόμη περισσότερο την</w:t>
      </w:r>
      <w:r w:rsidR="00953A83">
        <w:rPr>
          <w:lang w:val="el-GR"/>
        </w:rPr>
        <w:t xml:space="preserve"> μόλυνση των επιφανειακών νερών με θρεπτικά, κυρίως άζωτο και φωσφόρο. Η επιστημονική βάση του προβλήματος είναι αρκετά περίπλοκη. </w:t>
      </w:r>
    </w:p>
    <w:p w14:paraId="7E5B9E88" w14:textId="1F1FCD11" w:rsidR="00953A83" w:rsidRDefault="00953A83" w:rsidP="00CE569C">
      <w:pPr>
        <w:jc w:val="both"/>
        <w:rPr>
          <w:lang w:val="el-GR"/>
        </w:rPr>
      </w:pPr>
      <w:r>
        <w:rPr>
          <w:lang w:val="el-GR"/>
        </w:rPr>
        <w:t xml:space="preserve">Η οικονομική πολιτική για τη γεωργία έχει ανταποκριθεί </w:t>
      </w:r>
      <w:r w:rsidR="003636AF">
        <w:rPr>
          <w:lang w:val="el-GR"/>
        </w:rPr>
        <w:t xml:space="preserve">είτε επιβάλλοντας στους γεωργούς ελάχιστη συμμετοχή σε «Οικολογικά Προγράμματα Εστίασης» είτε </w:t>
      </w:r>
      <w:r>
        <w:rPr>
          <w:lang w:val="el-GR"/>
        </w:rPr>
        <w:t xml:space="preserve">προσφέροντας στους γεωργούς οικονομικά κίνητρα </w:t>
      </w:r>
      <w:r w:rsidR="003636AF">
        <w:rPr>
          <w:lang w:val="el-GR"/>
        </w:rPr>
        <w:t xml:space="preserve">σε </w:t>
      </w:r>
      <w:proofErr w:type="spellStart"/>
      <w:r w:rsidR="003636AF">
        <w:rPr>
          <w:lang w:val="el-GR"/>
        </w:rPr>
        <w:t>αγρο</w:t>
      </w:r>
      <w:proofErr w:type="spellEnd"/>
      <w:r w:rsidR="003636AF">
        <w:rPr>
          <w:lang w:val="el-GR"/>
        </w:rPr>
        <w:t xml:space="preserve">-περιβαλλοντικά προγράμματα </w:t>
      </w:r>
      <w:r>
        <w:rPr>
          <w:lang w:val="el-GR"/>
        </w:rPr>
        <w:t>για να συντηρούν το έδαφος σε κάλυψη με εδαφοκαλυπτικά φυτά (</w:t>
      </w:r>
      <w:r>
        <w:t>cover</w:t>
      </w:r>
      <w:r w:rsidRPr="00953A83">
        <w:rPr>
          <w:lang w:val="el-GR"/>
        </w:rPr>
        <w:t xml:space="preserve"> </w:t>
      </w:r>
      <w:r>
        <w:t>crops</w:t>
      </w:r>
      <w:r w:rsidRPr="00953A83">
        <w:rPr>
          <w:lang w:val="el-GR"/>
        </w:rPr>
        <w:t>)</w:t>
      </w:r>
      <w:r>
        <w:rPr>
          <w:lang w:val="el-GR"/>
        </w:rPr>
        <w:t xml:space="preserve"> με σκοπό την ανάσχεση των φαινομένων διάβρωσης. Ενίοτε τα ίδια φυτά δρουν και ως αζωτοδεσμευτικά (</w:t>
      </w:r>
      <w:r>
        <w:t>catch</w:t>
      </w:r>
      <w:r w:rsidRPr="00953A83">
        <w:rPr>
          <w:lang w:val="el-GR"/>
        </w:rPr>
        <w:t xml:space="preserve"> </w:t>
      </w:r>
      <w:r>
        <w:t>crops</w:t>
      </w:r>
      <w:r w:rsidRPr="00953A83">
        <w:rPr>
          <w:lang w:val="el-GR"/>
        </w:rPr>
        <w:t>)</w:t>
      </w:r>
      <w:r>
        <w:rPr>
          <w:lang w:val="el-GR"/>
        </w:rPr>
        <w:t xml:space="preserve"> οπότε προσφέρουν υπηρεσίες αντιρύπ</w:t>
      </w:r>
      <w:r w:rsidR="002F208E">
        <w:rPr>
          <w:lang w:val="el-GR"/>
        </w:rPr>
        <w:t>αν</w:t>
      </w:r>
      <w:r>
        <w:rPr>
          <w:lang w:val="el-GR"/>
        </w:rPr>
        <w:t xml:space="preserve">σης και προστασίας των επιφανειακών υδάτων. </w:t>
      </w:r>
      <w:r w:rsidR="002F208E">
        <w:rPr>
          <w:lang w:val="el-GR"/>
        </w:rPr>
        <w:t xml:space="preserve">Η υιοθέτηση τέτοιων μεθόδων στη συγκεκριμένη </w:t>
      </w:r>
      <w:r w:rsidR="003636AF">
        <w:rPr>
          <w:lang w:val="el-GR"/>
        </w:rPr>
        <w:t xml:space="preserve">γεωγραφική </w:t>
      </w:r>
      <w:r w:rsidR="002F208E">
        <w:rPr>
          <w:lang w:val="el-GR"/>
        </w:rPr>
        <w:t xml:space="preserve">περιοχή έρευνας ήταν υποχρεωτική </w:t>
      </w:r>
      <w:r w:rsidR="003636AF">
        <w:rPr>
          <w:lang w:val="el-GR"/>
        </w:rPr>
        <w:t xml:space="preserve">σε ποσοστό 5% επί της έκτασης γεωργών που καλλιεργούν αρόσιμη γη μεγαλύτερη των 15 εκταρίων. </w:t>
      </w:r>
    </w:p>
    <w:p w14:paraId="220AC2D8" w14:textId="4505F7D7" w:rsidR="00C72957" w:rsidRPr="00DB2666" w:rsidRDefault="00C72957" w:rsidP="00CE569C">
      <w:pPr>
        <w:jc w:val="both"/>
        <w:rPr>
          <w:lang w:val="el-GR"/>
        </w:rPr>
      </w:pPr>
      <w:r>
        <w:rPr>
          <w:lang w:val="el-GR"/>
        </w:rPr>
        <w:t xml:space="preserve">Ο έλεγχος των «ακαθάριστων» και «καθαρών» επιπτώσεων δεν είναι εύκολος διότι η εκτίμηση της διάβρωσης απαιτεί δαπανηρές εγκαταστάσεις και μακρόχρονα πειράματα. Εναλλακτικά αυτό μπορεί να εκτιμηθεί έμμεσα από </w:t>
      </w:r>
      <w:r w:rsidR="00DB2666">
        <w:rPr>
          <w:lang w:val="el-GR"/>
        </w:rPr>
        <w:t xml:space="preserve">«δείκτες» εδαφοκάλυψης που υπολογίζονται από εικόνες των δορυφόρων τύπου </w:t>
      </w:r>
      <w:r w:rsidR="00DB2666">
        <w:t>sentinel</w:t>
      </w:r>
      <w:r w:rsidR="00DB2666">
        <w:rPr>
          <w:lang w:val="el-GR"/>
        </w:rPr>
        <w:t>. Συνεπώς, το όλο ζήτημα των επιπτώσεων της πολιτικής εδαφοκάλυψης συμπυκνώνεται σε ένα ζήτημα ελέγχου των επιπτώσεων μέσα από κάποιους δείκτες δορυφορικών απεικονίσεων του εδάφους</w:t>
      </w:r>
      <w:r w:rsidR="00FB34E3" w:rsidRPr="00FB34E3">
        <w:rPr>
          <w:lang w:val="el-GR"/>
        </w:rPr>
        <w:t xml:space="preserve"> </w:t>
      </w:r>
      <w:r w:rsidR="00FB34E3">
        <w:rPr>
          <w:lang w:val="el-GR"/>
        </w:rPr>
        <w:t>σε εδάφη που εφαρμόζεται και σε εδάφη που δεν εφαρμόζεται το πρόγραμμα.</w:t>
      </w:r>
      <w:r w:rsidR="00DB2666">
        <w:rPr>
          <w:lang w:val="el-GR"/>
        </w:rPr>
        <w:t xml:space="preserve">  </w:t>
      </w:r>
    </w:p>
    <w:p w14:paraId="1F8A68FD" w14:textId="11295243" w:rsidR="008E0C2B" w:rsidRPr="00905255" w:rsidRDefault="008E0C2B">
      <w:pPr>
        <w:rPr>
          <w:b/>
          <w:bCs/>
          <w:lang w:val="el-GR"/>
        </w:rPr>
      </w:pPr>
      <w:r w:rsidRPr="00905255">
        <w:rPr>
          <w:b/>
          <w:bCs/>
          <w:lang w:val="el-GR"/>
        </w:rPr>
        <w:t>Στάδια εργασίας:</w:t>
      </w:r>
    </w:p>
    <w:p w14:paraId="7945893C" w14:textId="1836C9D0" w:rsidR="008E0C2B" w:rsidRPr="00905255" w:rsidRDefault="008E0C2B" w:rsidP="00905255">
      <w:pPr>
        <w:pStyle w:val="ListParagraph"/>
        <w:numPr>
          <w:ilvl w:val="0"/>
          <w:numId w:val="1"/>
        </w:numPr>
        <w:rPr>
          <w:lang w:val="el-GR"/>
        </w:rPr>
      </w:pPr>
      <w:r w:rsidRPr="00905255">
        <w:rPr>
          <w:lang w:val="el-GR"/>
        </w:rPr>
        <w:t xml:space="preserve">Καθορισμός του </w:t>
      </w:r>
      <w:r w:rsidR="00905255" w:rsidRPr="00905255">
        <w:rPr>
          <w:lang w:val="el-GR"/>
        </w:rPr>
        <w:t xml:space="preserve">οικονομικού </w:t>
      </w:r>
      <w:r w:rsidR="008243C0">
        <w:rPr>
          <w:lang w:val="el-GR"/>
        </w:rPr>
        <w:t xml:space="preserve">ζητήματος και του </w:t>
      </w:r>
      <w:r w:rsidR="00905255" w:rsidRPr="00905255">
        <w:rPr>
          <w:lang w:val="el-GR"/>
        </w:rPr>
        <w:t xml:space="preserve">στατιστικού </w:t>
      </w:r>
      <w:r w:rsidRPr="00905255">
        <w:rPr>
          <w:lang w:val="el-GR"/>
        </w:rPr>
        <w:t>προβλήματος</w:t>
      </w:r>
    </w:p>
    <w:p w14:paraId="3C26E2F1" w14:textId="487A000E" w:rsidR="008E0C2B" w:rsidRPr="00905255" w:rsidRDefault="008E0C2B" w:rsidP="00905255">
      <w:pPr>
        <w:pStyle w:val="ListParagraph"/>
        <w:numPr>
          <w:ilvl w:val="0"/>
          <w:numId w:val="1"/>
        </w:numPr>
        <w:rPr>
          <w:lang w:val="el-GR"/>
        </w:rPr>
      </w:pPr>
      <w:r w:rsidRPr="00905255">
        <w:rPr>
          <w:lang w:val="el-GR"/>
        </w:rPr>
        <w:t xml:space="preserve">Έλεγχος και πρόκριση των υποψήφιων μεθόδων αξιολόγησης </w:t>
      </w:r>
    </w:p>
    <w:p w14:paraId="0B6103DD" w14:textId="6CB44B39" w:rsidR="008E0C2B" w:rsidRPr="00905255" w:rsidRDefault="00905255" w:rsidP="00905255">
      <w:pPr>
        <w:pStyle w:val="ListParagraph"/>
        <w:numPr>
          <w:ilvl w:val="0"/>
          <w:numId w:val="1"/>
        </w:numPr>
        <w:rPr>
          <w:lang w:val="el-GR"/>
        </w:rPr>
      </w:pPr>
      <w:r w:rsidRPr="00905255">
        <w:rPr>
          <w:lang w:val="el-GR"/>
        </w:rPr>
        <w:t>Εφαρμογή των μεθόδων και σύγκριση των αποτελεσμάτων</w:t>
      </w:r>
    </w:p>
    <w:p w14:paraId="5BB6A831" w14:textId="4288688C" w:rsidR="00905255" w:rsidRPr="00905255" w:rsidRDefault="00905255" w:rsidP="00905255">
      <w:pPr>
        <w:pStyle w:val="ListParagraph"/>
        <w:numPr>
          <w:ilvl w:val="0"/>
          <w:numId w:val="1"/>
        </w:numPr>
        <w:rPr>
          <w:lang w:val="el-GR"/>
        </w:rPr>
      </w:pPr>
      <w:r w:rsidRPr="00905255">
        <w:rPr>
          <w:lang w:val="el-GR"/>
        </w:rPr>
        <w:t>Συμπεράσματα και προτάσεις για την πολιτική αξιολόγησης προγραμμάτων</w:t>
      </w:r>
    </w:p>
    <w:p w14:paraId="09CFF706" w14:textId="5DC5BE6C" w:rsidR="00905255" w:rsidRPr="00905255" w:rsidRDefault="00905255">
      <w:pPr>
        <w:rPr>
          <w:b/>
          <w:bCs/>
          <w:lang w:val="el-GR"/>
        </w:rPr>
      </w:pPr>
      <w:r w:rsidRPr="00905255">
        <w:rPr>
          <w:b/>
          <w:bCs/>
          <w:lang w:val="el-GR"/>
        </w:rPr>
        <w:t>Δεδομένα:</w:t>
      </w:r>
    </w:p>
    <w:p w14:paraId="06271812" w14:textId="08CED1AC" w:rsidR="00905255" w:rsidRPr="00905255" w:rsidRDefault="00905255" w:rsidP="00905255">
      <w:pPr>
        <w:pStyle w:val="ListParagraph"/>
        <w:numPr>
          <w:ilvl w:val="0"/>
          <w:numId w:val="2"/>
        </w:numPr>
        <w:rPr>
          <w:lang w:val="el-GR"/>
        </w:rPr>
      </w:pPr>
      <w:r w:rsidRPr="00905255">
        <w:rPr>
          <w:lang w:val="el-GR"/>
        </w:rPr>
        <w:t xml:space="preserve">Δορυφορικά δεδομένα από τον Ευρωπαϊκό Οργανισμό Διαστήματος </w:t>
      </w:r>
    </w:p>
    <w:p w14:paraId="014E73B4" w14:textId="492454DF" w:rsidR="00905255" w:rsidRPr="00905255" w:rsidRDefault="00905255" w:rsidP="00905255">
      <w:pPr>
        <w:pStyle w:val="ListParagraph"/>
        <w:numPr>
          <w:ilvl w:val="0"/>
          <w:numId w:val="2"/>
        </w:numPr>
        <w:rPr>
          <w:lang w:val="el-GR"/>
        </w:rPr>
      </w:pPr>
      <w:r w:rsidRPr="00905255">
        <w:rPr>
          <w:lang w:val="el-GR"/>
        </w:rPr>
        <w:t xml:space="preserve">Δεδομένα γεωργικής δραστηριότητας από </w:t>
      </w:r>
      <w:r w:rsidR="00D808F6">
        <w:rPr>
          <w:lang w:val="el-GR"/>
        </w:rPr>
        <w:t xml:space="preserve">Γεωργικό </w:t>
      </w:r>
      <w:r w:rsidRPr="00905255">
        <w:rPr>
          <w:lang w:val="el-GR"/>
        </w:rPr>
        <w:t xml:space="preserve">Οργανισμό Πληρωμών </w:t>
      </w:r>
    </w:p>
    <w:p w14:paraId="4478C68C" w14:textId="7FFB8D76" w:rsidR="00D808F6" w:rsidRDefault="00905255" w:rsidP="00D808F6">
      <w:pPr>
        <w:pStyle w:val="ListParagraph"/>
        <w:numPr>
          <w:ilvl w:val="0"/>
          <w:numId w:val="2"/>
        </w:numPr>
      </w:pPr>
      <w:r w:rsidRPr="00905255">
        <w:rPr>
          <w:lang w:val="el-GR"/>
        </w:rPr>
        <w:t xml:space="preserve">Εδαφολογικά δεδομένα από το </w:t>
      </w:r>
      <w:r>
        <w:t xml:space="preserve">ESDAC </w:t>
      </w:r>
      <w:r w:rsidRPr="00905255">
        <w:rPr>
          <w:lang w:val="el-GR"/>
        </w:rPr>
        <w:t xml:space="preserve">του </w:t>
      </w:r>
      <w:r>
        <w:t xml:space="preserve">Joint Research Center – </w:t>
      </w:r>
      <w:proofErr w:type="spellStart"/>
      <w:r>
        <w:t>Ispra</w:t>
      </w:r>
      <w:proofErr w:type="spellEnd"/>
    </w:p>
    <w:p w14:paraId="62DE9860" w14:textId="033B9864" w:rsidR="00905255" w:rsidRPr="008243C0" w:rsidRDefault="008243C0">
      <w:pPr>
        <w:rPr>
          <w:b/>
          <w:bCs/>
          <w:lang w:val="el-GR"/>
        </w:rPr>
      </w:pPr>
      <w:proofErr w:type="spellStart"/>
      <w:r w:rsidRPr="008243C0">
        <w:rPr>
          <w:b/>
          <w:bCs/>
          <w:lang w:val="el-GR"/>
        </w:rPr>
        <w:t>Προαπαιτούμενα</w:t>
      </w:r>
      <w:proofErr w:type="spellEnd"/>
      <w:r w:rsidRPr="008243C0">
        <w:rPr>
          <w:b/>
          <w:bCs/>
          <w:lang w:val="el-GR"/>
        </w:rPr>
        <w:t>:</w:t>
      </w:r>
    </w:p>
    <w:p w14:paraId="5543B234" w14:textId="1CDE07AE" w:rsidR="008243C0" w:rsidRDefault="008243C0" w:rsidP="008243C0">
      <w:pPr>
        <w:pStyle w:val="ListParagraph"/>
        <w:numPr>
          <w:ilvl w:val="0"/>
          <w:numId w:val="3"/>
        </w:numPr>
        <w:rPr>
          <w:lang w:val="el-GR"/>
        </w:rPr>
      </w:pPr>
      <w:r w:rsidRPr="008243C0">
        <w:rPr>
          <w:lang w:val="el-GR"/>
        </w:rPr>
        <w:t xml:space="preserve">Θεμιτή η γνώση ή η θέληση απόκτησης γνώσης </w:t>
      </w:r>
      <w:r>
        <w:t>GIS</w:t>
      </w:r>
      <w:r w:rsidRPr="008243C0">
        <w:rPr>
          <w:lang w:val="el-GR"/>
        </w:rPr>
        <w:t xml:space="preserve"> (</w:t>
      </w:r>
      <w:r>
        <w:t>Arc</w:t>
      </w:r>
      <w:r w:rsidR="00FB34E3">
        <w:t>Map</w:t>
      </w:r>
      <w:r w:rsidRPr="008243C0">
        <w:rPr>
          <w:lang w:val="el-GR"/>
        </w:rPr>
        <w:t xml:space="preserve">) ή </w:t>
      </w:r>
      <w:r>
        <w:t>QGIS</w:t>
      </w:r>
      <w:r w:rsidRPr="008243C0">
        <w:rPr>
          <w:lang w:val="el-GR"/>
        </w:rPr>
        <w:t xml:space="preserve">, κατά προτίμηση </w:t>
      </w:r>
      <w:r>
        <w:t>Arc</w:t>
      </w:r>
      <w:r w:rsidR="00FB34E3">
        <w:t>Map</w:t>
      </w:r>
      <w:r w:rsidRPr="008243C0">
        <w:rPr>
          <w:lang w:val="el-GR"/>
        </w:rPr>
        <w:t xml:space="preserve"> για το οποίο το Πανεπιστήμιο έχει νόμιμη άδεια λειτουργίας. </w:t>
      </w:r>
    </w:p>
    <w:p w14:paraId="75E8B3D8" w14:textId="7129499C" w:rsidR="008243C0" w:rsidRPr="008243C0" w:rsidRDefault="008243C0" w:rsidP="008243C0">
      <w:pPr>
        <w:pStyle w:val="ListParagraph"/>
        <w:numPr>
          <w:ilvl w:val="0"/>
          <w:numId w:val="3"/>
        </w:numPr>
        <w:rPr>
          <w:lang w:val="el-GR"/>
        </w:rPr>
      </w:pPr>
      <w:r>
        <w:rPr>
          <w:lang w:val="el-GR"/>
        </w:rPr>
        <w:t xml:space="preserve">Άνεση στη χρήση </w:t>
      </w:r>
      <w:r>
        <w:t>Stata</w:t>
      </w:r>
      <w:r>
        <w:rPr>
          <w:lang w:val="el-GR"/>
        </w:rPr>
        <w:t xml:space="preserve"> </w:t>
      </w:r>
    </w:p>
    <w:sectPr w:rsidR="008243C0" w:rsidRPr="008243C0" w:rsidSect="008243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30B"/>
    <w:multiLevelType w:val="hybridMultilevel"/>
    <w:tmpl w:val="B4FE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1048C"/>
    <w:multiLevelType w:val="hybridMultilevel"/>
    <w:tmpl w:val="442C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15E70"/>
    <w:multiLevelType w:val="hybridMultilevel"/>
    <w:tmpl w:val="87B8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2B"/>
    <w:rsid w:val="001173B8"/>
    <w:rsid w:val="002A710F"/>
    <w:rsid w:val="002F208E"/>
    <w:rsid w:val="003636AF"/>
    <w:rsid w:val="005D3E08"/>
    <w:rsid w:val="007302CA"/>
    <w:rsid w:val="008243C0"/>
    <w:rsid w:val="008E0C2B"/>
    <w:rsid w:val="00905255"/>
    <w:rsid w:val="00953A83"/>
    <w:rsid w:val="009B3512"/>
    <w:rsid w:val="00C72957"/>
    <w:rsid w:val="00CA630A"/>
    <w:rsid w:val="00CE569C"/>
    <w:rsid w:val="00D808F6"/>
    <w:rsid w:val="00DB2666"/>
    <w:rsid w:val="00FB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0B0B"/>
  <w15:chartTrackingRefBased/>
  <w15:docId w15:val="{5F5F4251-0458-49C7-9EDC-48EBE796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Patras</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Σκούρας Δημήτριος</dc:creator>
  <cp:keywords/>
  <dc:description/>
  <cp:lastModifiedBy>Σκούρας Δημήτριος</cp:lastModifiedBy>
  <cp:revision>9</cp:revision>
  <dcterms:created xsi:type="dcterms:W3CDTF">2023-01-19T07:57:00Z</dcterms:created>
  <dcterms:modified xsi:type="dcterms:W3CDTF">2023-01-19T11:37:00Z</dcterms:modified>
</cp:coreProperties>
</file>