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38" w:rsidRDefault="00EF6138">
      <w:pPr>
        <w:autoSpaceDE w:val="0"/>
        <w:autoSpaceDN w:val="0"/>
        <w:spacing w:after="288" w:line="220" w:lineRule="exact"/>
      </w:pPr>
    </w:p>
    <w:p w:rsidR="00EF6138" w:rsidRPr="009F4E02" w:rsidRDefault="002723DC">
      <w:pPr>
        <w:autoSpaceDE w:val="0"/>
        <w:autoSpaceDN w:val="0"/>
        <w:spacing w:after="0" w:line="294" w:lineRule="exact"/>
        <w:ind w:right="2304"/>
        <w:jc w:val="right"/>
        <w:rPr>
          <w:rFonts w:ascii="Arial" w:hAnsi="Arial" w:cs="Arial"/>
          <w:lang w:val="el-GR"/>
        </w:rPr>
      </w:pPr>
      <w:r w:rsidRPr="009F4E02">
        <w:rPr>
          <w:rFonts w:ascii="Arial" w:eastAsia="CenturyGothic" w:hAnsi="Arial" w:cs="Arial"/>
          <w:b/>
          <w:color w:val="000000"/>
          <w:sz w:val="24"/>
          <w:u w:val="single"/>
          <w:lang w:val="el-GR"/>
        </w:rPr>
        <w:t>Βαθμολογία Διπλωματικής Εργασίας</w:t>
      </w:r>
    </w:p>
    <w:p w:rsidR="00EF6138" w:rsidRPr="007B4B14" w:rsidRDefault="002723DC">
      <w:pPr>
        <w:autoSpaceDE w:val="0"/>
        <w:autoSpaceDN w:val="0"/>
        <w:spacing w:before="64" w:after="0" w:line="490" w:lineRule="exact"/>
        <w:ind w:right="144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>Σήμερα     /     /20     , ο(η) μεταπτυχιακός (η) φοιτητής (</w:t>
      </w:r>
      <w:proofErr w:type="spellStart"/>
      <w:r w:rsidRPr="007B4B14">
        <w:rPr>
          <w:rFonts w:ascii="Arial" w:eastAsia="CenturyGothic" w:hAnsi="Arial" w:cs="Arial"/>
          <w:color w:val="000000"/>
          <w:sz w:val="20"/>
          <w:lang w:val="el-GR"/>
        </w:rPr>
        <w:t>τρια</w:t>
      </w:r>
      <w:proofErr w:type="spellEnd"/>
      <w:r w:rsidRPr="007B4B14">
        <w:rPr>
          <w:rFonts w:ascii="Arial" w:eastAsia="CenturyGothic" w:hAnsi="Arial" w:cs="Arial"/>
          <w:color w:val="000000"/>
          <w:sz w:val="20"/>
          <w:lang w:val="el-GR"/>
        </w:rPr>
        <w:t>) του Προγράμματος Μεταπτυχιακών Σπουδών του Τμήματος Οικονομικών Επιστημών του Πανεπιστημίου Πατρών κος (κα) ……………………………………………………………………………………………..…….. με</w:t>
      </w:r>
      <w:r w:rsidR="00DA3B2F" w:rsidRPr="001A05B9">
        <w:rPr>
          <w:rFonts w:ascii="Arial" w:eastAsia="CenturyGothic" w:hAnsi="Arial" w:cs="Arial"/>
          <w:color w:val="000000"/>
          <w:sz w:val="20"/>
          <w:lang w:val="el-GR"/>
        </w:rPr>
        <w:t xml:space="preserve"> </w:t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>Αριθμό Μητρώου …………………..……..…….. υποβλήθηκε σε προφορική εξέταση  επί της υποβληθείσας Διπλωματικής Εργασίας με τίτλο:</w:t>
      </w:r>
      <w:r w:rsidRPr="007B4B14">
        <w:rPr>
          <w:rFonts w:ascii="Arial" w:hAnsi="Arial" w:cs="Arial"/>
          <w:lang w:val="el-GR"/>
        </w:rPr>
        <w:br/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>……………………………………………………………………………………………………………………</w:t>
      </w:r>
    </w:p>
    <w:p w:rsidR="00EF6138" w:rsidRPr="007B4B14" w:rsidRDefault="002723DC">
      <w:pPr>
        <w:autoSpaceDE w:val="0"/>
        <w:autoSpaceDN w:val="0"/>
        <w:spacing w:before="340" w:after="0" w:line="274" w:lineRule="exact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>……………………………………………………………………………………………………………………</w:t>
      </w:r>
    </w:p>
    <w:p w:rsidR="00EF6138" w:rsidRPr="007B4B14" w:rsidRDefault="002723DC">
      <w:pPr>
        <w:autoSpaceDE w:val="0"/>
        <w:autoSpaceDN w:val="0"/>
        <w:spacing w:before="338" w:after="0" w:line="274" w:lineRule="exact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>……………………………………………………………………………………………………………………</w:t>
      </w:r>
    </w:p>
    <w:p w:rsidR="00EF6138" w:rsidRPr="007B4B14" w:rsidRDefault="002723DC">
      <w:pPr>
        <w:autoSpaceDE w:val="0"/>
        <w:autoSpaceDN w:val="0"/>
        <w:spacing w:before="338" w:after="0" w:line="274" w:lineRule="exact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>……………………………………………………………………………………………………………………</w:t>
      </w:r>
    </w:p>
    <w:p w:rsidR="00EF6138" w:rsidRPr="007B4B14" w:rsidRDefault="002723DC">
      <w:pPr>
        <w:autoSpaceDE w:val="0"/>
        <w:autoSpaceDN w:val="0"/>
        <w:spacing w:before="340" w:after="0" w:line="274" w:lineRule="exact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 xml:space="preserve">…………………………………………………………………………………………………………………… </w:t>
      </w:r>
    </w:p>
    <w:p w:rsidR="00EF6138" w:rsidRPr="007B4B14" w:rsidRDefault="002723DC">
      <w:pPr>
        <w:autoSpaceDE w:val="0"/>
        <w:autoSpaceDN w:val="0"/>
        <w:spacing w:before="590" w:after="0" w:line="498" w:lineRule="exact"/>
        <w:ind w:right="1152"/>
        <w:rPr>
          <w:rFonts w:ascii="Arial" w:eastAsia="CenturyGothic" w:hAnsi="Arial" w:cs="Arial"/>
          <w:color w:val="000000"/>
          <w:sz w:val="20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 xml:space="preserve">από την Τριμελή Εξεταστική Επιτροπή, αποτελούμενη από τους: </w:t>
      </w:r>
      <w:r w:rsidRPr="007B4B14">
        <w:rPr>
          <w:rFonts w:ascii="Arial" w:hAnsi="Arial" w:cs="Arial"/>
          <w:lang w:val="el-GR"/>
        </w:rPr>
        <w:br/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>1. …………………………………………………………………………… Επιβλέπων (</w:t>
      </w:r>
      <w:r w:rsidR="001C2113">
        <w:rPr>
          <w:rFonts w:ascii="Arial" w:eastAsia="CenturyGothic" w:hAnsi="Arial" w:cs="Arial"/>
          <w:color w:val="000000"/>
          <w:sz w:val="20"/>
        </w:rPr>
        <w:t>-</w:t>
      </w:r>
      <w:proofErr w:type="spellStart"/>
      <w:r w:rsidRPr="007B4B14">
        <w:rPr>
          <w:rFonts w:ascii="Arial" w:eastAsia="CenturyGothic" w:hAnsi="Arial" w:cs="Arial"/>
          <w:color w:val="000000"/>
          <w:sz w:val="20"/>
          <w:lang w:val="el-GR"/>
        </w:rPr>
        <w:t>ουσα</w:t>
      </w:r>
      <w:proofErr w:type="spellEnd"/>
      <w:r w:rsidRPr="007B4B14">
        <w:rPr>
          <w:rFonts w:ascii="Arial" w:eastAsia="CenturyGothic" w:hAnsi="Arial" w:cs="Arial"/>
          <w:color w:val="000000"/>
          <w:sz w:val="20"/>
          <w:lang w:val="el-GR"/>
        </w:rPr>
        <w:t xml:space="preserve">). </w:t>
      </w:r>
      <w:r w:rsidR="007B4B14" w:rsidRPr="007B4B14">
        <w:rPr>
          <w:rFonts w:ascii="Arial" w:eastAsia="CenturyGothic" w:hAnsi="Arial" w:cs="Arial"/>
          <w:color w:val="000000"/>
          <w:sz w:val="20"/>
          <w:lang w:val="el-GR"/>
        </w:rPr>
        <w:br/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>2. …………………………………………………………………………… Μέλος.</w:t>
      </w:r>
    </w:p>
    <w:p w:rsidR="00EF6138" w:rsidRPr="007B4B14" w:rsidRDefault="002723DC">
      <w:pPr>
        <w:autoSpaceDE w:val="0"/>
        <w:autoSpaceDN w:val="0"/>
        <w:spacing w:before="218" w:after="0" w:line="274" w:lineRule="exact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>3. …………………………………………………………………………… Μέλος.</w:t>
      </w:r>
    </w:p>
    <w:p w:rsidR="00EF6138" w:rsidRPr="007B4B14" w:rsidRDefault="002723DC">
      <w:pPr>
        <w:autoSpaceDE w:val="0"/>
        <w:autoSpaceDN w:val="0"/>
        <w:spacing w:before="348" w:after="0" w:line="614" w:lineRule="exact"/>
        <w:ind w:right="144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color w:val="000000"/>
          <w:sz w:val="20"/>
          <w:lang w:val="el-GR"/>
        </w:rPr>
        <w:t>Η Τριμελής Εξεταστική Επιτροπή έκρινε ότι:</w:t>
      </w:r>
      <w:r w:rsidRPr="007B4B14">
        <w:rPr>
          <w:rFonts w:ascii="Arial" w:hAnsi="Arial" w:cs="Arial"/>
          <w:lang w:val="el-GR"/>
        </w:rPr>
        <w:br/>
      </w:r>
      <w:r w:rsidRPr="007B4B14">
        <w:rPr>
          <w:rFonts w:ascii="Arial" w:eastAsia="CenturyGothic" w:hAnsi="Arial" w:cs="Arial"/>
          <w:b/>
          <w:color w:val="000000"/>
          <w:sz w:val="40"/>
          <w:lang w:val="el-GR"/>
        </w:rPr>
        <w:t>□</w:t>
      </w:r>
      <w:r w:rsidR="007B4B14" w:rsidRPr="007B4B14">
        <w:rPr>
          <w:rFonts w:ascii="Arial" w:eastAsia="CenturyGothic" w:hAnsi="Arial" w:cs="Arial"/>
          <w:b/>
          <w:color w:val="000000"/>
          <w:sz w:val="40"/>
          <w:lang w:val="el-GR"/>
        </w:rPr>
        <w:t xml:space="preserve"> </w:t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>Η υποβληθείσα Διπλωματική Εργασία είναι άρτια, δε</w:t>
      </w:r>
      <w:r>
        <w:rPr>
          <w:rFonts w:ascii="Arial" w:eastAsia="CenturyGothic" w:hAnsi="Arial" w:cs="Arial"/>
          <w:color w:val="000000"/>
          <w:sz w:val="20"/>
          <w:lang w:val="el-GR"/>
        </w:rPr>
        <w:t xml:space="preserve">ν απαιτούνται τροποποιήσεις και </w:t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>αξιολογείται με βαθμό……………. της κλίμακας με άριστα  το δέκα (10).</w:t>
      </w:r>
    </w:p>
    <w:p w:rsidR="00EF6138" w:rsidRPr="007B4B14" w:rsidRDefault="002723DC">
      <w:pPr>
        <w:autoSpaceDE w:val="0"/>
        <w:autoSpaceDN w:val="0"/>
        <w:spacing w:before="170" w:after="416" w:line="438" w:lineRule="exact"/>
        <w:ind w:right="150"/>
        <w:jc w:val="both"/>
        <w:rPr>
          <w:rFonts w:ascii="Arial" w:hAnsi="Arial" w:cs="Arial"/>
          <w:lang w:val="el-GR"/>
        </w:rPr>
      </w:pPr>
      <w:r w:rsidRPr="007B4B14">
        <w:rPr>
          <w:rFonts w:ascii="Arial" w:eastAsia="CenturyGothic" w:hAnsi="Arial" w:cs="Arial"/>
          <w:b/>
          <w:color w:val="000000"/>
          <w:sz w:val="40"/>
          <w:lang w:val="el-GR"/>
        </w:rPr>
        <w:t>□</w:t>
      </w:r>
      <w:r w:rsidR="007B4B14" w:rsidRPr="007B4B14">
        <w:rPr>
          <w:rFonts w:ascii="Arial" w:eastAsia="CenturyGothic" w:hAnsi="Arial" w:cs="Arial"/>
          <w:b/>
          <w:color w:val="000000"/>
          <w:sz w:val="40"/>
          <w:lang w:val="el-GR"/>
        </w:rPr>
        <w:t xml:space="preserve"> </w:t>
      </w:r>
      <w:r w:rsidRPr="007B4B14">
        <w:rPr>
          <w:rFonts w:ascii="Arial" w:eastAsia="CenturyGothic" w:hAnsi="Arial" w:cs="Arial"/>
          <w:color w:val="000000"/>
          <w:sz w:val="20"/>
          <w:lang w:val="el-GR"/>
        </w:rPr>
        <w:t xml:space="preserve">Η υποβληθείσα Διπλωματική Εργασία θα πρέπει να συμπληρωθεί ή τροποποιηθεί σύμφωνα με τις οδηγίες της Τριμελούς Εξεταστικής Επιτροπής και να </w:t>
      </w:r>
      <w:proofErr w:type="spellStart"/>
      <w:r w:rsidRPr="007B4B14">
        <w:rPr>
          <w:rFonts w:ascii="Arial" w:eastAsia="CenturyGothic" w:hAnsi="Arial" w:cs="Arial"/>
          <w:color w:val="000000"/>
          <w:sz w:val="20"/>
          <w:lang w:val="el-GR"/>
        </w:rPr>
        <w:t>επανυποβληθεί</w:t>
      </w:r>
      <w:proofErr w:type="spellEnd"/>
      <w:r w:rsidRPr="007B4B14">
        <w:rPr>
          <w:rFonts w:ascii="Arial" w:eastAsia="CenturyGothic" w:hAnsi="Arial" w:cs="Arial"/>
          <w:color w:val="000000"/>
          <w:sz w:val="20"/>
          <w:lang w:val="el-GR"/>
        </w:rPr>
        <w:t xml:space="preserve"> σύμφωνα με το άρθρο 14, παρ. 3 του Εσωτερικού Κανονισμού.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0"/>
        <w:gridCol w:w="3272"/>
        <w:gridCol w:w="2408"/>
      </w:tblGrid>
      <w:tr w:rsidR="00EF6138" w:rsidTr="002956BF">
        <w:trPr>
          <w:trHeight w:hRule="exact" w:val="902"/>
        </w:trPr>
        <w:tc>
          <w:tcPr>
            <w:tcW w:w="2540" w:type="dxa"/>
            <w:tcMar>
              <w:left w:w="0" w:type="dxa"/>
              <w:right w:w="0" w:type="dxa"/>
            </w:tcMar>
          </w:tcPr>
          <w:p w:rsidR="00EF6138" w:rsidRPr="007B4B14" w:rsidRDefault="002723DC" w:rsidP="00D8784E">
            <w:pPr>
              <w:autoSpaceDE w:val="0"/>
              <w:autoSpaceDN w:val="0"/>
              <w:spacing w:before="60" w:after="0" w:line="246" w:lineRule="exact"/>
              <w:jc w:val="center"/>
              <w:rPr>
                <w:rFonts w:ascii="Arial" w:hAnsi="Arial" w:cs="Arial"/>
              </w:rPr>
            </w:pPr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Ο/Η Επιβ</w:t>
            </w:r>
            <w:proofErr w:type="spellStart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λέ</w:t>
            </w:r>
            <w:proofErr w:type="spellEnd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πων (</w:t>
            </w:r>
            <w:proofErr w:type="spellStart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ουσ</w:t>
            </w:r>
            <w:proofErr w:type="spellEnd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α)</w:t>
            </w:r>
          </w:p>
        </w:tc>
        <w:tc>
          <w:tcPr>
            <w:tcW w:w="3272" w:type="dxa"/>
            <w:tcMar>
              <w:left w:w="0" w:type="dxa"/>
              <w:right w:w="0" w:type="dxa"/>
            </w:tcMar>
          </w:tcPr>
          <w:p w:rsidR="00EF6138" w:rsidRPr="007B4B14" w:rsidRDefault="002723DC" w:rsidP="00D8784E">
            <w:pPr>
              <w:autoSpaceDE w:val="0"/>
              <w:autoSpaceDN w:val="0"/>
              <w:spacing w:before="60" w:after="0" w:line="246" w:lineRule="exact"/>
              <w:ind w:left="352"/>
              <w:jc w:val="center"/>
              <w:rPr>
                <w:rFonts w:ascii="Arial" w:hAnsi="Arial" w:cs="Arial"/>
              </w:rPr>
            </w:pPr>
            <w:proofErr w:type="spellStart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Μέλος</w:t>
            </w:r>
            <w:proofErr w:type="spellEnd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Τριμελούς</w:t>
            </w:r>
            <w:proofErr w:type="spellEnd"/>
          </w:p>
        </w:tc>
        <w:tc>
          <w:tcPr>
            <w:tcW w:w="2408" w:type="dxa"/>
            <w:tcMar>
              <w:left w:w="0" w:type="dxa"/>
              <w:right w:w="0" w:type="dxa"/>
            </w:tcMar>
          </w:tcPr>
          <w:p w:rsidR="00EF6138" w:rsidRPr="007B4B14" w:rsidRDefault="002723DC" w:rsidP="00D8784E">
            <w:pPr>
              <w:autoSpaceDE w:val="0"/>
              <w:autoSpaceDN w:val="0"/>
              <w:spacing w:before="60" w:after="0" w:line="246" w:lineRule="exact"/>
              <w:ind w:left="644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Μέλος</w:t>
            </w:r>
            <w:proofErr w:type="spellEnd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7B4B14">
              <w:rPr>
                <w:rFonts w:ascii="Arial" w:eastAsia="CenturyGothic" w:hAnsi="Arial" w:cs="Arial"/>
                <w:b/>
                <w:color w:val="000000"/>
                <w:sz w:val="20"/>
              </w:rPr>
              <w:t>Τριμελούς</w:t>
            </w:r>
            <w:proofErr w:type="spellEnd"/>
          </w:p>
        </w:tc>
      </w:tr>
      <w:tr w:rsidR="00EF6138" w:rsidTr="002956BF">
        <w:trPr>
          <w:trHeight w:hRule="exact" w:val="934"/>
        </w:trPr>
        <w:tc>
          <w:tcPr>
            <w:tcW w:w="2540" w:type="dxa"/>
            <w:tcMar>
              <w:left w:w="0" w:type="dxa"/>
              <w:right w:w="0" w:type="dxa"/>
            </w:tcMar>
          </w:tcPr>
          <w:p w:rsidR="00EF6138" w:rsidRPr="007B4B14" w:rsidRDefault="002723DC" w:rsidP="00A70C2F">
            <w:pPr>
              <w:autoSpaceDE w:val="0"/>
              <w:autoSpaceDN w:val="0"/>
              <w:spacing w:before="630" w:after="0" w:line="244" w:lineRule="exact"/>
              <w:jc w:val="center"/>
              <w:rPr>
                <w:rFonts w:ascii="Arial" w:hAnsi="Arial" w:cs="Arial"/>
              </w:rPr>
            </w:pPr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Υπ</w:t>
            </w:r>
            <w:proofErr w:type="spellStart"/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ογρ</w:t>
            </w:r>
            <w:proofErr w:type="spellEnd"/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αφή</w:t>
            </w:r>
          </w:p>
        </w:tc>
        <w:tc>
          <w:tcPr>
            <w:tcW w:w="3272" w:type="dxa"/>
            <w:tcMar>
              <w:left w:w="0" w:type="dxa"/>
              <w:right w:w="0" w:type="dxa"/>
            </w:tcMar>
          </w:tcPr>
          <w:p w:rsidR="00EF6138" w:rsidRPr="007B4B14" w:rsidRDefault="002723DC" w:rsidP="00A70C2F">
            <w:pPr>
              <w:autoSpaceDE w:val="0"/>
              <w:autoSpaceDN w:val="0"/>
              <w:spacing w:before="630" w:after="0" w:line="244" w:lineRule="exact"/>
              <w:ind w:left="352"/>
              <w:jc w:val="center"/>
              <w:rPr>
                <w:rFonts w:ascii="Arial" w:hAnsi="Arial" w:cs="Arial"/>
              </w:rPr>
            </w:pPr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Υπ</w:t>
            </w:r>
            <w:proofErr w:type="spellStart"/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ογρ</w:t>
            </w:r>
            <w:proofErr w:type="spellEnd"/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αφή</w:t>
            </w:r>
          </w:p>
        </w:tc>
        <w:tc>
          <w:tcPr>
            <w:tcW w:w="2408" w:type="dxa"/>
            <w:tcMar>
              <w:left w:w="0" w:type="dxa"/>
              <w:right w:w="0" w:type="dxa"/>
            </w:tcMar>
          </w:tcPr>
          <w:p w:rsidR="00EF6138" w:rsidRPr="007B4B14" w:rsidRDefault="002723DC" w:rsidP="00A70C2F">
            <w:pPr>
              <w:autoSpaceDE w:val="0"/>
              <w:autoSpaceDN w:val="0"/>
              <w:spacing w:before="630" w:after="0" w:line="244" w:lineRule="exact"/>
              <w:ind w:left="644"/>
              <w:jc w:val="center"/>
              <w:rPr>
                <w:rFonts w:ascii="Arial" w:hAnsi="Arial" w:cs="Arial"/>
              </w:rPr>
            </w:pPr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Υπ</w:t>
            </w:r>
            <w:proofErr w:type="spellStart"/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ογρ</w:t>
            </w:r>
            <w:proofErr w:type="spellEnd"/>
            <w:r w:rsidRPr="007B4B14">
              <w:rPr>
                <w:rFonts w:ascii="Arial" w:eastAsia="CenturyGothic" w:hAnsi="Arial" w:cs="Arial"/>
                <w:color w:val="000000"/>
                <w:sz w:val="20"/>
              </w:rPr>
              <w:t>αφή</w:t>
            </w:r>
          </w:p>
        </w:tc>
      </w:tr>
    </w:tbl>
    <w:p w:rsidR="00EF6138" w:rsidRDefault="002723DC">
      <w:pPr>
        <w:autoSpaceDE w:val="0"/>
        <w:autoSpaceDN w:val="0"/>
        <w:spacing w:before="374" w:after="0" w:line="274" w:lineRule="exact"/>
        <w:ind w:right="150"/>
        <w:jc w:val="right"/>
      </w:pPr>
      <w:proofErr w:type="spellStart"/>
      <w:proofErr w:type="gramStart"/>
      <w:r>
        <w:rPr>
          <w:rFonts w:ascii="Arial" w:eastAsia="Arial" w:hAnsi="Arial"/>
          <w:b/>
          <w:color w:val="000000"/>
          <w:sz w:val="20"/>
        </w:rPr>
        <w:t>Πάτρ</w:t>
      </w:r>
      <w:proofErr w:type="spellEnd"/>
      <w:r>
        <w:rPr>
          <w:rFonts w:ascii="Arial" w:eastAsia="Arial" w:hAnsi="Arial"/>
          <w:b/>
          <w:color w:val="000000"/>
          <w:sz w:val="20"/>
        </w:rPr>
        <w:t xml:space="preserve">α,   </w:t>
      </w:r>
      <w:proofErr w:type="gramEnd"/>
      <w:r>
        <w:rPr>
          <w:rFonts w:ascii="Arial" w:eastAsia="Arial" w:hAnsi="Arial"/>
          <w:b/>
          <w:color w:val="000000"/>
          <w:sz w:val="20"/>
        </w:rPr>
        <w:t xml:space="preserve">         /          /20 </w:t>
      </w:r>
    </w:p>
    <w:sectPr w:rsidR="00EF6138" w:rsidSect="00034616">
      <w:pgSz w:w="11906" w:h="16838"/>
      <w:pgMar w:top="508" w:right="1440" w:bottom="458" w:left="1440" w:header="720" w:footer="720" w:gutter="0"/>
      <w:cols w:space="720" w:equalWidth="0">
        <w:col w:w="902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05B9"/>
    <w:rsid w:val="001C2113"/>
    <w:rsid w:val="001E0BA2"/>
    <w:rsid w:val="002723DC"/>
    <w:rsid w:val="002956BF"/>
    <w:rsid w:val="0029639D"/>
    <w:rsid w:val="00326F90"/>
    <w:rsid w:val="007B4B14"/>
    <w:rsid w:val="009F4E02"/>
    <w:rsid w:val="00A70C2F"/>
    <w:rsid w:val="00AA1D8D"/>
    <w:rsid w:val="00B47730"/>
    <w:rsid w:val="00CB0664"/>
    <w:rsid w:val="00D8784E"/>
    <w:rsid w:val="00DA3B2F"/>
    <w:rsid w:val="00EF61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C0C773F-F74D-4587-8B2D-1663DD44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A6433-0BC2-4AD8-A330-BBCADCDE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Manolis</cp:lastModifiedBy>
  <cp:revision>11</cp:revision>
  <dcterms:created xsi:type="dcterms:W3CDTF">2013-12-23T23:15:00Z</dcterms:created>
  <dcterms:modified xsi:type="dcterms:W3CDTF">2023-02-03T10:35:00Z</dcterms:modified>
  <cp:category/>
</cp:coreProperties>
</file>