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08" w:rsidRPr="003B4990" w:rsidRDefault="00E34F6D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90">
        <w:rPr>
          <w:rFonts w:ascii="Times New Roman" w:hAnsi="Times New Roman" w:cs="Times New Roman"/>
          <w:sz w:val="24"/>
          <w:szCs w:val="24"/>
        </w:rPr>
        <w:t xml:space="preserve">Ακρότατα </w:t>
      </w:r>
      <w:proofErr w:type="spellStart"/>
      <w:r w:rsidRPr="003B4990">
        <w:rPr>
          <w:rFonts w:ascii="Times New Roman" w:hAnsi="Times New Roman" w:cs="Times New Roman"/>
          <w:sz w:val="24"/>
          <w:szCs w:val="24"/>
        </w:rPr>
        <w:t>πολυμεταβλητών</w:t>
      </w:r>
      <w:proofErr w:type="spellEnd"/>
      <w:r w:rsidRPr="003B4990">
        <w:rPr>
          <w:rFonts w:ascii="Times New Roman" w:hAnsi="Times New Roman" w:cs="Times New Roman"/>
          <w:sz w:val="24"/>
          <w:szCs w:val="24"/>
        </w:rPr>
        <w:t xml:space="preserve"> συναρτήσεων, ολικό διαφορικό </w:t>
      </w:r>
      <w:r w:rsidR="00557E7E">
        <w:rPr>
          <w:rFonts w:ascii="Times New Roman" w:hAnsi="Times New Roman" w:cs="Times New Roman"/>
          <w:sz w:val="24"/>
          <w:szCs w:val="24"/>
        </w:rPr>
        <w:t>πρώτης και</w:t>
      </w:r>
      <w:r w:rsidRPr="003B4990">
        <w:rPr>
          <w:rFonts w:ascii="Times New Roman" w:hAnsi="Times New Roman" w:cs="Times New Roman"/>
          <w:sz w:val="24"/>
          <w:szCs w:val="24"/>
        </w:rPr>
        <w:t xml:space="preserve"> δεύτερης τάξης, τετραγωνικές μορφές, μήτρα </w:t>
      </w:r>
      <w:proofErr w:type="spellStart"/>
      <w:r w:rsidRPr="003B4990">
        <w:rPr>
          <w:rFonts w:ascii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3B4990">
        <w:rPr>
          <w:rFonts w:ascii="Times New Roman" w:hAnsi="Times New Roman" w:cs="Times New Roman"/>
          <w:sz w:val="24"/>
          <w:szCs w:val="24"/>
        </w:rPr>
        <w:t xml:space="preserve"> κοιλότητα (κυρτότητα) και οιονεί κοιλότητα (κυρτότητα) συναρτήσεων.</w:t>
      </w:r>
      <w:r w:rsidR="00593B28">
        <w:rPr>
          <w:rFonts w:ascii="Times New Roman" w:hAnsi="Times New Roman" w:cs="Times New Roman"/>
          <w:sz w:val="24"/>
          <w:szCs w:val="24"/>
        </w:rPr>
        <w:t xml:space="preserve"> </w:t>
      </w:r>
      <w:r w:rsidR="00593B28" w:rsidRPr="003B4990">
        <w:rPr>
          <w:rFonts w:ascii="Times New Roman" w:hAnsi="Times New Roman" w:cs="Times New Roman"/>
          <w:sz w:val="24"/>
          <w:szCs w:val="24"/>
        </w:rPr>
        <w:t xml:space="preserve">Συγκριτική στατική ανάλυση </w:t>
      </w:r>
      <w:proofErr w:type="spellStart"/>
      <w:r w:rsidR="00593B28" w:rsidRPr="003B4990">
        <w:rPr>
          <w:rFonts w:ascii="Times New Roman" w:hAnsi="Times New Roman" w:cs="Times New Roman"/>
          <w:sz w:val="24"/>
          <w:szCs w:val="24"/>
        </w:rPr>
        <w:t>πολυμεταβλητών</w:t>
      </w:r>
      <w:proofErr w:type="spellEnd"/>
      <w:r w:rsidR="00593B28" w:rsidRPr="003B4990">
        <w:rPr>
          <w:rFonts w:ascii="Times New Roman" w:hAnsi="Times New Roman" w:cs="Times New Roman"/>
          <w:sz w:val="24"/>
          <w:szCs w:val="24"/>
        </w:rPr>
        <w:t xml:space="preserve"> συναρτήσεων.</w:t>
      </w:r>
    </w:p>
    <w:p w:rsidR="003B4990" w:rsidRPr="002809B8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Chiang</w:t>
      </w:r>
      <w:r w:rsidRPr="008E220B">
        <w:rPr>
          <w:rFonts w:ascii="Times New Roman" w:hAnsi="Times New Roman" w:cs="Times New Roman"/>
          <w:sz w:val="24"/>
          <w:szCs w:val="24"/>
        </w:rPr>
        <w:t>:</w:t>
      </w:r>
      <w:r w:rsidR="008E220B" w:rsidRPr="00557E7E">
        <w:rPr>
          <w:rFonts w:ascii="Times New Roman" w:hAnsi="Times New Roman" w:cs="Times New Roman"/>
          <w:sz w:val="24"/>
          <w:szCs w:val="24"/>
        </w:rPr>
        <w:t xml:space="preserve"> 8, 9, 11</w:t>
      </w:r>
      <w:r w:rsidR="002809B8">
        <w:rPr>
          <w:rFonts w:ascii="Times New Roman" w:hAnsi="Times New Roman" w:cs="Times New Roman"/>
          <w:sz w:val="24"/>
          <w:szCs w:val="24"/>
        </w:rPr>
        <w:t>, 12.4</w:t>
      </w:r>
    </w:p>
    <w:p w:rsidR="004C49A9" w:rsidRPr="004C49A9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Hoy</w:t>
      </w:r>
      <w:r w:rsidRPr="008E22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10.3, 11, 12</w:t>
      </w:r>
      <w:r w:rsidR="00593B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4C49A9" w:rsidRPr="00557E7E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D9" w:rsidRPr="00B86DE1" w:rsidRDefault="00E34F6D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90">
        <w:rPr>
          <w:rFonts w:ascii="Times New Roman" w:hAnsi="Times New Roman" w:cs="Times New Roman"/>
          <w:sz w:val="24"/>
          <w:szCs w:val="24"/>
        </w:rPr>
        <w:t xml:space="preserve">Κλασσικός προγραμματισμός: αριστοποίηση με περιορισμούς ισότητας. Η μέθοδος </w:t>
      </w:r>
      <w:r w:rsidRPr="003B4990">
        <w:rPr>
          <w:rFonts w:ascii="Times New Roman" w:hAnsi="Times New Roman" w:cs="Times New Roman"/>
          <w:sz w:val="24"/>
          <w:szCs w:val="24"/>
          <w:lang w:val="en-US"/>
        </w:rPr>
        <w:t>Lagrange</w:t>
      </w:r>
      <w:r w:rsidRPr="003B4990">
        <w:rPr>
          <w:rFonts w:ascii="Times New Roman" w:hAnsi="Times New Roman" w:cs="Times New Roman"/>
          <w:sz w:val="24"/>
          <w:szCs w:val="24"/>
        </w:rPr>
        <w:t xml:space="preserve">: </w:t>
      </w:r>
      <w:r w:rsidR="003B4990" w:rsidRPr="003B4990">
        <w:rPr>
          <w:rFonts w:ascii="Times New Roman" w:hAnsi="Times New Roman" w:cs="Times New Roman"/>
          <w:sz w:val="24"/>
          <w:szCs w:val="24"/>
        </w:rPr>
        <w:t xml:space="preserve">συνθήκες πρώτης και δεύτερης τάξης, οικονομική ερμηνεία πολλαπλασιαστών </w:t>
      </w:r>
      <w:r w:rsidR="003B4990" w:rsidRPr="003B4990">
        <w:rPr>
          <w:rFonts w:ascii="Times New Roman" w:hAnsi="Times New Roman" w:cs="Times New Roman"/>
          <w:sz w:val="24"/>
          <w:szCs w:val="24"/>
          <w:lang w:val="en-US"/>
        </w:rPr>
        <w:t>Lagrange</w:t>
      </w:r>
      <w:r w:rsidR="003B4990" w:rsidRPr="003B4990">
        <w:rPr>
          <w:rFonts w:ascii="Times New Roman" w:hAnsi="Times New Roman" w:cs="Times New Roman"/>
          <w:sz w:val="24"/>
          <w:szCs w:val="24"/>
        </w:rPr>
        <w:t>, συγκριτική στατική ανάλυση στον κλασσικό προγραμματισμό.</w:t>
      </w:r>
    </w:p>
    <w:p w:rsidR="004C49A9" w:rsidRPr="009B16DC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Chiang</w:t>
      </w:r>
      <w:r w:rsidRPr="009B16DC">
        <w:rPr>
          <w:rFonts w:ascii="Times New Roman" w:hAnsi="Times New Roman" w:cs="Times New Roman"/>
          <w:sz w:val="24"/>
          <w:szCs w:val="24"/>
        </w:rPr>
        <w:t>:</w:t>
      </w:r>
      <w:r w:rsidR="008E220B" w:rsidRPr="009B16DC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C49A9" w:rsidRPr="004C49A9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Hoy</w:t>
      </w:r>
      <w:r w:rsidRPr="009B1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3B4990" w:rsidRPr="003B4990" w:rsidRDefault="003B4990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90">
        <w:rPr>
          <w:rFonts w:ascii="Times New Roman" w:hAnsi="Times New Roman" w:cs="Times New Roman"/>
          <w:sz w:val="24"/>
          <w:szCs w:val="24"/>
        </w:rPr>
        <w:t>Εφαρμογές στην οικονομι</w:t>
      </w:r>
      <w:r w:rsidR="009B16DC">
        <w:rPr>
          <w:rFonts w:ascii="Times New Roman" w:hAnsi="Times New Roman" w:cs="Times New Roman"/>
          <w:sz w:val="24"/>
          <w:szCs w:val="24"/>
        </w:rPr>
        <w:t>κή: μεγιστοποίηση χρησιμότητας</w:t>
      </w:r>
      <w:r w:rsidRPr="003B4990">
        <w:rPr>
          <w:rFonts w:ascii="Times New Roman" w:hAnsi="Times New Roman" w:cs="Times New Roman"/>
          <w:sz w:val="24"/>
          <w:szCs w:val="24"/>
        </w:rPr>
        <w:t xml:space="preserve"> και μη αντισταθμιστικές καμπύλες ζήτησης, ελα</w:t>
      </w:r>
      <w:r w:rsidR="009B16DC">
        <w:rPr>
          <w:rFonts w:ascii="Times New Roman" w:hAnsi="Times New Roman" w:cs="Times New Roman"/>
          <w:sz w:val="24"/>
          <w:szCs w:val="24"/>
        </w:rPr>
        <w:t>χιστοποίηση δαπάνης καταναλωτή και</w:t>
      </w:r>
      <w:r w:rsidRPr="003B4990">
        <w:rPr>
          <w:rFonts w:ascii="Times New Roman" w:hAnsi="Times New Roman" w:cs="Times New Roman"/>
          <w:sz w:val="24"/>
          <w:szCs w:val="24"/>
        </w:rPr>
        <w:t xml:space="preserve"> αντισταθμιστικές καμπύλες ζήτησης, ελαχιστοποίηση 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3B4990">
        <w:rPr>
          <w:rFonts w:ascii="Times New Roman" w:hAnsi="Times New Roman" w:cs="Times New Roman"/>
          <w:sz w:val="24"/>
          <w:szCs w:val="24"/>
        </w:rPr>
        <w:t>όστους επιχε</w:t>
      </w:r>
      <w:r>
        <w:rPr>
          <w:rFonts w:ascii="Times New Roman" w:hAnsi="Times New Roman" w:cs="Times New Roman"/>
          <w:sz w:val="24"/>
          <w:szCs w:val="24"/>
        </w:rPr>
        <w:t>ί</w:t>
      </w:r>
      <w:r w:rsidRPr="003B4990">
        <w:rPr>
          <w:rFonts w:ascii="Times New Roman" w:hAnsi="Times New Roman" w:cs="Times New Roman"/>
          <w:sz w:val="24"/>
          <w:szCs w:val="24"/>
        </w:rPr>
        <w:t>ρησης.</w:t>
      </w:r>
    </w:p>
    <w:p w:rsidR="003B4990" w:rsidRPr="002809B8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Chiang</w:t>
      </w:r>
      <w:r w:rsidRPr="00B86DE1">
        <w:rPr>
          <w:rFonts w:ascii="Times New Roman" w:hAnsi="Times New Roman" w:cs="Times New Roman"/>
          <w:sz w:val="24"/>
          <w:szCs w:val="24"/>
        </w:rPr>
        <w:t>:</w:t>
      </w:r>
      <w:r w:rsidR="002809B8">
        <w:rPr>
          <w:rFonts w:ascii="Times New Roman" w:hAnsi="Times New Roman" w:cs="Times New Roman"/>
          <w:sz w:val="24"/>
          <w:szCs w:val="24"/>
        </w:rPr>
        <w:t xml:space="preserve"> 12.5</w:t>
      </w:r>
    </w:p>
    <w:p w:rsidR="004C49A9" w:rsidRPr="002809B8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Hoy</w:t>
      </w:r>
      <w:r w:rsidRPr="00B86DE1">
        <w:rPr>
          <w:rFonts w:ascii="Times New Roman" w:hAnsi="Times New Roman" w:cs="Times New Roman"/>
          <w:sz w:val="24"/>
          <w:szCs w:val="24"/>
        </w:rPr>
        <w:t>:</w:t>
      </w:r>
      <w:r w:rsidR="002809B8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C49A9" w:rsidRPr="00B86DE1" w:rsidRDefault="004C49A9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990" w:rsidRDefault="003B4990" w:rsidP="003B4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Μη γραμμικός προγραμματισμός: αριστοποίηση με περιορισμούς ανισότητας. Συνθήκες </w:t>
      </w:r>
      <w:r>
        <w:rPr>
          <w:rFonts w:ascii="Times New Roman" w:hAnsi="Times New Roman" w:cs="Times New Roman"/>
          <w:sz w:val="24"/>
          <w:szCs w:val="24"/>
          <w:lang w:val="en-US"/>
        </w:rPr>
        <w:t>Kuhn</w:t>
      </w:r>
      <w:r w:rsidRPr="009C29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Tucker</w:t>
      </w:r>
      <w:r w:rsidRPr="009C29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Οι συνθήκες </w:t>
      </w:r>
      <w:r>
        <w:rPr>
          <w:rFonts w:ascii="Times New Roman" w:hAnsi="Times New Roman" w:cs="Times New Roman"/>
          <w:sz w:val="24"/>
          <w:szCs w:val="24"/>
          <w:lang w:val="en-US"/>
        </w:rPr>
        <w:t>Kuhn</w:t>
      </w:r>
      <w:r w:rsidRPr="009C29D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Tucker</w:t>
      </w:r>
      <w:r w:rsidRPr="009C29D9">
        <w:rPr>
          <w:rFonts w:ascii="Times New Roman" w:hAnsi="Times New Roman" w:cs="Times New Roman"/>
          <w:sz w:val="24"/>
          <w:szCs w:val="24"/>
        </w:rPr>
        <w:t xml:space="preserve"> </w:t>
      </w:r>
      <w:r w:rsidR="009C29D9">
        <w:rPr>
          <w:rFonts w:ascii="Times New Roman" w:hAnsi="Times New Roman" w:cs="Times New Roman"/>
          <w:sz w:val="24"/>
          <w:szCs w:val="24"/>
        </w:rPr>
        <w:t>ως αναγκαίες και ικανές.</w:t>
      </w:r>
    </w:p>
    <w:p w:rsidR="00AE4B3F" w:rsidRDefault="00593B28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Ποιοτικός Περιορισμός. </w:t>
      </w:r>
      <w:r w:rsidR="008E220B">
        <w:rPr>
          <w:rFonts w:ascii="Times New Roman" w:hAnsi="Times New Roman" w:cs="Times New Roman"/>
          <w:sz w:val="24"/>
          <w:szCs w:val="24"/>
        </w:rPr>
        <w:t>Οιονεί κοίλος</w:t>
      </w:r>
      <w:r w:rsidR="009C29D9">
        <w:rPr>
          <w:rFonts w:ascii="Times New Roman" w:hAnsi="Times New Roman" w:cs="Times New Roman"/>
          <w:sz w:val="24"/>
          <w:szCs w:val="24"/>
        </w:rPr>
        <w:t xml:space="preserve"> προγραμματισμός: συνθήκες </w:t>
      </w:r>
      <w:r w:rsidR="009C29D9">
        <w:rPr>
          <w:rFonts w:ascii="Times New Roman" w:hAnsi="Times New Roman" w:cs="Times New Roman"/>
          <w:sz w:val="24"/>
          <w:szCs w:val="24"/>
          <w:lang w:val="en-US"/>
        </w:rPr>
        <w:t>Arrow</w:t>
      </w:r>
      <w:r w:rsidR="009C29D9" w:rsidRPr="009C29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29D9">
        <w:rPr>
          <w:rFonts w:ascii="Times New Roman" w:hAnsi="Times New Roman" w:cs="Times New Roman"/>
          <w:sz w:val="24"/>
          <w:szCs w:val="24"/>
          <w:lang w:val="en-US"/>
        </w:rPr>
        <w:t>Enthoven</w:t>
      </w:r>
      <w:proofErr w:type="spellEnd"/>
      <w:r w:rsidR="009C29D9" w:rsidRPr="009C29D9">
        <w:rPr>
          <w:rFonts w:ascii="Times New Roman" w:hAnsi="Times New Roman" w:cs="Times New Roman"/>
          <w:sz w:val="24"/>
          <w:szCs w:val="24"/>
        </w:rPr>
        <w:t>.</w:t>
      </w:r>
    </w:p>
    <w:p w:rsidR="006F71F9" w:rsidRPr="00593B28" w:rsidRDefault="004C49A9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Chiang</w:t>
      </w:r>
      <w:r w:rsidRPr="00593B28">
        <w:rPr>
          <w:rFonts w:ascii="Times New Roman" w:hAnsi="Times New Roman" w:cs="Times New Roman"/>
          <w:sz w:val="24"/>
          <w:szCs w:val="24"/>
        </w:rPr>
        <w:t>:</w:t>
      </w:r>
      <w:r w:rsidR="002809B8">
        <w:rPr>
          <w:rFonts w:ascii="Times New Roman" w:hAnsi="Times New Roman" w:cs="Times New Roman"/>
          <w:sz w:val="24"/>
          <w:szCs w:val="24"/>
        </w:rPr>
        <w:t xml:space="preserve"> 13.1 – 13.4</w:t>
      </w:r>
    </w:p>
    <w:p w:rsidR="004C49A9" w:rsidRPr="00593B28" w:rsidRDefault="004C49A9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Hoy</w:t>
      </w:r>
      <w:r w:rsidRPr="00593B28">
        <w:rPr>
          <w:rFonts w:ascii="Times New Roman" w:hAnsi="Times New Roman" w:cs="Times New Roman"/>
          <w:sz w:val="24"/>
          <w:szCs w:val="24"/>
        </w:rPr>
        <w:t>:</w:t>
      </w:r>
      <w:r w:rsidR="00B86DE1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00C4D" w:rsidRPr="002809B8" w:rsidRDefault="00800C4D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Εφαρμογές στην οικονομική: λύση «γωνίας» σε προβλήμ</w:t>
      </w:r>
      <w:r w:rsidR="00557E7E">
        <w:rPr>
          <w:rFonts w:ascii="Times New Roman" w:hAnsi="Times New Roman" w:cs="Times New Roman"/>
          <w:sz w:val="24"/>
          <w:szCs w:val="24"/>
        </w:rPr>
        <w:t>ατα μεγιστοποίηση χρησιμότητας και</w:t>
      </w:r>
      <w:r>
        <w:rPr>
          <w:rFonts w:ascii="Times New Roman" w:hAnsi="Times New Roman" w:cs="Times New Roman"/>
          <w:sz w:val="24"/>
          <w:szCs w:val="24"/>
        </w:rPr>
        <w:t xml:space="preserve"> ελαχιστοποίησης δαπάνης, γενίκευση συνθηκών ελαχιστοποίησης κόστους &amp; μεγιστοποίησης κέρδους επιχειρήσεων.</w:t>
      </w:r>
    </w:p>
    <w:p w:rsidR="00800C4D" w:rsidRPr="00800C4D" w:rsidRDefault="00800C4D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1F9" w:rsidRDefault="00D53C0E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Εξισώσεις διαφορών: 1</w:t>
      </w:r>
      <w:r w:rsidRPr="00D53C0E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D53C0E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τάξης και μη γραμμικές.</w:t>
      </w:r>
      <w:r w:rsidR="006F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Διαφορικές εξισώσεις: 1</w:t>
      </w:r>
      <w:r w:rsidRPr="00D53C0E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>
        <w:rPr>
          <w:rFonts w:ascii="Times New Roman" w:hAnsi="Times New Roman" w:cs="Times New Roman"/>
          <w:sz w:val="24"/>
          <w:szCs w:val="24"/>
        </w:rPr>
        <w:t xml:space="preserve"> τάξης.</w:t>
      </w:r>
    </w:p>
    <w:p w:rsidR="00145A80" w:rsidRPr="002809B8" w:rsidRDefault="00145A80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Chiang</w:t>
      </w:r>
      <w:r w:rsidRPr="00D53C0E">
        <w:rPr>
          <w:rFonts w:ascii="Times New Roman" w:hAnsi="Times New Roman" w:cs="Times New Roman"/>
          <w:sz w:val="24"/>
          <w:szCs w:val="24"/>
        </w:rPr>
        <w:t xml:space="preserve">: </w:t>
      </w:r>
      <w:r w:rsidR="00993F3B">
        <w:rPr>
          <w:rFonts w:ascii="Times New Roman" w:hAnsi="Times New Roman" w:cs="Times New Roman"/>
          <w:sz w:val="24"/>
          <w:szCs w:val="24"/>
        </w:rPr>
        <w:t>15,</w:t>
      </w:r>
      <w:r w:rsidR="002809B8">
        <w:rPr>
          <w:rFonts w:ascii="Times New Roman" w:hAnsi="Times New Roman" w:cs="Times New Roman"/>
          <w:sz w:val="24"/>
          <w:szCs w:val="24"/>
        </w:rPr>
        <w:t xml:space="preserve"> </w:t>
      </w:r>
      <w:r w:rsidRPr="00D53C0E">
        <w:rPr>
          <w:rFonts w:ascii="Times New Roman" w:hAnsi="Times New Roman" w:cs="Times New Roman"/>
          <w:sz w:val="24"/>
          <w:szCs w:val="24"/>
        </w:rPr>
        <w:t xml:space="preserve">17.1 – 17.4, 17.6, </w:t>
      </w:r>
      <w:r w:rsidR="002809B8" w:rsidRPr="00D53C0E">
        <w:rPr>
          <w:rFonts w:ascii="Times New Roman" w:hAnsi="Times New Roman" w:cs="Times New Roman"/>
          <w:sz w:val="24"/>
          <w:szCs w:val="24"/>
        </w:rPr>
        <w:t>18</w:t>
      </w:r>
    </w:p>
    <w:p w:rsidR="00145A80" w:rsidRPr="00557E7E" w:rsidRDefault="00145A80" w:rsidP="00AE4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Hoy</w:t>
      </w:r>
      <w:r w:rsidR="004C49A9">
        <w:rPr>
          <w:rFonts w:ascii="Times New Roman" w:hAnsi="Times New Roman" w:cs="Times New Roman"/>
          <w:sz w:val="24"/>
          <w:szCs w:val="24"/>
        </w:rPr>
        <w:t>:</w:t>
      </w:r>
      <w:r w:rsidRPr="00D53C0E">
        <w:rPr>
          <w:rFonts w:ascii="Times New Roman" w:hAnsi="Times New Roman" w:cs="Times New Roman"/>
          <w:sz w:val="24"/>
          <w:szCs w:val="24"/>
        </w:rPr>
        <w:t xml:space="preserve"> 17, 18, </w:t>
      </w:r>
      <w:r w:rsidR="004C49A9" w:rsidRPr="00D53C0E">
        <w:rPr>
          <w:rFonts w:ascii="Times New Roman" w:hAnsi="Times New Roman" w:cs="Times New Roman"/>
          <w:sz w:val="24"/>
          <w:szCs w:val="24"/>
        </w:rPr>
        <w:t>19</w:t>
      </w:r>
      <w:r w:rsidRPr="00D53C0E">
        <w:rPr>
          <w:rFonts w:ascii="Times New Roman" w:hAnsi="Times New Roman" w:cs="Times New Roman"/>
          <w:sz w:val="24"/>
          <w:szCs w:val="24"/>
        </w:rPr>
        <w:t xml:space="preserve">, 20, </w:t>
      </w:r>
      <w:r w:rsidR="00993F3B">
        <w:rPr>
          <w:rFonts w:ascii="Times New Roman" w:hAnsi="Times New Roman" w:cs="Times New Roman"/>
          <w:sz w:val="24"/>
          <w:szCs w:val="24"/>
        </w:rPr>
        <w:t>21</w:t>
      </w:r>
      <w:r w:rsidR="00D53C0E">
        <w:rPr>
          <w:rFonts w:ascii="Times New Roman" w:hAnsi="Times New Roman" w:cs="Times New Roman"/>
          <w:sz w:val="24"/>
          <w:szCs w:val="24"/>
        </w:rPr>
        <w:t>.</w:t>
      </w:r>
    </w:p>
    <w:sectPr w:rsidR="00145A80" w:rsidRPr="00557E7E" w:rsidSect="004B0C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34F6D"/>
    <w:rsid w:val="00145A80"/>
    <w:rsid w:val="002809B8"/>
    <w:rsid w:val="003B4990"/>
    <w:rsid w:val="004B0C08"/>
    <w:rsid w:val="004C49A9"/>
    <w:rsid w:val="00557E7E"/>
    <w:rsid w:val="00567B0E"/>
    <w:rsid w:val="00593B28"/>
    <w:rsid w:val="006F71F9"/>
    <w:rsid w:val="00800C4D"/>
    <w:rsid w:val="008E220B"/>
    <w:rsid w:val="00993F3B"/>
    <w:rsid w:val="009B16DC"/>
    <w:rsid w:val="009C29D9"/>
    <w:rsid w:val="00AE4B3F"/>
    <w:rsid w:val="00B86DE1"/>
    <w:rsid w:val="00D53C0E"/>
    <w:rsid w:val="00E01C3B"/>
    <w:rsid w:val="00E3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Νίκος-Κανέλλα</dc:creator>
  <cp:keywords/>
  <dc:description/>
  <cp:lastModifiedBy>Νίκος-Κανέλλα</cp:lastModifiedBy>
  <cp:revision>11</cp:revision>
  <dcterms:created xsi:type="dcterms:W3CDTF">2018-01-10T12:04:00Z</dcterms:created>
  <dcterms:modified xsi:type="dcterms:W3CDTF">2018-01-13T17:17:00Z</dcterms:modified>
</cp:coreProperties>
</file>