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E0D87" w14:textId="122CA550" w:rsidR="00364C0C" w:rsidRPr="003914D1" w:rsidRDefault="00364C0C" w:rsidP="003914D1">
      <w:pPr>
        <w:spacing w:after="0" w:line="240" w:lineRule="auto"/>
        <w:jc w:val="center"/>
        <w:rPr>
          <w:b/>
          <w:bCs/>
          <w:lang w:val="el-GR"/>
        </w:rPr>
      </w:pPr>
      <w:r w:rsidRPr="003914D1">
        <w:rPr>
          <w:b/>
          <w:bCs/>
          <w:lang w:val="el-GR"/>
        </w:rPr>
        <w:t>Εργασία #</w:t>
      </w:r>
      <w:r w:rsidR="00E64F90">
        <w:rPr>
          <w:b/>
          <w:bCs/>
        </w:rPr>
        <w:t>5</w:t>
      </w:r>
      <w:r w:rsidRPr="003914D1">
        <w:rPr>
          <w:b/>
          <w:bCs/>
          <w:lang w:val="el-GR"/>
        </w:rPr>
        <w:t xml:space="preserve"> (</w:t>
      </w:r>
      <w:r w:rsidR="003914D1">
        <w:rPr>
          <w:b/>
          <w:bCs/>
          <w:lang w:val="el-GR"/>
        </w:rPr>
        <w:t>28</w:t>
      </w:r>
      <w:r w:rsidRPr="003914D1">
        <w:rPr>
          <w:b/>
          <w:bCs/>
          <w:lang w:val="el-GR"/>
        </w:rPr>
        <w:t>/1</w:t>
      </w:r>
      <w:r w:rsidR="003914D1">
        <w:rPr>
          <w:b/>
          <w:bCs/>
          <w:lang w:val="el-GR"/>
        </w:rPr>
        <w:t>1</w:t>
      </w:r>
      <w:r w:rsidRPr="003914D1">
        <w:rPr>
          <w:b/>
          <w:bCs/>
          <w:lang w:val="el-GR"/>
        </w:rPr>
        <w:t>/202</w:t>
      </w:r>
      <w:r w:rsidR="003914D1">
        <w:rPr>
          <w:b/>
          <w:bCs/>
          <w:lang w:val="el-GR"/>
        </w:rPr>
        <w:t>1</w:t>
      </w:r>
      <w:r w:rsidRPr="003914D1">
        <w:rPr>
          <w:b/>
          <w:bCs/>
          <w:lang w:val="el-GR"/>
        </w:rPr>
        <w:t>)</w:t>
      </w:r>
    </w:p>
    <w:p w14:paraId="38C9A68C" w14:textId="77777777" w:rsidR="00364C0C" w:rsidRPr="00364C0C" w:rsidRDefault="00364C0C" w:rsidP="00364C0C">
      <w:pPr>
        <w:spacing w:after="0" w:line="240" w:lineRule="auto"/>
        <w:rPr>
          <w:lang w:val="el-GR"/>
        </w:rPr>
      </w:pPr>
    </w:p>
    <w:p w14:paraId="2B070CAC" w14:textId="77777777" w:rsidR="00364C0C" w:rsidRPr="00364C0C" w:rsidRDefault="00364C0C" w:rsidP="00364C0C">
      <w:pPr>
        <w:spacing w:after="0" w:line="240" w:lineRule="auto"/>
        <w:rPr>
          <w:lang w:val="el-GR"/>
        </w:rPr>
      </w:pPr>
    </w:p>
    <w:p w14:paraId="487DE4B9" w14:textId="6D4496B3" w:rsidR="00364C0C" w:rsidRDefault="00364C0C" w:rsidP="00364C0C">
      <w:pPr>
        <w:spacing w:after="0" w:line="240" w:lineRule="auto"/>
        <w:rPr>
          <w:lang w:val="el-GR"/>
        </w:rPr>
      </w:pPr>
      <w:r w:rsidRPr="00364C0C">
        <w:rPr>
          <w:lang w:val="el-GR"/>
        </w:rPr>
        <w:t>Ακολουθείστε τις οδηγίες που σας δίνονται παρακάτω για την ανάκτηση επιλεγμένων μεταβλητών από την βάση δεδομένων της Παγκόσμιας Τράπεζας.</w:t>
      </w:r>
    </w:p>
    <w:p w14:paraId="7B563F9E" w14:textId="67BA398D" w:rsidR="00364C0C" w:rsidRPr="00364C0C" w:rsidRDefault="00364C0C" w:rsidP="00364C0C">
      <w:pPr>
        <w:spacing w:after="0" w:line="240" w:lineRule="auto"/>
        <w:rPr>
          <w:lang w:val="el-GR"/>
        </w:rPr>
      </w:pPr>
      <w:r>
        <w:rPr>
          <w:lang w:val="el-GR"/>
        </w:rPr>
        <w:t xml:space="preserve">Πληροφορίες: </w:t>
      </w:r>
      <w:hyperlink r:id="rId4" w:history="1">
        <w:r w:rsidRPr="004461B5">
          <w:rPr>
            <w:rStyle w:val="Hyperlink"/>
            <w:lang w:val="el-GR"/>
          </w:rPr>
          <w:t>https://datahelpdesk.worldbank.org/knowledgebase/articles/889464</w:t>
        </w:r>
      </w:hyperlink>
      <w:r>
        <w:rPr>
          <w:lang w:val="el-GR"/>
        </w:rPr>
        <w:t xml:space="preserve"> </w:t>
      </w:r>
    </w:p>
    <w:p w14:paraId="20BC5690" w14:textId="6089DE24" w:rsidR="00364C0C" w:rsidRDefault="00364C0C" w:rsidP="00364C0C">
      <w:pPr>
        <w:spacing w:after="0" w:line="240" w:lineRule="auto"/>
        <w:rPr>
          <w:lang w:val="el-GR"/>
        </w:rPr>
      </w:pPr>
    </w:p>
    <w:p w14:paraId="4483E4F8" w14:textId="77777777" w:rsidR="006301C0" w:rsidRDefault="006301C0" w:rsidP="00364C0C">
      <w:pPr>
        <w:spacing w:after="0" w:line="240" w:lineRule="auto"/>
        <w:rPr>
          <w:lang w:val="el-GR"/>
        </w:rPr>
      </w:pPr>
    </w:p>
    <w:p w14:paraId="241C04D7" w14:textId="55980851" w:rsidR="00DC16B8" w:rsidRPr="00364C0C" w:rsidRDefault="00DC16B8" w:rsidP="00364C0C">
      <w:pPr>
        <w:spacing w:after="0" w:line="240" w:lineRule="auto"/>
        <w:rPr>
          <w:lang w:val="el-GR"/>
        </w:rPr>
      </w:pPr>
      <w:r>
        <w:rPr>
          <w:lang w:val="el-GR"/>
        </w:rPr>
        <w:t>Βήμα 1</w:t>
      </w:r>
      <w:r w:rsidR="009F08F3">
        <w:rPr>
          <w:lang w:val="el-GR"/>
        </w:rPr>
        <w:t xml:space="preserve"> (μόνον μια φορά εκτελείτε τις εντολές ώστε να εγκατασταθεί η εφαρμογή στον υπολογιστή σας. Μετά την πρώτη φορά εκτελείτε μόνον το Βήμα 2)</w:t>
      </w:r>
    </w:p>
    <w:tbl>
      <w:tblPr>
        <w:tblStyle w:val="TableGrid"/>
        <w:tblW w:w="0" w:type="auto"/>
        <w:tblLook w:val="04A0" w:firstRow="1" w:lastRow="0" w:firstColumn="1" w:lastColumn="0" w:noHBand="0" w:noVBand="1"/>
      </w:tblPr>
      <w:tblGrid>
        <w:gridCol w:w="9350"/>
      </w:tblGrid>
      <w:tr w:rsidR="00402306" w14:paraId="4953B955" w14:textId="77777777" w:rsidTr="00402306">
        <w:tc>
          <w:tcPr>
            <w:tcW w:w="9350" w:type="dxa"/>
          </w:tcPr>
          <w:p w14:paraId="47E1624C" w14:textId="47B1B714" w:rsidR="00402306" w:rsidRPr="00DC16B8" w:rsidRDefault="00DC16B8" w:rsidP="00402306">
            <w:r w:rsidRPr="00DC16B8">
              <w:t xml:space="preserve">/* </w:t>
            </w:r>
            <w:r w:rsidR="00402306" w:rsidRPr="00402306">
              <w:t xml:space="preserve">It can be easily installed from the Statistical Software Components repository, by simply typing, from within the Stata command line </w:t>
            </w:r>
            <w:proofErr w:type="gramStart"/>
            <w:r w:rsidR="00402306" w:rsidRPr="00402306">
              <w:t>interface:</w:t>
            </w:r>
            <w:r w:rsidRPr="00DC16B8">
              <w:t>*</w:t>
            </w:r>
            <w:proofErr w:type="gramEnd"/>
            <w:r w:rsidRPr="00DC16B8">
              <w:t>/</w:t>
            </w:r>
          </w:p>
          <w:p w14:paraId="2C84C684" w14:textId="77777777" w:rsidR="00402306" w:rsidRPr="00402306" w:rsidRDefault="00402306" w:rsidP="00402306"/>
          <w:p w14:paraId="7CC085AC" w14:textId="77777777" w:rsidR="00402306" w:rsidRPr="00402306" w:rsidRDefault="00402306" w:rsidP="00402306">
            <w:pPr>
              <w:rPr>
                <w:color w:val="0070C0"/>
              </w:rPr>
            </w:pPr>
            <w:r w:rsidRPr="00402306">
              <w:rPr>
                <w:color w:val="0070C0"/>
              </w:rPr>
              <w:t>ssc install wbopendata</w:t>
            </w:r>
          </w:p>
          <w:p w14:paraId="00D521E2" w14:textId="77777777" w:rsidR="00402306" w:rsidRPr="00402306" w:rsidRDefault="00402306" w:rsidP="00402306"/>
          <w:p w14:paraId="0B817B19" w14:textId="13C99D28" w:rsidR="00402306" w:rsidRPr="00DC16B8" w:rsidRDefault="00DC16B8" w:rsidP="00402306">
            <w:r w:rsidRPr="00DC16B8">
              <w:t>/*</w:t>
            </w:r>
            <w:r w:rsidR="00402306" w:rsidRPr="00402306">
              <w:t>After this process wbopendata works just like any other Stata command, users can type</w:t>
            </w:r>
            <w:r w:rsidRPr="00DC16B8">
              <w:t>*/</w:t>
            </w:r>
          </w:p>
          <w:p w14:paraId="015C3711" w14:textId="77777777" w:rsidR="00402306" w:rsidRPr="00402306" w:rsidRDefault="00402306" w:rsidP="00402306"/>
          <w:p w14:paraId="0EF7891C" w14:textId="634C6BEB" w:rsidR="00402306" w:rsidRDefault="00402306" w:rsidP="00364C0C">
            <w:pPr>
              <w:rPr>
                <w:lang w:val="el-GR"/>
              </w:rPr>
            </w:pPr>
            <w:r w:rsidRPr="00402306">
              <w:rPr>
                <w:color w:val="0070C0"/>
                <w:lang w:val="el-GR"/>
              </w:rPr>
              <w:t>help wbopendata</w:t>
            </w:r>
          </w:p>
        </w:tc>
      </w:tr>
    </w:tbl>
    <w:p w14:paraId="7451A57B" w14:textId="6E3EB90D" w:rsidR="00364C0C" w:rsidRDefault="00364C0C" w:rsidP="00364C0C">
      <w:pPr>
        <w:spacing w:after="0" w:line="240" w:lineRule="auto"/>
        <w:rPr>
          <w:lang w:val="el-GR"/>
        </w:rPr>
      </w:pPr>
    </w:p>
    <w:p w14:paraId="5FEE840F" w14:textId="5C4D23B1" w:rsidR="00402306" w:rsidRDefault="00402306" w:rsidP="00364C0C">
      <w:pPr>
        <w:spacing w:after="0" w:line="240" w:lineRule="auto"/>
        <w:rPr>
          <w:lang w:val="el-GR"/>
        </w:rPr>
      </w:pPr>
    </w:p>
    <w:p w14:paraId="165F1AE4" w14:textId="3911AD8B" w:rsidR="00402306" w:rsidRPr="00DC16B8" w:rsidRDefault="00DC16B8" w:rsidP="00364C0C">
      <w:pPr>
        <w:spacing w:after="0" w:line="240" w:lineRule="auto"/>
        <w:rPr>
          <w:lang w:val="el-GR"/>
        </w:rPr>
      </w:pPr>
      <w:r>
        <w:rPr>
          <w:lang w:val="el-GR"/>
        </w:rPr>
        <w:t>Βήμα 2</w:t>
      </w:r>
    </w:p>
    <w:tbl>
      <w:tblPr>
        <w:tblStyle w:val="TableGrid"/>
        <w:tblW w:w="0" w:type="auto"/>
        <w:tblLook w:val="04A0" w:firstRow="1" w:lastRow="0" w:firstColumn="1" w:lastColumn="0" w:noHBand="0" w:noVBand="1"/>
      </w:tblPr>
      <w:tblGrid>
        <w:gridCol w:w="9350"/>
      </w:tblGrid>
      <w:tr w:rsidR="00294CA8" w:rsidRPr="00154869" w14:paraId="1B691BB3" w14:textId="77777777" w:rsidTr="00294CA8">
        <w:tc>
          <w:tcPr>
            <w:tcW w:w="9350" w:type="dxa"/>
          </w:tcPr>
          <w:p w14:paraId="209A8F38" w14:textId="77777777" w:rsidR="00154869" w:rsidRPr="00154869" w:rsidRDefault="00154869" w:rsidP="00154869">
            <w:r w:rsidRPr="00154869">
              <w:t>clear all</w:t>
            </w:r>
          </w:p>
          <w:p w14:paraId="64750978" w14:textId="77777777" w:rsidR="00154869" w:rsidRPr="00154869" w:rsidRDefault="00154869" w:rsidP="00154869"/>
          <w:p w14:paraId="78F92E49" w14:textId="77777777" w:rsidR="00154869" w:rsidRPr="00154869" w:rsidRDefault="00154869" w:rsidP="00154869">
            <w:r w:rsidRPr="00154869">
              <w:t>* set you own working directory</w:t>
            </w:r>
          </w:p>
          <w:p w14:paraId="0A71A3BA" w14:textId="77777777" w:rsidR="00154869" w:rsidRPr="00154869" w:rsidRDefault="00154869" w:rsidP="00154869">
            <w:r w:rsidRPr="00154869">
              <w:t>cd "your directory"</w:t>
            </w:r>
          </w:p>
          <w:p w14:paraId="44A2DE20" w14:textId="77777777" w:rsidR="00154869" w:rsidRPr="00154869" w:rsidRDefault="00154869" w:rsidP="00154869"/>
          <w:p w14:paraId="37305D5F" w14:textId="77777777" w:rsidR="00154869" w:rsidRPr="00154869" w:rsidRDefault="00154869" w:rsidP="00154869">
            <w:r w:rsidRPr="00154869">
              <w:t>* run to get updated series</w:t>
            </w:r>
          </w:p>
          <w:p w14:paraId="557AE6FE" w14:textId="77777777" w:rsidR="00154869" w:rsidRPr="00154869" w:rsidRDefault="00154869" w:rsidP="00154869">
            <w:r w:rsidRPr="00154869">
              <w:t xml:space="preserve">wbopendata, update all </w:t>
            </w:r>
          </w:p>
          <w:p w14:paraId="66FC842D" w14:textId="77777777" w:rsidR="00154869" w:rsidRPr="00154869" w:rsidRDefault="00154869" w:rsidP="00154869"/>
          <w:p w14:paraId="00678D64" w14:textId="77777777" w:rsidR="00154869" w:rsidRPr="00154869" w:rsidRDefault="00154869" w:rsidP="00154869">
            <w:r w:rsidRPr="00154869">
              <w:t>* it may take some time to download the data (be patient)</w:t>
            </w:r>
          </w:p>
          <w:p w14:paraId="1FA7DD0B" w14:textId="77777777" w:rsidR="00154869" w:rsidRPr="00154869" w:rsidRDefault="00154869" w:rsidP="00154869">
            <w:r w:rsidRPr="00154869">
              <w:t>wbopendata, indicator(SL.UEM.TOTL.ZS; ny.gdp.pcap.pp.kd; SE.TER.ENRR.FE; SE.SEC.ENRR.FE; SL.TLF.ACTI.FE.ZS; SP.DYN.TFRT.IN; SP.POP.2024.FE.5Y; SP.POP.2529.FE.5Y ; SP.POP.3034.FE.5Y; SP.POP.3539.FE.5Y; SP.POP.4044.FE.5Y; SP.POP.4549.FE.5Y;SP.POP.5054.FE.5Y; SP.POP.5559.FE.5Y; SP.POP.6064.FE.5Y; SP.POP.6569.FE.5Y; SP.POP.7074.FE.5Y; SP.POP.7579.FE.5Y; SP.POP.80UP.FE.5Y) clear long</w:t>
            </w:r>
          </w:p>
          <w:p w14:paraId="05D7ACD1" w14:textId="77777777" w:rsidR="00154869" w:rsidRPr="00154869" w:rsidRDefault="00154869" w:rsidP="00154869"/>
          <w:p w14:paraId="3E0D8A2B" w14:textId="77777777" w:rsidR="00154869" w:rsidRPr="00154869" w:rsidRDefault="00154869" w:rsidP="00154869">
            <w:r w:rsidRPr="00154869">
              <w:t>* define working key for the country</w:t>
            </w:r>
          </w:p>
          <w:p w14:paraId="287A6EF6" w14:textId="77777777" w:rsidR="00154869" w:rsidRPr="00154869" w:rsidRDefault="00154869" w:rsidP="00154869">
            <w:r w:rsidRPr="00154869">
              <w:t>encode countrycode, gen(id)</w:t>
            </w:r>
          </w:p>
          <w:p w14:paraId="7BFF96F3" w14:textId="77777777" w:rsidR="00154869" w:rsidRPr="00154869" w:rsidRDefault="00154869" w:rsidP="00154869"/>
          <w:p w14:paraId="174EE257" w14:textId="77777777" w:rsidR="00154869" w:rsidRPr="00154869" w:rsidRDefault="00154869" w:rsidP="00154869">
            <w:r w:rsidRPr="00154869">
              <w:t>* labelling variables</w:t>
            </w:r>
          </w:p>
          <w:p w14:paraId="484DD309" w14:textId="77777777" w:rsidR="00154869" w:rsidRPr="00154869" w:rsidRDefault="00154869" w:rsidP="00154869">
            <w:r w:rsidRPr="00154869">
              <w:t>label var sl_uem_totl_zs "Unemployment, total (% of total labor force) (modeled ILO estimate)"</w:t>
            </w:r>
          </w:p>
          <w:p w14:paraId="6CA5D948" w14:textId="77777777" w:rsidR="00154869" w:rsidRPr="00154869" w:rsidRDefault="00154869" w:rsidP="00154869"/>
          <w:p w14:paraId="318D9744" w14:textId="77777777" w:rsidR="00154869" w:rsidRPr="00154869" w:rsidRDefault="00154869" w:rsidP="00154869">
            <w:r w:rsidRPr="00154869">
              <w:t>label var ny_gdp_pcap_pp_kd "GDP per capita, PPP (constant 2017 international $)"</w:t>
            </w:r>
          </w:p>
          <w:p w14:paraId="1FF0EC23" w14:textId="77777777" w:rsidR="00154869" w:rsidRPr="00154869" w:rsidRDefault="00154869" w:rsidP="00154869"/>
          <w:p w14:paraId="789FCBC9" w14:textId="77777777" w:rsidR="00154869" w:rsidRPr="00154869" w:rsidRDefault="00154869" w:rsidP="00154869">
            <w:r w:rsidRPr="00154869">
              <w:t>label var se_sec_enrr_fe "School enrollment, secondary, female (% gross)"</w:t>
            </w:r>
          </w:p>
          <w:p w14:paraId="2559CC64" w14:textId="77777777" w:rsidR="00154869" w:rsidRPr="00154869" w:rsidRDefault="00154869" w:rsidP="00154869"/>
          <w:p w14:paraId="0102E13D" w14:textId="77777777" w:rsidR="00154869" w:rsidRPr="00154869" w:rsidRDefault="00154869" w:rsidP="00154869">
            <w:r w:rsidRPr="00154869">
              <w:t>label var se_ter_enrr_fe "School enrollment, tertiary, female (% gross)"</w:t>
            </w:r>
          </w:p>
          <w:p w14:paraId="66878A85" w14:textId="77777777" w:rsidR="00154869" w:rsidRPr="00154869" w:rsidRDefault="00154869" w:rsidP="00154869"/>
          <w:p w14:paraId="78D9F458" w14:textId="77777777" w:rsidR="00154869" w:rsidRPr="00154869" w:rsidRDefault="00154869" w:rsidP="00154869">
            <w:r w:rsidRPr="00154869">
              <w:lastRenderedPageBreak/>
              <w:t>label var sl_tlf_acti_fe_zs "Labor force participation rate, female (% of female population ages 15-64) (modeled ILO estimate)"</w:t>
            </w:r>
          </w:p>
          <w:p w14:paraId="5C7FCC14" w14:textId="77777777" w:rsidR="00154869" w:rsidRPr="00154869" w:rsidRDefault="00154869" w:rsidP="00154869"/>
          <w:p w14:paraId="2DC4FBB3" w14:textId="77777777" w:rsidR="00154869" w:rsidRPr="00154869" w:rsidRDefault="00154869" w:rsidP="00154869">
            <w:r w:rsidRPr="00154869">
              <w:t>label var sp_dyn_tfrt_in "Fertility rate, total (births per woman)"</w:t>
            </w:r>
          </w:p>
          <w:p w14:paraId="78F8D319" w14:textId="77777777" w:rsidR="00154869" w:rsidRPr="00154869" w:rsidRDefault="00154869" w:rsidP="00154869"/>
          <w:p w14:paraId="7CC75473" w14:textId="77777777" w:rsidR="00154869" w:rsidRPr="00154869" w:rsidRDefault="00154869" w:rsidP="00154869">
            <w:r w:rsidRPr="00154869">
              <w:t>label var sp_pop_2024_fe_5y "Population ages 20-24, female (% of female population)"</w:t>
            </w:r>
          </w:p>
          <w:p w14:paraId="05FFAF0D" w14:textId="77777777" w:rsidR="00154869" w:rsidRPr="00154869" w:rsidRDefault="00154869" w:rsidP="00154869">
            <w:r w:rsidRPr="00154869">
              <w:t>label var sp_pop_2529_fe_5y "Population ages 25-29, female (% of female population)"</w:t>
            </w:r>
          </w:p>
          <w:p w14:paraId="3CEB2F29" w14:textId="77777777" w:rsidR="00154869" w:rsidRPr="00154869" w:rsidRDefault="00154869" w:rsidP="00154869">
            <w:r w:rsidRPr="00154869">
              <w:t>label var sp_pop_3034_fe_5y "Population ages 30-34, female (% of female population)"</w:t>
            </w:r>
          </w:p>
          <w:p w14:paraId="257CFC88" w14:textId="77777777" w:rsidR="00154869" w:rsidRPr="00154869" w:rsidRDefault="00154869" w:rsidP="00154869">
            <w:r w:rsidRPr="00154869">
              <w:t>label var sp_pop_3539_fe_5y "Population ages 35-39, female (% of female population)"</w:t>
            </w:r>
          </w:p>
          <w:p w14:paraId="46F0AF91" w14:textId="77777777" w:rsidR="00154869" w:rsidRPr="00154869" w:rsidRDefault="00154869" w:rsidP="00154869">
            <w:r w:rsidRPr="00154869">
              <w:t>label var sp_pop_4044_fe_5y "Population ages 40-44, female (% of female population)"</w:t>
            </w:r>
          </w:p>
          <w:p w14:paraId="1A8C366E" w14:textId="77777777" w:rsidR="00154869" w:rsidRPr="00154869" w:rsidRDefault="00154869" w:rsidP="00154869">
            <w:r w:rsidRPr="00154869">
              <w:t>label var sp_pop_4549_fe_5y "Population ages 45-49, female (% of female population)"</w:t>
            </w:r>
          </w:p>
          <w:p w14:paraId="1010CAE4" w14:textId="77777777" w:rsidR="00154869" w:rsidRPr="00154869" w:rsidRDefault="00154869" w:rsidP="00154869">
            <w:r w:rsidRPr="00154869">
              <w:t>label var sp_pop_5054_fe_5y "Population ages 50-54, female (% of female population)"</w:t>
            </w:r>
          </w:p>
          <w:p w14:paraId="6F4457C1" w14:textId="77777777" w:rsidR="00154869" w:rsidRPr="00154869" w:rsidRDefault="00154869" w:rsidP="00154869">
            <w:r w:rsidRPr="00154869">
              <w:t>label var sp_pop_5559_fe_5y "Population ages 55-59, female (% of female population)"</w:t>
            </w:r>
          </w:p>
          <w:p w14:paraId="2BE77988" w14:textId="77777777" w:rsidR="00154869" w:rsidRPr="00154869" w:rsidRDefault="00154869" w:rsidP="00154869">
            <w:r w:rsidRPr="00154869">
              <w:t>label var sp_pop_6064_fe_5y "Population ages 60-64, female (% of female population)"</w:t>
            </w:r>
          </w:p>
          <w:p w14:paraId="6A2E17F7" w14:textId="77777777" w:rsidR="00154869" w:rsidRPr="00154869" w:rsidRDefault="00154869" w:rsidP="00154869">
            <w:r w:rsidRPr="00154869">
              <w:t>label var sp_pop_6569_fe_5y "Population ages 65-69, female (% of female population)"</w:t>
            </w:r>
          </w:p>
          <w:p w14:paraId="055A5C77" w14:textId="77777777" w:rsidR="00154869" w:rsidRPr="00154869" w:rsidRDefault="00154869" w:rsidP="00154869">
            <w:r w:rsidRPr="00154869">
              <w:t>label var sp_pop_7074_fe_5y "Population ages 70-74, female (% of female population)"</w:t>
            </w:r>
          </w:p>
          <w:p w14:paraId="7699ECC3" w14:textId="77777777" w:rsidR="00154869" w:rsidRPr="00154869" w:rsidRDefault="00154869" w:rsidP="00154869">
            <w:r w:rsidRPr="00154869">
              <w:t>label var sp_pop_7579_fe_5y "Population ages 75-79, female (% of female population)"</w:t>
            </w:r>
          </w:p>
          <w:p w14:paraId="0A1CE323" w14:textId="77777777" w:rsidR="00154869" w:rsidRPr="00154869" w:rsidRDefault="00154869" w:rsidP="00154869">
            <w:r w:rsidRPr="00154869">
              <w:t>label var sp_pop_80up_fe_5y "Population ages 80+, female (% of female population)"</w:t>
            </w:r>
          </w:p>
          <w:p w14:paraId="11427794" w14:textId="77777777" w:rsidR="00154869" w:rsidRPr="00154869" w:rsidRDefault="00154869" w:rsidP="00154869"/>
          <w:p w14:paraId="3DF235A4" w14:textId="77777777" w:rsidR="00154869" w:rsidRPr="00154869" w:rsidRDefault="00154869" w:rsidP="00154869">
            <w:r w:rsidRPr="00154869">
              <w:t xml:space="preserve">*keep vars for your analysis </w:t>
            </w:r>
          </w:p>
          <w:p w14:paraId="1000BC5B" w14:textId="77777777" w:rsidR="00154869" w:rsidRPr="00154869" w:rsidRDefault="00154869" w:rsidP="00154869">
            <w:r w:rsidRPr="00154869">
              <w:t>keep countryname id year sp_dyn_tfrt_in sl_tlf_acti_fe_zs sp_pop_2024_fe_5y- sp_pop_80up_fe_5y se_sec_enrr_fe se_ter_enrr_fe ny_gdp_pcap_pp_kd sl_uem_totl_zs</w:t>
            </w:r>
          </w:p>
          <w:p w14:paraId="0746B87E" w14:textId="77777777" w:rsidR="00154869" w:rsidRPr="00154869" w:rsidRDefault="00154869" w:rsidP="00154869"/>
          <w:p w14:paraId="3F206D8D" w14:textId="77777777" w:rsidR="00154869" w:rsidRPr="00154869" w:rsidRDefault="00154869" w:rsidP="00154869">
            <w:r w:rsidRPr="00154869">
              <w:t>**order your vars in dataset</w:t>
            </w:r>
          </w:p>
          <w:p w14:paraId="5A178167" w14:textId="77777777" w:rsidR="00154869" w:rsidRPr="00154869" w:rsidRDefault="00154869" w:rsidP="00154869">
            <w:r w:rsidRPr="00154869">
              <w:t>order countryname id year sp_dyn_tfrt_in sl_tlf_acti_fe_zs sp_pop_2024_fe_5y- sp_pop_80up_fe_5y se_sec_enrr_fe se_ter_enrr_fe ny_gdp_pcap_pp_kd sl_uem_totl_zs</w:t>
            </w:r>
          </w:p>
          <w:p w14:paraId="52CC3BB0" w14:textId="77777777" w:rsidR="00154869" w:rsidRPr="00154869" w:rsidRDefault="00154869" w:rsidP="00154869"/>
          <w:p w14:paraId="001A9EAA" w14:textId="77777777" w:rsidR="00154869" w:rsidRPr="00154869" w:rsidRDefault="00154869" w:rsidP="00154869">
            <w:r w:rsidRPr="00154869">
              <w:t xml:space="preserve">* panel dimension of dataset </w:t>
            </w:r>
          </w:p>
          <w:p w14:paraId="18459D6D" w14:textId="77777777" w:rsidR="00154869" w:rsidRPr="00154869" w:rsidRDefault="00154869" w:rsidP="00154869">
            <w:r w:rsidRPr="00154869">
              <w:t>xtset id year</w:t>
            </w:r>
          </w:p>
          <w:p w14:paraId="41B524E2" w14:textId="77777777" w:rsidR="00154869" w:rsidRPr="00154869" w:rsidRDefault="00154869" w:rsidP="00154869"/>
          <w:p w14:paraId="5D54C27B" w14:textId="77777777" w:rsidR="00154869" w:rsidRPr="00154869" w:rsidRDefault="00154869" w:rsidP="00154869"/>
          <w:p w14:paraId="17B5C692" w14:textId="77777777" w:rsidR="00154869" w:rsidRPr="00154869" w:rsidRDefault="00154869" w:rsidP="00154869">
            <w:r w:rsidRPr="00154869">
              <w:t>*Examples</w:t>
            </w:r>
          </w:p>
          <w:p w14:paraId="338F995E" w14:textId="77777777" w:rsidR="00154869" w:rsidRPr="00154869" w:rsidRDefault="00154869" w:rsidP="00154869"/>
          <w:p w14:paraId="26FB8C2F" w14:textId="77777777" w:rsidR="00154869" w:rsidRPr="00154869" w:rsidRDefault="00154869" w:rsidP="00154869">
            <w:r w:rsidRPr="00154869">
              <w:t>** OLS</w:t>
            </w:r>
          </w:p>
          <w:p w14:paraId="1B3DA32B" w14:textId="2615EFBE" w:rsidR="00154869" w:rsidRPr="00154869" w:rsidRDefault="00154869" w:rsidP="00154869">
            <w:r w:rsidRPr="00154869">
              <w:t xml:space="preserve">reg sp_dyn_tfrt_in sl_tlf_acti_fe_zs sp_pop_2024_fe_5y- sp_pop_80up_fe_5y se_sec_enrr_fe se_ter_enrr_fe ny_gdp_pcap_pp_kd sl_uem_totl_zs </w:t>
            </w:r>
            <w:proofErr w:type="gramStart"/>
            <w:r w:rsidRPr="00154869">
              <w:t>i.year</w:t>
            </w:r>
            <w:proofErr w:type="gramEnd"/>
            <w:r w:rsidRPr="00154869">
              <w:t xml:space="preserve"> i.id</w:t>
            </w:r>
            <w:r>
              <w:t>, vce</w:t>
            </w:r>
            <w:r w:rsidRPr="00154869">
              <w:t>(</w:t>
            </w:r>
            <w:r>
              <w:t>cluster</w:t>
            </w:r>
            <w:r w:rsidRPr="00154869">
              <w:t xml:space="preserve"> </w:t>
            </w:r>
            <w:r>
              <w:t>id</w:t>
            </w:r>
            <w:r w:rsidRPr="00154869">
              <w:t>)</w:t>
            </w:r>
          </w:p>
          <w:p w14:paraId="26A97606" w14:textId="77777777" w:rsidR="00154869" w:rsidRPr="00154869" w:rsidRDefault="00154869" w:rsidP="00154869"/>
          <w:p w14:paraId="4E219002" w14:textId="77777777" w:rsidR="00154869" w:rsidRPr="00154869" w:rsidRDefault="00154869" w:rsidP="00154869">
            <w:r w:rsidRPr="00154869">
              <w:t>** Fixed effects</w:t>
            </w:r>
          </w:p>
          <w:p w14:paraId="789E6FAB" w14:textId="010BEEDF" w:rsidR="00154869" w:rsidRPr="00154869" w:rsidRDefault="00154869" w:rsidP="00154869">
            <w:r w:rsidRPr="00154869">
              <w:t xml:space="preserve">xtreg sp_dyn_tfrt_in sl_tlf_acti_fe_zs sp_pop_2024_fe_5y- sp_pop_80up_fe_5y se_sec_enrr_fe se_ter_enrr_fe ny_gdp_pcap_pp_kd sl_uem_totl_zs </w:t>
            </w:r>
            <w:proofErr w:type="gramStart"/>
            <w:r w:rsidRPr="00154869">
              <w:t>i.year</w:t>
            </w:r>
            <w:proofErr w:type="gramEnd"/>
            <w:r w:rsidRPr="00154869">
              <w:t xml:space="preserve"> i.id, fe</w:t>
            </w:r>
            <w:r>
              <w:t xml:space="preserve"> vce</w:t>
            </w:r>
            <w:r w:rsidRPr="00154869">
              <w:t>(</w:t>
            </w:r>
            <w:r>
              <w:t>cluster</w:t>
            </w:r>
            <w:r w:rsidRPr="00154869">
              <w:t xml:space="preserve"> </w:t>
            </w:r>
            <w:r>
              <w:t>id</w:t>
            </w:r>
            <w:r w:rsidRPr="00154869">
              <w:t>)</w:t>
            </w:r>
          </w:p>
          <w:p w14:paraId="712EF63E" w14:textId="77777777" w:rsidR="00154869" w:rsidRPr="00154869" w:rsidRDefault="00154869" w:rsidP="00154869"/>
          <w:p w14:paraId="31A9A3EE" w14:textId="77777777" w:rsidR="00154869" w:rsidRPr="00154869" w:rsidRDefault="00154869" w:rsidP="00154869">
            <w:r w:rsidRPr="00154869">
              <w:t>** Random Effects</w:t>
            </w:r>
          </w:p>
          <w:p w14:paraId="5402C198" w14:textId="071D68F0" w:rsidR="00154869" w:rsidRPr="00154869" w:rsidRDefault="00154869" w:rsidP="00154869">
            <w:r w:rsidRPr="00154869">
              <w:t xml:space="preserve">xtreg sp_dyn_tfrt_in sl_tlf_acti_fe_zs sp_pop_2024_fe_5y- sp_pop_80up_fe_5y se_sec_enrr_fe se_ter_enrr_fe ny_gdp_pcap_pp_kd sl_uem_totl_zs </w:t>
            </w:r>
            <w:proofErr w:type="gramStart"/>
            <w:r w:rsidRPr="00154869">
              <w:t>i.year</w:t>
            </w:r>
            <w:proofErr w:type="gramEnd"/>
            <w:r w:rsidRPr="00154869">
              <w:t xml:space="preserve"> i.id, re</w:t>
            </w:r>
            <w:r>
              <w:t xml:space="preserve"> vce</w:t>
            </w:r>
            <w:r w:rsidRPr="00154869">
              <w:t>(</w:t>
            </w:r>
            <w:r>
              <w:t>cluster</w:t>
            </w:r>
            <w:r w:rsidRPr="00154869">
              <w:t xml:space="preserve"> </w:t>
            </w:r>
            <w:r>
              <w:t>id</w:t>
            </w:r>
            <w:r w:rsidRPr="00154869">
              <w:t>)</w:t>
            </w:r>
          </w:p>
          <w:p w14:paraId="1FCD209E" w14:textId="08C9BFC9" w:rsidR="00294CA8" w:rsidRPr="00154869" w:rsidRDefault="00154869" w:rsidP="00154869">
            <w:r w:rsidRPr="00154869">
              <w:t xml:space="preserve">            </w:t>
            </w:r>
          </w:p>
        </w:tc>
      </w:tr>
    </w:tbl>
    <w:p w14:paraId="3FFB1A73" w14:textId="77777777" w:rsidR="00294CA8" w:rsidRPr="00154869" w:rsidRDefault="00294CA8" w:rsidP="00364C0C">
      <w:pPr>
        <w:spacing w:after="0" w:line="240" w:lineRule="auto"/>
      </w:pPr>
    </w:p>
    <w:p w14:paraId="554D947C" w14:textId="77777777" w:rsidR="00364C0C" w:rsidRDefault="00364C0C" w:rsidP="00364C0C">
      <w:pPr>
        <w:spacing w:after="0" w:line="240" w:lineRule="auto"/>
      </w:pPr>
    </w:p>
    <w:p w14:paraId="1C462BD8" w14:textId="77777777" w:rsidR="00364C0C" w:rsidRDefault="00364C0C" w:rsidP="00364C0C">
      <w:pPr>
        <w:spacing w:after="0" w:line="240" w:lineRule="auto"/>
      </w:pPr>
    </w:p>
    <w:p w14:paraId="4B0CCC4B" w14:textId="77777777" w:rsidR="00364C0C" w:rsidRPr="00364C0C" w:rsidRDefault="00364C0C" w:rsidP="00364C0C">
      <w:pPr>
        <w:spacing w:after="0" w:line="240" w:lineRule="auto"/>
        <w:rPr>
          <w:lang w:val="el-GR"/>
        </w:rPr>
      </w:pPr>
      <w:r w:rsidRPr="00364C0C">
        <w:rPr>
          <w:lang w:val="el-GR"/>
        </w:rPr>
        <w:lastRenderedPageBreak/>
        <w:t xml:space="preserve">Συμβουλευμένοι το άρθρο </w:t>
      </w:r>
      <w:r>
        <w:t>K</w:t>
      </w:r>
      <w:r w:rsidRPr="00364C0C">
        <w:rPr>
          <w:lang w:val="el-GR"/>
        </w:rPr>
        <w:t>ö</w:t>
      </w:r>
      <w:r>
        <w:t>gel</w:t>
      </w:r>
      <w:r w:rsidRPr="00364C0C">
        <w:rPr>
          <w:lang w:val="el-GR"/>
        </w:rPr>
        <w:t xml:space="preserve">, </w:t>
      </w:r>
      <w:r>
        <w:t>T</w:t>
      </w:r>
      <w:r w:rsidRPr="00364C0C">
        <w:rPr>
          <w:lang w:val="el-GR"/>
        </w:rPr>
        <w:t xml:space="preserve">. (2004). </w:t>
      </w:r>
      <w:r>
        <w:t>Did the association between fertility and female employment within OECD countries really change its sign? Journal</w:t>
      </w:r>
      <w:r w:rsidRPr="00364C0C">
        <w:rPr>
          <w:lang w:val="el-GR"/>
        </w:rPr>
        <w:t xml:space="preserve"> </w:t>
      </w:r>
      <w:r>
        <w:t>of</w:t>
      </w:r>
      <w:r w:rsidRPr="00364C0C">
        <w:rPr>
          <w:lang w:val="el-GR"/>
        </w:rPr>
        <w:t xml:space="preserve"> </w:t>
      </w:r>
      <w:r>
        <w:t>Population</w:t>
      </w:r>
      <w:r w:rsidRPr="00364C0C">
        <w:rPr>
          <w:lang w:val="el-GR"/>
        </w:rPr>
        <w:t xml:space="preserve"> </w:t>
      </w:r>
      <w:r>
        <w:t>Economics</w:t>
      </w:r>
      <w:r w:rsidRPr="00364C0C">
        <w:rPr>
          <w:lang w:val="el-GR"/>
        </w:rPr>
        <w:t xml:space="preserve">, 17(1), 45-65. που επισυνάπτεται στον παρόντα φάκελο στο </w:t>
      </w:r>
      <w:r>
        <w:t>eclass</w:t>
      </w:r>
      <w:r w:rsidRPr="00364C0C">
        <w:rPr>
          <w:lang w:val="el-GR"/>
        </w:rPr>
        <w:t xml:space="preserve"> γράψτε ένα σύντομο άρθρο για την σχέση μεταξύ της γονιμότητας (</w:t>
      </w:r>
      <w:r>
        <w:t>FERT</w:t>
      </w:r>
      <w:r w:rsidRPr="00364C0C">
        <w:rPr>
          <w:lang w:val="el-GR"/>
        </w:rPr>
        <w:t>) και της συμμετοχής των γυναικών στην αγορά εργασίας (</w:t>
      </w:r>
      <w:r>
        <w:t>LFPR</w:t>
      </w:r>
      <w:r w:rsidRPr="00364C0C">
        <w:rPr>
          <w:lang w:val="el-GR"/>
        </w:rPr>
        <w:t xml:space="preserve">) λαμβάνοντας υπόψη τις μεταβλητές που έχετε ανακτήσει όπως περιγράφεται παραπάνω. Το παραπάνω άρθρο μπορείτε να το συμβουλευτείτε κυρίως ως προς την βιβλιογραφία που παραθέτει και ως προς την τεκμηρίωση της ανάλυσης της σχέσης  </w:t>
      </w:r>
      <w:r>
        <w:t>FERT</w:t>
      </w:r>
      <w:r w:rsidRPr="00364C0C">
        <w:rPr>
          <w:lang w:val="el-GR"/>
        </w:rPr>
        <w:t xml:space="preserve">- </w:t>
      </w:r>
      <w:r>
        <w:t>LFPR</w:t>
      </w:r>
      <w:r w:rsidRPr="00364C0C">
        <w:rPr>
          <w:lang w:val="el-GR"/>
        </w:rPr>
        <w:t>.</w:t>
      </w:r>
    </w:p>
    <w:p w14:paraId="45063662" w14:textId="77777777" w:rsidR="00364C0C" w:rsidRPr="00364C0C" w:rsidRDefault="00364C0C" w:rsidP="00364C0C">
      <w:pPr>
        <w:spacing w:after="0" w:line="240" w:lineRule="auto"/>
        <w:rPr>
          <w:lang w:val="el-GR"/>
        </w:rPr>
      </w:pPr>
    </w:p>
    <w:p w14:paraId="22B37B57" w14:textId="77777777" w:rsidR="00364C0C" w:rsidRPr="00364C0C" w:rsidRDefault="00364C0C" w:rsidP="00364C0C">
      <w:pPr>
        <w:spacing w:after="0" w:line="240" w:lineRule="auto"/>
        <w:rPr>
          <w:lang w:val="el-GR"/>
        </w:rPr>
      </w:pPr>
    </w:p>
    <w:p w14:paraId="4B5A717D" w14:textId="3C92E5A0" w:rsidR="00364C0C" w:rsidRPr="00364C0C" w:rsidRDefault="00364C0C" w:rsidP="00364C0C">
      <w:pPr>
        <w:spacing w:after="0" w:line="240" w:lineRule="auto"/>
        <w:rPr>
          <w:lang w:val="el-GR"/>
        </w:rPr>
      </w:pPr>
      <w:r w:rsidRPr="00364C0C">
        <w:rPr>
          <w:lang w:val="el-GR"/>
        </w:rPr>
        <w:t>1.</w:t>
      </w:r>
      <w:r w:rsidR="002D5E9D">
        <w:rPr>
          <w:lang w:val="el-GR"/>
        </w:rPr>
        <w:t xml:space="preserve"> </w:t>
      </w:r>
      <w:r w:rsidRPr="00364C0C">
        <w:rPr>
          <w:lang w:val="el-GR"/>
        </w:rPr>
        <w:t>Περιγράψτε τα δεδομένα σας για τα οποία δεν έχετε ελλιπείς παρατηρήσεις για οποιαδήποτε μεταβλητή από αυτές που περιγράφονται παραπάνω.</w:t>
      </w:r>
    </w:p>
    <w:p w14:paraId="367FBB0B" w14:textId="77777777" w:rsidR="000076E1" w:rsidRDefault="000076E1" w:rsidP="000076E1">
      <w:pPr>
        <w:spacing w:after="0" w:line="240" w:lineRule="auto"/>
        <w:rPr>
          <w:lang w:val="el-GR"/>
        </w:rPr>
      </w:pPr>
    </w:p>
    <w:p w14:paraId="26452EC2" w14:textId="11C10F96" w:rsidR="000076E1" w:rsidRPr="000076E1" w:rsidRDefault="00364C0C" w:rsidP="000076E1">
      <w:pPr>
        <w:spacing w:after="0" w:line="240" w:lineRule="auto"/>
        <w:rPr>
          <w:lang w:val="el-GR"/>
        </w:rPr>
      </w:pPr>
      <w:r w:rsidRPr="00364C0C">
        <w:rPr>
          <w:lang w:val="el-GR"/>
        </w:rPr>
        <w:t>2</w:t>
      </w:r>
      <w:r w:rsidR="002D5E9D" w:rsidRPr="002D5E9D">
        <w:rPr>
          <w:lang w:val="el-GR"/>
        </w:rPr>
        <w:t xml:space="preserve">. </w:t>
      </w:r>
      <w:r w:rsidRPr="00364C0C">
        <w:rPr>
          <w:lang w:val="el-GR"/>
        </w:rPr>
        <w:t xml:space="preserve">Εκτιμήστε </w:t>
      </w:r>
      <w:r w:rsidR="000076E1">
        <w:rPr>
          <w:lang w:val="el-GR"/>
        </w:rPr>
        <w:t xml:space="preserve">το παρακάτω υπόδειγμα </w:t>
      </w:r>
      <w:r w:rsidR="000076E1" w:rsidRPr="00364C0C">
        <w:rPr>
          <w:lang w:val="el-GR"/>
        </w:rPr>
        <w:t xml:space="preserve">και παρουσιάστε τα αποτελέσματα των εκτιμήσεων σας για 3 υποδείγματα </w:t>
      </w:r>
      <w:r w:rsidR="000076E1">
        <w:rPr>
          <w:lang w:val="el-GR"/>
        </w:rPr>
        <w:t xml:space="preserve">(α) </w:t>
      </w:r>
      <w:r w:rsidR="000076E1">
        <w:t>OLS</w:t>
      </w:r>
      <w:r w:rsidR="000076E1" w:rsidRPr="000076E1">
        <w:rPr>
          <w:lang w:val="el-GR"/>
        </w:rPr>
        <w:t xml:space="preserve">, </w:t>
      </w:r>
      <w:r w:rsidR="000076E1">
        <w:rPr>
          <w:lang w:val="el-GR"/>
        </w:rPr>
        <w:t xml:space="preserve">(β) </w:t>
      </w:r>
      <w:r w:rsidR="000076E1">
        <w:t>Fixed</w:t>
      </w:r>
      <w:r w:rsidR="000076E1" w:rsidRPr="000076E1">
        <w:rPr>
          <w:lang w:val="el-GR"/>
        </w:rPr>
        <w:t xml:space="preserve"> </w:t>
      </w:r>
      <w:r w:rsidR="000076E1">
        <w:t>Effects</w:t>
      </w:r>
      <w:r w:rsidR="000076E1">
        <w:rPr>
          <w:lang w:val="el-GR"/>
        </w:rPr>
        <w:t xml:space="preserve"> και (γ)</w:t>
      </w:r>
      <w:r w:rsidR="000076E1" w:rsidRPr="000076E1">
        <w:rPr>
          <w:lang w:val="el-GR"/>
        </w:rPr>
        <w:t xml:space="preserve"> </w:t>
      </w:r>
      <w:r w:rsidR="000076E1">
        <w:t>Random</w:t>
      </w:r>
      <w:r w:rsidR="000076E1" w:rsidRPr="000076E1">
        <w:rPr>
          <w:lang w:val="el-GR"/>
        </w:rPr>
        <w:t xml:space="preserve"> </w:t>
      </w:r>
      <w:r w:rsidR="000076E1">
        <w:t>Effects</w:t>
      </w:r>
      <w:r w:rsidR="000076E1" w:rsidRPr="000076E1">
        <w:rPr>
          <w:lang w:val="el-GR"/>
        </w:rPr>
        <w:t>.</w:t>
      </w:r>
    </w:p>
    <w:p w14:paraId="5B1AA463" w14:textId="77777777" w:rsidR="000076E1" w:rsidRPr="000076E1" w:rsidRDefault="000076E1" w:rsidP="000076E1">
      <w:pPr>
        <w:spacing w:after="0" w:line="240" w:lineRule="auto"/>
        <w:rPr>
          <w:lang w:val="el-GR"/>
        </w:rPr>
      </w:pPr>
    </w:p>
    <w:p w14:paraId="37623A52" w14:textId="38C43B10" w:rsidR="000076E1" w:rsidRPr="000076E1" w:rsidRDefault="000076E1" w:rsidP="000076E1">
      <w:pPr>
        <w:spacing w:after="0" w:line="240" w:lineRule="auto"/>
        <w:rPr>
          <w:i/>
          <w:iCs/>
          <w:lang w:val="el-GR"/>
        </w:rPr>
      </w:pPr>
      <w:r w:rsidRPr="000076E1">
        <w:rPr>
          <w:i/>
          <w:iCs/>
        </w:rPr>
        <w:t>FERT</w:t>
      </w:r>
      <w:r w:rsidRPr="000076E1">
        <w:rPr>
          <w:i/>
          <w:iCs/>
          <w:lang w:val="el-GR"/>
        </w:rPr>
        <w:t xml:space="preserve"> = (</w:t>
      </w:r>
      <w:r w:rsidRPr="000076E1">
        <w:rPr>
          <w:i/>
          <w:iCs/>
        </w:rPr>
        <w:t>LFPR</w:t>
      </w:r>
      <w:r w:rsidRPr="000076E1">
        <w:rPr>
          <w:i/>
          <w:iCs/>
          <w:lang w:val="el-GR"/>
        </w:rPr>
        <w:t xml:space="preserve">, % ηλικιακών ομάδων στον πληθυσμό, % συμμετοχής στην δευτεροβάθμια εκπαίδευση, % συμμετοχής στην τριτοβάθμια εκπαίδευση, κατά κεφαλήν ΑΕΠ, % ανεργίας) </w:t>
      </w:r>
    </w:p>
    <w:p w14:paraId="7686C65B" w14:textId="77777777" w:rsidR="000076E1" w:rsidRDefault="000076E1" w:rsidP="000076E1">
      <w:pPr>
        <w:spacing w:after="0" w:line="240" w:lineRule="auto"/>
        <w:rPr>
          <w:lang w:val="el-GR"/>
        </w:rPr>
      </w:pPr>
    </w:p>
    <w:p w14:paraId="5466D0C2" w14:textId="79271D1A" w:rsidR="00364C0C" w:rsidRPr="00364C0C" w:rsidRDefault="000076E1" w:rsidP="00364C0C">
      <w:pPr>
        <w:spacing w:after="0" w:line="240" w:lineRule="auto"/>
        <w:rPr>
          <w:lang w:val="el-GR"/>
        </w:rPr>
      </w:pPr>
      <w:r>
        <w:rPr>
          <w:lang w:val="el-GR"/>
        </w:rPr>
        <w:t xml:space="preserve">3. </w:t>
      </w:r>
      <w:r w:rsidR="00364C0C" w:rsidRPr="00364C0C">
        <w:rPr>
          <w:lang w:val="el-GR"/>
        </w:rPr>
        <w:t xml:space="preserve">Πως διαμορφώνονται τα παραπάνω αποτελέσματα για τις χώρες τις ευρωζώνης (λίστα χωρών-μελών της ευρωζώνης </w:t>
      </w:r>
      <w:hyperlink r:id="rId5" w:history="1">
        <w:r w:rsidR="009155EE" w:rsidRPr="004461B5">
          <w:rPr>
            <w:rStyle w:val="Hyperlink"/>
          </w:rPr>
          <w:t>https</w:t>
        </w:r>
        <w:r w:rsidR="009155EE" w:rsidRPr="004461B5">
          <w:rPr>
            <w:rStyle w:val="Hyperlink"/>
            <w:lang w:val="el-GR"/>
          </w:rPr>
          <w:t>://</w:t>
        </w:r>
        <w:r w:rsidR="009155EE" w:rsidRPr="004461B5">
          <w:rPr>
            <w:rStyle w:val="Hyperlink"/>
          </w:rPr>
          <w:t>europa</w:t>
        </w:r>
        <w:r w:rsidR="009155EE" w:rsidRPr="004461B5">
          <w:rPr>
            <w:rStyle w:val="Hyperlink"/>
            <w:lang w:val="el-GR"/>
          </w:rPr>
          <w:t>.</w:t>
        </w:r>
        <w:r w:rsidR="009155EE" w:rsidRPr="004461B5">
          <w:rPr>
            <w:rStyle w:val="Hyperlink"/>
          </w:rPr>
          <w:t>eu</w:t>
        </w:r>
        <w:r w:rsidR="009155EE" w:rsidRPr="004461B5">
          <w:rPr>
            <w:rStyle w:val="Hyperlink"/>
            <w:lang w:val="el-GR"/>
          </w:rPr>
          <w:t>/</w:t>
        </w:r>
        <w:r w:rsidR="009155EE" w:rsidRPr="004461B5">
          <w:rPr>
            <w:rStyle w:val="Hyperlink"/>
          </w:rPr>
          <w:t>european</w:t>
        </w:r>
        <w:r w:rsidR="009155EE" w:rsidRPr="004461B5">
          <w:rPr>
            <w:rStyle w:val="Hyperlink"/>
            <w:lang w:val="el-GR"/>
          </w:rPr>
          <w:t>-</w:t>
        </w:r>
        <w:r w:rsidR="009155EE" w:rsidRPr="004461B5">
          <w:rPr>
            <w:rStyle w:val="Hyperlink"/>
          </w:rPr>
          <w:t>union</w:t>
        </w:r>
        <w:r w:rsidR="009155EE" w:rsidRPr="004461B5">
          <w:rPr>
            <w:rStyle w:val="Hyperlink"/>
            <w:lang w:val="el-GR"/>
          </w:rPr>
          <w:t>/</w:t>
        </w:r>
        <w:r w:rsidR="009155EE" w:rsidRPr="004461B5">
          <w:rPr>
            <w:rStyle w:val="Hyperlink"/>
          </w:rPr>
          <w:t>about</w:t>
        </w:r>
        <w:r w:rsidR="009155EE" w:rsidRPr="004461B5">
          <w:rPr>
            <w:rStyle w:val="Hyperlink"/>
            <w:lang w:val="el-GR"/>
          </w:rPr>
          <w:t>-</w:t>
        </w:r>
        <w:r w:rsidR="009155EE" w:rsidRPr="004461B5">
          <w:rPr>
            <w:rStyle w:val="Hyperlink"/>
          </w:rPr>
          <w:t>eu</w:t>
        </w:r>
        <w:r w:rsidR="009155EE" w:rsidRPr="004461B5">
          <w:rPr>
            <w:rStyle w:val="Hyperlink"/>
            <w:lang w:val="el-GR"/>
          </w:rPr>
          <w:t>/</w:t>
        </w:r>
        <w:r w:rsidR="009155EE" w:rsidRPr="004461B5">
          <w:rPr>
            <w:rStyle w:val="Hyperlink"/>
          </w:rPr>
          <w:t>euro</w:t>
        </w:r>
        <w:r w:rsidR="009155EE" w:rsidRPr="004461B5">
          <w:rPr>
            <w:rStyle w:val="Hyperlink"/>
            <w:lang w:val="el-GR"/>
          </w:rPr>
          <w:t>/</w:t>
        </w:r>
        <w:r w:rsidR="009155EE" w:rsidRPr="004461B5">
          <w:rPr>
            <w:rStyle w:val="Hyperlink"/>
          </w:rPr>
          <w:t>which</w:t>
        </w:r>
        <w:r w:rsidR="009155EE" w:rsidRPr="004461B5">
          <w:rPr>
            <w:rStyle w:val="Hyperlink"/>
            <w:lang w:val="el-GR"/>
          </w:rPr>
          <w:t>-</w:t>
        </w:r>
        <w:r w:rsidR="009155EE" w:rsidRPr="004461B5">
          <w:rPr>
            <w:rStyle w:val="Hyperlink"/>
          </w:rPr>
          <w:t>countries</w:t>
        </w:r>
        <w:r w:rsidR="009155EE" w:rsidRPr="004461B5">
          <w:rPr>
            <w:rStyle w:val="Hyperlink"/>
            <w:lang w:val="el-GR"/>
          </w:rPr>
          <w:t>-</w:t>
        </w:r>
        <w:r w:rsidR="009155EE" w:rsidRPr="004461B5">
          <w:rPr>
            <w:rStyle w:val="Hyperlink"/>
          </w:rPr>
          <w:t>use</w:t>
        </w:r>
        <w:r w:rsidR="009155EE" w:rsidRPr="004461B5">
          <w:rPr>
            <w:rStyle w:val="Hyperlink"/>
            <w:lang w:val="el-GR"/>
          </w:rPr>
          <w:t>-</w:t>
        </w:r>
        <w:r w:rsidR="009155EE" w:rsidRPr="004461B5">
          <w:rPr>
            <w:rStyle w:val="Hyperlink"/>
          </w:rPr>
          <w:t>euro</w:t>
        </w:r>
        <w:r w:rsidR="009155EE" w:rsidRPr="004461B5">
          <w:rPr>
            <w:rStyle w:val="Hyperlink"/>
            <w:lang w:val="el-GR"/>
          </w:rPr>
          <w:t>_</w:t>
        </w:r>
        <w:r w:rsidR="009155EE" w:rsidRPr="004461B5">
          <w:rPr>
            <w:rStyle w:val="Hyperlink"/>
          </w:rPr>
          <w:t>en</w:t>
        </w:r>
      </w:hyperlink>
      <w:r w:rsidR="009155EE">
        <w:rPr>
          <w:lang w:val="el-GR"/>
        </w:rPr>
        <w:t xml:space="preserve">) </w:t>
      </w:r>
    </w:p>
    <w:p w14:paraId="07638D07" w14:textId="77777777" w:rsidR="00364C0C" w:rsidRPr="00364C0C" w:rsidRDefault="00364C0C" w:rsidP="00364C0C">
      <w:pPr>
        <w:spacing w:after="0" w:line="240" w:lineRule="auto"/>
        <w:rPr>
          <w:lang w:val="el-GR"/>
        </w:rPr>
      </w:pPr>
    </w:p>
    <w:p w14:paraId="11260443" w14:textId="77777777" w:rsidR="00364C0C" w:rsidRPr="00364C0C" w:rsidRDefault="00364C0C" w:rsidP="00364C0C">
      <w:pPr>
        <w:spacing w:after="0" w:line="240" w:lineRule="auto"/>
        <w:rPr>
          <w:lang w:val="el-GR"/>
        </w:rPr>
      </w:pPr>
    </w:p>
    <w:p w14:paraId="7A7E3316" w14:textId="3FA98CC8" w:rsidR="00364C0C" w:rsidRPr="00364C0C" w:rsidRDefault="00364C0C" w:rsidP="00364C0C">
      <w:pPr>
        <w:spacing w:after="0" w:line="240" w:lineRule="auto"/>
        <w:rPr>
          <w:lang w:val="el-GR"/>
        </w:rPr>
      </w:pPr>
      <w:r w:rsidRPr="00364C0C">
        <w:rPr>
          <w:lang w:val="el-GR"/>
        </w:rPr>
        <w:t>Κατά την παρουσίαση των οικονομετρικών σας αποτελεσμάτων δεν χρειάζεται να παρουσίασε τους εκτιμητές των ψευδομεταβλητών χρόνου και χωρών. Σε όλα τα υποδείγματα να διορθώσετε τα τυπικά σφάλματα για ετεροσκεδαστικότητα με βάση τη χώρα  «</w:t>
      </w:r>
      <w:r>
        <w:t>vce</w:t>
      </w:r>
      <w:r w:rsidRPr="00364C0C">
        <w:rPr>
          <w:lang w:val="el-GR"/>
        </w:rPr>
        <w:t>(</w:t>
      </w:r>
      <w:r>
        <w:t>cluster</w:t>
      </w:r>
      <w:r w:rsidRPr="00364C0C">
        <w:rPr>
          <w:lang w:val="el-GR"/>
        </w:rPr>
        <w:t xml:space="preserve"> </w:t>
      </w:r>
      <w:r>
        <w:t>id</w:t>
      </w:r>
      <w:r w:rsidRPr="00364C0C">
        <w:rPr>
          <w:lang w:val="el-GR"/>
        </w:rPr>
        <w:t xml:space="preserve">)». </w:t>
      </w:r>
      <w:r w:rsidR="009155EE">
        <w:rPr>
          <w:lang w:val="el-GR"/>
        </w:rPr>
        <w:t xml:space="preserve"> </w:t>
      </w:r>
      <w:r w:rsidRPr="00364C0C">
        <w:rPr>
          <w:lang w:val="el-GR"/>
        </w:rPr>
        <w:t xml:space="preserve">Ο τρόπος με τον οποίο θα αναπτύξετε το άρθρο και θα τεκμηριώστε τα ευρήματα σας είναι αποκλειστικά προσωπική υπόθεση του καθενός και γι’ αυτό απαιτείται η προσωπική σας κρίση και για την αξιολόγηση των ευρημάτων της έρευνας σας. </w:t>
      </w:r>
    </w:p>
    <w:p w14:paraId="567ACE66" w14:textId="77777777" w:rsidR="00364C0C" w:rsidRPr="00364C0C" w:rsidRDefault="00364C0C" w:rsidP="00364C0C">
      <w:pPr>
        <w:spacing w:after="0" w:line="240" w:lineRule="auto"/>
        <w:rPr>
          <w:lang w:val="el-GR"/>
        </w:rPr>
      </w:pPr>
    </w:p>
    <w:p w14:paraId="404CFF30" w14:textId="66E6991A" w:rsidR="00364C0C" w:rsidRPr="00364C0C" w:rsidRDefault="00364C0C" w:rsidP="00364C0C">
      <w:pPr>
        <w:spacing w:after="0" w:line="240" w:lineRule="auto"/>
        <w:rPr>
          <w:lang w:val="el-GR"/>
        </w:rPr>
      </w:pPr>
      <w:r w:rsidRPr="00364C0C">
        <w:rPr>
          <w:lang w:val="el-GR"/>
        </w:rPr>
        <w:t>Στη αναφορά (μορφή άρθρου) που θα μου επιστρέψετε (</w:t>
      </w:r>
      <w:r w:rsidR="003914D1">
        <w:rPr>
          <w:lang w:val="el-GR"/>
        </w:rPr>
        <w:t>3</w:t>
      </w:r>
      <w:r w:rsidRPr="00364C0C">
        <w:rPr>
          <w:lang w:val="el-GR"/>
        </w:rPr>
        <w:t xml:space="preserve"> Δεκεμβρίου 202</w:t>
      </w:r>
      <w:r w:rsidR="003914D1">
        <w:rPr>
          <w:lang w:val="el-GR"/>
        </w:rPr>
        <w:t>1</w:t>
      </w:r>
      <w:r w:rsidRPr="00364C0C">
        <w:rPr>
          <w:lang w:val="el-GR"/>
        </w:rPr>
        <w:t xml:space="preserve">) να συμπεριλαμβάνεται στο </w:t>
      </w:r>
      <w:r>
        <w:t>email</w:t>
      </w:r>
      <w:r w:rsidRPr="00364C0C">
        <w:rPr>
          <w:lang w:val="el-GR"/>
        </w:rPr>
        <w:t xml:space="preserve"> (</w:t>
      </w:r>
      <w:hyperlink r:id="rId6" w:history="1">
        <w:r w:rsidR="006301C0" w:rsidRPr="004461B5">
          <w:rPr>
            <w:rStyle w:val="Hyperlink"/>
          </w:rPr>
          <w:t>ngias</w:t>
        </w:r>
        <w:r w:rsidR="006301C0" w:rsidRPr="004461B5">
          <w:rPr>
            <w:rStyle w:val="Hyperlink"/>
            <w:lang w:val="el-GR"/>
          </w:rPr>
          <w:t>@</w:t>
        </w:r>
        <w:r w:rsidR="006301C0" w:rsidRPr="004461B5">
          <w:rPr>
            <w:rStyle w:val="Hyperlink"/>
          </w:rPr>
          <w:t>upatras</w:t>
        </w:r>
        <w:r w:rsidR="006301C0" w:rsidRPr="004461B5">
          <w:rPr>
            <w:rStyle w:val="Hyperlink"/>
            <w:lang w:val="el-GR"/>
          </w:rPr>
          <w:t>.</w:t>
        </w:r>
        <w:r w:rsidR="006301C0" w:rsidRPr="004461B5">
          <w:rPr>
            <w:rStyle w:val="Hyperlink"/>
          </w:rPr>
          <w:t>gr</w:t>
        </w:r>
      </w:hyperlink>
      <w:r w:rsidRPr="00364C0C">
        <w:rPr>
          <w:lang w:val="el-GR"/>
        </w:rPr>
        <w:t>) και το .</w:t>
      </w:r>
      <w:r>
        <w:t>do</w:t>
      </w:r>
      <w:r w:rsidRPr="00364C0C">
        <w:rPr>
          <w:lang w:val="el-GR"/>
        </w:rPr>
        <w:t xml:space="preserve"> αρχείο με τις εντολές που έχετε χρησιμοποιήσει.</w:t>
      </w:r>
    </w:p>
    <w:p w14:paraId="64E6AFFF" w14:textId="77777777" w:rsidR="00364C0C" w:rsidRPr="00364C0C" w:rsidRDefault="00364C0C" w:rsidP="00364C0C">
      <w:pPr>
        <w:spacing w:after="0" w:line="240" w:lineRule="auto"/>
        <w:rPr>
          <w:lang w:val="el-GR"/>
        </w:rPr>
      </w:pPr>
    </w:p>
    <w:p w14:paraId="00FAC87F" w14:textId="77777777" w:rsidR="00364C0C" w:rsidRPr="00364C0C" w:rsidRDefault="00364C0C" w:rsidP="00364C0C">
      <w:pPr>
        <w:spacing w:after="0" w:line="240" w:lineRule="auto"/>
        <w:rPr>
          <w:lang w:val="el-GR"/>
        </w:rPr>
      </w:pPr>
    </w:p>
    <w:p w14:paraId="341BCA72" w14:textId="77777777" w:rsidR="00ED08E1" w:rsidRPr="00364C0C" w:rsidRDefault="00ED08E1" w:rsidP="00364C0C">
      <w:pPr>
        <w:spacing w:after="0" w:line="240" w:lineRule="auto"/>
        <w:rPr>
          <w:lang w:val="el-GR"/>
        </w:rPr>
      </w:pPr>
    </w:p>
    <w:sectPr w:rsidR="00ED08E1" w:rsidRPr="00364C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0C"/>
    <w:rsid w:val="000076E1"/>
    <w:rsid w:val="00154869"/>
    <w:rsid w:val="00294CA8"/>
    <w:rsid w:val="002D5E9D"/>
    <w:rsid w:val="00364C0C"/>
    <w:rsid w:val="003914D1"/>
    <w:rsid w:val="00402306"/>
    <w:rsid w:val="006301C0"/>
    <w:rsid w:val="009155EE"/>
    <w:rsid w:val="009F08F3"/>
    <w:rsid w:val="00B77167"/>
    <w:rsid w:val="00C5494B"/>
    <w:rsid w:val="00DC16B8"/>
    <w:rsid w:val="00E64F90"/>
    <w:rsid w:val="00E729F8"/>
    <w:rsid w:val="00ED0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0DD2"/>
  <w15:chartTrackingRefBased/>
  <w15:docId w15:val="{F7A5B297-F212-4F47-86EE-104400A6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B77167"/>
    <w:pPr>
      <w:spacing w:after="0" w:line="240" w:lineRule="auto"/>
    </w:pPr>
    <w:tblPr/>
  </w:style>
  <w:style w:type="character" w:styleId="Hyperlink">
    <w:name w:val="Hyperlink"/>
    <w:basedOn w:val="DefaultParagraphFont"/>
    <w:uiPriority w:val="99"/>
    <w:unhideWhenUsed/>
    <w:rsid w:val="00364C0C"/>
    <w:rPr>
      <w:color w:val="0563C1" w:themeColor="hyperlink"/>
      <w:u w:val="single"/>
    </w:rPr>
  </w:style>
  <w:style w:type="character" w:styleId="UnresolvedMention">
    <w:name w:val="Unresolved Mention"/>
    <w:basedOn w:val="DefaultParagraphFont"/>
    <w:uiPriority w:val="99"/>
    <w:semiHidden/>
    <w:unhideWhenUsed/>
    <w:rsid w:val="00364C0C"/>
    <w:rPr>
      <w:color w:val="605E5C"/>
      <w:shd w:val="clear" w:color="auto" w:fill="E1DFDD"/>
    </w:rPr>
  </w:style>
  <w:style w:type="table" w:styleId="TableGrid">
    <w:name w:val="Table Grid"/>
    <w:basedOn w:val="TableNormal"/>
    <w:uiPriority w:val="39"/>
    <w:rsid w:val="00402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gias@upatras.gr" TargetMode="External"/><Relationship Id="rId5" Type="http://schemas.openxmlformats.org/officeDocument/2006/relationships/hyperlink" Target="https://europa.eu/european-union/about-eu/euro/which-countries-use-euro_en" TargetMode="External"/><Relationship Id="rId4" Type="http://schemas.openxmlformats.org/officeDocument/2006/relationships/hyperlink" Target="https://datahelpdesk.worldbank.org/knowledgebase/articles/8894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911</Words>
  <Characters>5193</Characters>
  <Application>Microsoft Office Word</Application>
  <DocSecurity>0</DocSecurity>
  <Lines>43</Lines>
  <Paragraphs>12</Paragraphs>
  <ScaleCrop>false</ScaleCrop>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Giannakopoulos Nikolaos</dc:creator>
  <cp:keywords/>
  <dc:description/>
  <cp:lastModifiedBy>Giannakopoulos Nikolaos</cp:lastModifiedBy>
  <cp:revision>14</cp:revision>
  <dcterms:created xsi:type="dcterms:W3CDTF">2021-11-28T07:36:00Z</dcterms:created>
  <dcterms:modified xsi:type="dcterms:W3CDTF">2021-11-28T08:40:00Z</dcterms:modified>
</cp:coreProperties>
</file>