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307" w:rsidRPr="000868AB" w:rsidRDefault="00041307" w:rsidP="00041307">
      <w:pPr>
        <w:jc w:val="center"/>
        <w:rPr>
          <w:rFonts w:ascii="Times New Roman" w:eastAsiaTheme="majorEastAsia" w:hAnsi="Times New Roman" w:cs="Times New Roman"/>
          <w:spacing w:val="5"/>
          <w:sz w:val="36"/>
          <w:szCs w:val="52"/>
          <w:lang w:val="en-US"/>
        </w:rPr>
      </w:pPr>
      <w:r w:rsidRPr="000868AB">
        <w:rPr>
          <w:rFonts w:ascii="Times New Roman" w:eastAsia="Times New Roman" w:hAnsi="Times New Roman" w:cs="Times New Roman"/>
          <w:noProof/>
          <w:lang w:eastAsia="el-GR"/>
        </w:rPr>
        <w:drawing>
          <wp:inline distT="0" distB="0" distL="0" distR="0">
            <wp:extent cx="4636170" cy="1742974"/>
            <wp:effectExtent l="0" t="0" r="0" b="0"/>
            <wp:docPr id="7"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041307" w:rsidRPr="000868AB" w:rsidRDefault="00041307" w:rsidP="00041307">
      <w:pPr>
        <w:jc w:val="center"/>
        <w:rPr>
          <w:rFonts w:ascii="Times New Roman" w:eastAsiaTheme="majorEastAsia" w:hAnsi="Times New Roman" w:cs="Times New Roman"/>
          <w:spacing w:val="5"/>
          <w:sz w:val="36"/>
          <w:szCs w:val="52"/>
          <w:lang w:val="en-US"/>
        </w:rPr>
      </w:pPr>
    </w:p>
    <w:p w:rsidR="00041307" w:rsidRPr="000868AB" w:rsidRDefault="00041307" w:rsidP="00041307">
      <w:pPr>
        <w:jc w:val="center"/>
        <w:rPr>
          <w:rFonts w:ascii="Times New Roman" w:eastAsiaTheme="majorEastAsia" w:hAnsi="Times New Roman" w:cs="Times New Roman"/>
          <w:spacing w:val="5"/>
          <w:sz w:val="36"/>
          <w:szCs w:val="52"/>
          <w:lang w:val="en-US"/>
        </w:rPr>
      </w:pPr>
    </w:p>
    <w:p w:rsidR="00041307" w:rsidRPr="000868AB" w:rsidRDefault="00041307" w:rsidP="00041307">
      <w:pPr>
        <w:pBdr>
          <w:top w:val="single" w:sz="24" w:space="1" w:color="auto"/>
        </w:pBdr>
        <w:rPr>
          <w:rFonts w:ascii="Times New Roman" w:eastAsia="Times New Roman" w:hAnsi="Times New Roman" w:cs="Times New Roman"/>
          <w:lang w:bidi="en-US"/>
        </w:rPr>
      </w:pPr>
    </w:p>
    <w:p w:rsidR="00041307" w:rsidRPr="00F954E2" w:rsidRDefault="00041307" w:rsidP="00041307">
      <w:pPr>
        <w:contextualSpacing/>
        <w:rPr>
          <w:rFonts w:ascii="Arial" w:eastAsia="Times New Roman" w:hAnsi="Arial" w:cs="Arial"/>
          <w:b/>
          <w:spacing w:val="5"/>
          <w:sz w:val="36"/>
          <w:szCs w:val="52"/>
          <w:lang w:bidi="en-US"/>
        </w:rPr>
      </w:pPr>
      <w:r>
        <w:rPr>
          <w:rFonts w:ascii="Arial" w:eastAsia="Times New Roman" w:hAnsi="Arial" w:cs="Arial"/>
          <w:b/>
          <w:spacing w:val="5"/>
          <w:sz w:val="36"/>
          <w:szCs w:val="52"/>
          <w:lang w:bidi="en-US"/>
        </w:rPr>
        <w:t>Τεχνολογία Περιβάλλοντος: Επεξεργασία Βιομηχανικών Υγρών Αποβλήτων</w:t>
      </w:r>
    </w:p>
    <w:p w:rsidR="00041307" w:rsidRPr="000868AB" w:rsidRDefault="00041307" w:rsidP="00041307">
      <w:pPr>
        <w:contextualSpacing/>
        <w:rPr>
          <w:rFonts w:ascii="Times New Roman" w:eastAsia="Times New Roman" w:hAnsi="Times New Roman" w:cs="Times New Roman"/>
          <w:b/>
          <w:spacing w:val="5"/>
          <w:sz w:val="36"/>
          <w:szCs w:val="52"/>
          <w:lang w:bidi="en-US"/>
        </w:rPr>
      </w:pPr>
    </w:p>
    <w:p w:rsidR="00041307" w:rsidRPr="00F954E2" w:rsidRDefault="00041307" w:rsidP="00041307">
      <w:pPr>
        <w:rPr>
          <w:rFonts w:ascii="Arial" w:eastAsia="Times New Roman" w:hAnsi="Arial" w:cs="Arial"/>
          <w:lang w:bidi="en-US"/>
        </w:rPr>
      </w:pPr>
      <w:r>
        <w:rPr>
          <w:rFonts w:ascii="Arial" w:eastAsia="Times New Roman" w:hAnsi="Arial" w:cs="Arial"/>
          <w:b/>
          <w:bCs/>
          <w:lang w:bidi="en-US"/>
        </w:rPr>
        <w:t xml:space="preserve">Ενότητα </w:t>
      </w:r>
      <w:r w:rsidRPr="005B011B">
        <w:rPr>
          <w:rFonts w:ascii="Arial" w:eastAsia="Times New Roman" w:hAnsi="Arial" w:cs="Arial"/>
          <w:b/>
          <w:bCs/>
          <w:lang w:bidi="en-US"/>
        </w:rPr>
        <w:t>6</w:t>
      </w:r>
      <w:r>
        <w:rPr>
          <w:rFonts w:ascii="Arial" w:eastAsia="Times New Roman" w:hAnsi="Arial" w:cs="Arial"/>
          <w:b/>
          <w:bCs/>
          <w:lang w:bidi="en-US"/>
        </w:rPr>
        <w:t xml:space="preserve">: </w:t>
      </w:r>
      <w:r w:rsidRPr="00F954E2">
        <w:rPr>
          <w:rFonts w:ascii="Arial" w:eastAsia="Times New Roman" w:hAnsi="Arial" w:cs="Arial"/>
          <w:b/>
          <w:bCs/>
          <w:lang w:bidi="en-US"/>
        </w:rPr>
        <w:t xml:space="preserve">Φροντιστήριο Ενοτήτων </w:t>
      </w:r>
      <w:r>
        <w:rPr>
          <w:rFonts w:ascii="Arial" w:eastAsia="Times New Roman" w:hAnsi="Arial" w:cs="Arial"/>
          <w:bCs/>
          <w:lang w:bidi="en-US"/>
        </w:rPr>
        <w:t>(Ασκήσεις Μεμβράνων</w:t>
      </w:r>
      <w:r w:rsidRPr="00F954E2">
        <w:rPr>
          <w:rFonts w:ascii="Arial" w:eastAsia="Times New Roman" w:hAnsi="Arial" w:cs="Arial"/>
          <w:bCs/>
          <w:lang w:bidi="en-US"/>
        </w:rPr>
        <w:t>)</w:t>
      </w:r>
    </w:p>
    <w:p w:rsidR="00041307" w:rsidRPr="00F954E2" w:rsidRDefault="00041307" w:rsidP="00041307">
      <w:pPr>
        <w:rPr>
          <w:rFonts w:ascii="Arial" w:eastAsia="Times New Roman" w:hAnsi="Arial" w:cs="Arial"/>
          <w:lang w:bidi="en-US"/>
        </w:rPr>
      </w:pPr>
      <w:r w:rsidRPr="00F954E2">
        <w:rPr>
          <w:rFonts w:ascii="Arial" w:eastAsia="Times New Roman" w:hAnsi="Arial" w:cs="Arial"/>
          <w:lang w:bidi="en-US"/>
        </w:rPr>
        <w:t>Καθηγητής Μαντζαβίνος Διονύσιος</w:t>
      </w:r>
    </w:p>
    <w:p w:rsidR="00041307" w:rsidRPr="00F954E2" w:rsidRDefault="00041307" w:rsidP="00041307">
      <w:pPr>
        <w:rPr>
          <w:rFonts w:ascii="Arial" w:eastAsia="Times New Roman" w:hAnsi="Arial" w:cs="Arial"/>
          <w:lang w:bidi="en-US"/>
        </w:rPr>
      </w:pPr>
      <w:r w:rsidRPr="00F954E2">
        <w:rPr>
          <w:rFonts w:ascii="Arial" w:eastAsia="Times New Roman" w:hAnsi="Arial" w:cs="Arial"/>
          <w:lang w:bidi="en-US"/>
        </w:rPr>
        <w:t>Τμήμα Χημικών Μηχανικών</w:t>
      </w:r>
    </w:p>
    <w:p w:rsidR="00041307" w:rsidRPr="000868AB" w:rsidRDefault="00041307" w:rsidP="00041307">
      <w:pPr>
        <w:pBdr>
          <w:bottom w:val="single" w:sz="24" w:space="1" w:color="auto"/>
        </w:pBdr>
        <w:rPr>
          <w:rFonts w:ascii="Times New Roman" w:eastAsia="Times New Roman" w:hAnsi="Times New Roman" w:cs="Times New Roman"/>
          <w:lang w:bidi="en-US"/>
        </w:rPr>
      </w:pPr>
    </w:p>
    <w:p w:rsidR="00041307" w:rsidRPr="000868AB" w:rsidRDefault="00041307" w:rsidP="00041307">
      <w:pPr>
        <w:rPr>
          <w:rFonts w:ascii="Times New Roman" w:eastAsia="Times New Roman" w:hAnsi="Times New Roman" w:cs="Times New Roman"/>
          <w:noProof/>
        </w:rPr>
      </w:pPr>
    </w:p>
    <w:p w:rsidR="00041307" w:rsidRPr="000868AB" w:rsidRDefault="00041307" w:rsidP="00041307">
      <w:pPr>
        <w:rPr>
          <w:rFonts w:ascii="Times New Roman" w:eastAsia="Times New Roman" w:hAnsi="Times New Roman" w:cs="Times New Roman"/>
          <w:noProof/>
        </w:rPr>
      </w:pPr>
    </w:p>
    <w:p w:rsidR="00041307" w:rsidRPr="000868AB" w:rsidRDefault="00041307" w:rsidP="00041307">
      <w:pPr>
        <w:rPr>
          <w:rFonts w:ascii="Times New Roman" w:eastAsia="Times New Roman" w:hAnsi="Times New Roman" w:cs="Times New Roman"/>
          <w:noProof/>
        </w:rPr>
      </w:pPr>
    </w:p>
    <w:p w:rsidR="00041307" w:rsidRPr="000868AB" w:rsidRDefault="00041307" w:rsidP="00041307">
      <w:pPr>
        <w:rPr>
          <w:rFonts w:ascii="Times New Roman" w:eastAsia="Times New Roman" w:hAnsi="Times New Roman" w:cs="Times New Roman"/>
          <w:noProof/>
        </w:rPr>
      </w:pPr>
    </w:p>
    <w:p w:rsidR="00041307" w:rsidRPr="000868AB" w:rsidRDefault="00041307" w:rsidP="00041307">
      <w:pPr>
        <w:jc w:val="center"/>
        <w:rPr>
          <w:rFonts w:ascii="Times New Roman" w:eastAsia="Times New Roman" w:hAnsi="Times New Roman" w:cs="Times New Roman"/>
          <w:noProof/>
        </w:rPr>
      </w:pPr>
      <w:r w:rsidRPr="000868AB">
        <w:rPr>
          <w:rFonts w:ascii="Times New Roman" w:eastAsia="Times New Roman" w:hAnsi="Times New Roman" w:cs="Times New Roman"/>
          <w:noProof/>
          <w:lang w:eastAsia="el-GR"/>
        </w:rPr>
        <w:drawing>
          <wp:inline distT="0" distB="0" distL="0" distR="0">
            <wp:extent cx="6257925" cy="1295400"/>
            <wp:effectExtent l="0" t="0" r="0" b="0"/>
            <wp:docPr id="8"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041307" w:rsidRPr="000868AB" w:rsidRDefault="00041307" w:rsidP="00041307">
      <w:pPr>
        <w:rPr>
          <w:rFonts w:ascii="Times New Roman" w:hAnsi="Times New Roman" w:cs="Times New Roman"/>
          <w:b/>
          <w:i/>
          <w:sz w:val="24"/>
          <w:szCs w:val="24"/>
        </w:rPr>
      </w:pPr>
    </w:p>
    <w:p w:rsidR="00041307" w:rsidRPr="000868AB" w:rsidRDefault="00041307" w:rsidP="00041307">
      <w:pPr>
        <w:rPr>
          <w:rFonts w:ascii="Times New Roman" w:hAnsi="Times New Roman" w:cs="Times New Roman"/>
          <w:b/>
          <w:i/>
          <w:sz w:val="24"/>
          <w:szCs w:val="24"/>
        </w:rPr>
      </w:pPr>
    </w:p>
    <w:p w:rsidR="00041307" w:rsidRPr="000868AB" w:rsidRDefault="00041307" w:rsidP="00041307">
      <w:pPr>
        <w:rPr>
          <w:rFonts w:ascii="Times New Roman" w:hAnsi="Times New Roman" w:cs="Times New Roman"/>
          <w:b/>
          <w:i/>
          <w:sz w:val="24"/>
          <w:szCs w:val="24"/>
        </w:rPr>
      </w:pPr>
    </w:p>
    <w:tbl>
      <w:tblPr>
        <w:tblStyle w:val="TableGrid"/>
        <w:tblW w:w="8472" w:type="dxa"/>
        <w:tblLook w:val="04A0"/>
      </w:tblPr>
      <w:tblGrid>
        <w:gridCol w:w="7763"/>
        <w:gridCol w:w="709"/>
      </w:tblGrid>
      <w:tr w:rsidR="0004130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b/>
              </w:rPr>
            </w:pPr>
            <w:r w:rsidRPr="005F7B97">
              <w:rPr>
                <w:rFonts w:ascii="Times New Roman" w:hAnsi="Times New Roman" w:cs="Times New Roman"/>
                <w:b/>
              </w:rPr>
              <w:lastRenderedPageBreak/>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b/>
              </w:rPr>
            </w:pPr>
            <w:r w:rsidRPr="005F7B97">
              <w:rPr>
                <w:rFonts w:ascii="Times New Roman" w:hAnsi="Times New Roman" w:cs="Times New Roman"/>
                <w:b/>
              </w:rPr>
              <w:t>Σελ.</w:t>
            </w:r>
          </w:p>
        </w:tc>
      </w:tr>
      <w:tr w:rsidR="0004130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b/>
              </w:rPr>
            </w:pPr>
          </w:p>
        </w:tc>
      </w:tr>
      <w:tr w:rsidR="0004130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b/>
              </w:rPr>
            </w:pPr>
          </w:p>
        </w:tc>
      </w:tr>
      <w:tr w:rsidR="0004130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b/>
              </w:rPr>
            </w:pPr>
          </w:p>
        </w:tc>
      </w:tr>
      <w:tr w:rsidR="0004130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b/>
              </w:rPr>
            </w:pPr>
          </w:p>
        </w:tc>
      </w:tr>
      <w:tr w:rsidR="0004130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rPr>
            </w:pPr>
            <w:r w:rsidRPr="005F7B97">
              <w:rPr>
                <w:rFonts w:ascii="Times New Roman" w:hAnsi="Times New Roman" w:cs="Times New Roman"/>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rPr>
            </w:pPr>
            <w:r w:rsidRPr="005F7B97">
              <w:rPr>
                <w:rFonts w:ascii="Times New Roman" w:hAnsi="Times New Roman" w:cs="Times New Roman"/>
              </w:rPr>
              <w:t>3</w:t>
            </w:r>
          </w:p>
        </w:tc>
      </w:tr>
      <w:tr w:rsidR="00041307" w:rsidRPr="000868AB" w:rsidTr="00894316">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b/>
                <w:u w:val="single"/>
                <w:lang w:val="en-US"/>
              </w:rPr>
            </w:pPr>
            <w:r>
              <w:rPr>
                <w:rFonts w:ascii="Times New Roman" w:hAnsi="Times New Roman" w:cs="Times New Roman"/>
              </w:rPr>
              <w:t>Άσκηση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1307" w:rsidRPr="005F7B97" w:rsidRDefault="00041307" w:rsidP="00894316">
            <w:pPr>
              <w:rPr>
                <w:rFonts w:ascii="Times New Roman" w:hAnsi="Times New Roman" w:cs="Times New Roman"/>
              </w:rPr>
            </w:pPr>
            <w:r w:rsidRPr="005F7B97">
              <w:rPr>
                <w:rFonts w:ascii="Times New Roman" w:hAnsi="Times New Roman" w:cs="Times New Roman"/>
              </w:rPr>
              <w:t>3</w:t>
            </w:r>
          </w:p>
        </w:tc>
      </w:tr>
      <w:tr w:rsidR="00041307" w:rsidRPr="000868AB" w:rsidTr="00894316">
        <w:tc>
          <w:tcPr>
            <w:tcW w:w="7763" w:type="dxa"/>
          </w:tcPr>
          <w:p w:rsidR="00041307" w:rsidRPr="005F7B97" w:rsidRDefault="00041307" w:rsidP="00894316">
            <w:pPr>
              <w:rPr>
                <w:rFonts w:ascii="Times New Roman" w:hAnsi="Times New Roman" w:cs="Times New Roman"/>
                <w:b/>
                <w:u w:val="single"/>
                <w:lang w:val="en-US"/>
              </w:rPr>
            </w:pPr>
            <w:r>
              <w:rPr>
                <w:rFonts w:ascii="Times New Roman" w:hAnsi="Times New Roman" w:cs="Times New Roman"/>
              </w:rPr>
              <w:t>Άσκηση 2</w:t>
            </w:r>
          </w:p>
        </w:tc>
        <w:tc>
          <w:tcPr>
            <w:tcW w:w="709" w:type="dxa"/>
          </w:tcPr>
          <w:p w:rsidR="00041307" w:rsidRPr="000D4FA6" w:rsidRDefault="00041307" w:rsidP="00894316">
            <w:pPr>
              <w:rPr>
                <w:rFonts w:ascii="Times New Roman" w:hAnsi="Times New Roman" w:cs="Times New Roman"/>
              </w:rPr>
            </w:pPr>
            <w:r>
              <w:rPr>
                <w:rFonts w:ascii="Times New Roman" w:hAnsi="Times New Roman" w:cs="Times New Roman"/>
              </w:rPr>
              <w:t>3</w:t>
            </w:r>
          </w:p>
        </w:tc>
      </w:tr>
    </w:tbl>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Default="00041307" w:rsidP="00041307">
      <w:pPr>
        <w:rPr>
          <w:rFonts w:ascii="Times New Roman" w:hAnsi="Times New Roman" w:cs="Times New Roman"/>
          <w:b/>
          <w:i/>
          <w:sz w:val="24"/>
          <w:szCs w:val="24"/>
        </w:rPr>
      </w:pPr>
    </w:p>
    <w:p w:rsidR="00041307" w:rsidRPr="005F7B97" w:rsidRDefault="00041307" w:rsidP="00041307">
      <w:pPr>
        <w:ind w:left="-567"/>
        <w:rPr>
          <w:rFonts w:ascii="Times New Roman" w:eastAsiaTheme="minorEastAsia" w:hAnsi="Times New Roman" w:cs="Times New Roman"/>
          <w:b/>
          <w:u w:val="single"/>
        </w:rPr>
      </w:pPr>
      <w:r w:rsidRPr="005F7B97">
        <w:rPr>
          <w:rFonts w:ascii="Times New Roman" w:hAnsi="Times New Roman" w:cs="Times New Roman"/>
          <w:b/>
          <w:i/>
          <w:u w:val="single"/>
        </w:rPr>
        <w:lastRenderedPageBreak/>
        <w:t>ΣΚΟΠΟΣ ΕΝΟΤΗΤΑΣ</w:t>
      </w:r>
    </w:p>
    <w:p w:rsidR="00041307" w:rsidRPr="00041307" w:rsidRDefault="00041307" w:rsidP="00041307">
      <w:pPr>
        <w:ind w:left="-567"/>
        <w:jc w:val="both"/>
        <w:rPr>
          <w:rFonts w:ascii="Times New Roman" w:hAnsi="Times New Roman" w:cs="Times New Roman"/>
        </w:rPr>
      </w:pPr>
      <w:r w:rsidRPr="00041307">
        <w:rPr>
          <w:rFonts w:ascii="Times New Roman" w:hAnsi="Times New Roman" w:cs="Times New Roman"/>
        </w:rPr>
        <w:t>Σκοπός της παρούσας ενότητας είναι η εξοικείωση των φοιτητών με την επίλυση ασκήσεων μεμβρανών για την καλύτερη κατανόηση της θεωρίας.</w:t>
      </w:r>
    </w:p>
    <w:p w:rsidR="00041307" w:rsidRPr="00041307" w:rsidRDefault="00041307" w:rsidP="00041307">
      <w:pPr>
        <w:ind w:left="-567"/>
        <w:jc w:val="both"/>
        <w:rPr>
          <w:rFonts w:ascii="Times New Roman" w:eastAsiaTheme="minorEastAsia" w:hAnsi="Times New Roman" w:cs="Times New Roman"/>
          <w:b/>
          <w:u w:val="single"/>
        </w:rPr>
      </w:pPr>
      <w:r w:rsidRPr="00041307">
        <w:rPr>
          <w:rFonts w:ascii="Times New Roman" w:hAnsi="Times New Roman" w:cs="Times New Roman"/>
          <w:b/>
          <w:u w:val="single"/>
        </w:rPr>
        <w:t>Άσκηση 1</w:t>
      </w:r>
    </w:p>
    <w:p w:rsidR="00041307" w:rsidRPr="00041307" w:rsidRDefault="00041307" w:rsidP="00041307">
      <w:pPr>
        <w:ind w:left="-567"/>
        <w:jc w:val="both"/>
        <w:rPr>
          <w:rFonts w:ascii="Times New Roman" w:eastAsiaTheme="minorEastAsia" w:hAnsi="Times New Roman" w:cs="Times New Roman"/>
          <w:b/>
          <w:u w:val="single"/>
        </w:rPr>
      </w:pPr>
      <w:r w:rsidRPr="00041307">
        <w:rPr>
          <w:rFonts w:ascii="Times New Roman" w:hAnsi="Times New Roman" w:cs="Times New Roman"/>
          <w:bCs/>
        </w:rPr>
        <w:t xml:space="preserve">Διάταξη υπερδιήθησης με δέσμες αυλών χρησιμοποιείται για το διαχωρισμό των μακρομοριακών συστατικών ενός αποβλήτου από μονάδα παραγωγής απορρυπαντικών. Η διάμετρος των αυλών είναι 1.25 </w:t>
      </w:r>
      <w:r w:rsidRPr="00041307">
        <w:rPr>
          <w:rFonts w:ascii="Times New Roman" w:hAnsi="Times New Roman" w:cs="Times New Roman"/>
          <w:bCs/>
          <w:lang w:val="en-US"/>
        </w:rPr>
        <w:t>cm</w:t>
      </w:r>
      <w:r w:rsidRPr="00041307">
        <w:rPr>
          <w:rFonts w:ascii="Times New Roman" w:hAnsi="Times New Roman" w:cs="Times New Roman"/>
          <w:bCs/>
        </w:rPr>
        <w:t xml:space="preserve">, η μέση ταχύτητα ροής 2 </w:t>
      </w:r>
      <w:r w:rsidRPr="00041307">
        <w:rPr>
          <w:rFonts w:ascii="Times New Roman" w:hAnsi="Times New Roman" w:cs="Times New Roman"/>
          <w:bCs/>
          <w:lang w:val="en-US"/>
        </w:rPr>
        <w:t>m</w:t>
      </w:r>
      <w:r w:rsidRPr="00041307">
        <w:rPr>
          <w:rFonts w:ascii="Times New Roman" w:hAnsi="Times New Roman" w:cs="Times New Roman"/>
          <w:bCs/>
        </w:rPr>
        <w:t>/</w:t>
      </w:r>
      <w:r w:rsidRPr="00041307">
        <w:rPr>
          <w:rFonts w:ascii="Times New Roman" w:hAnsi="Times New Roman" w:cs="Times New Roman"/>
          <w:bCs/>
          <w:lang w:val="en-US"/>
        </w:rPr>
        <w:t>s</w:t>
      </w:r>
      <w:r w:rsidRPr="00041307">
        <w:rPr>
          <w:rFonts w:ascii="Times New Roman" w:hAnsi="Times New Roman" w:cs="Times New Roman"/>
          <w:bCs/>
        </w:rPr>
        <w:t>, το ιξώδες και η πυκνότητα της τροφοδοσίας 8 10</w:t>
      </w:r>
      <w:r w:rsidRPr="00041307">
        <w:rPr>
          <w:rFonts w:ascii="Times New Roman" w:hAnsi="Times New Roman" w:cs="Times New Roman"/>
          <w:bCs/>
          <w:vertAlign w:val="superscript"/>
        </w:rPr>
        <w:t>-4</w:t>
      </w:r>
      <w:r w:rsidRPr="00041307">
        <w:rPr>
          <w:rFonts w:ascii="Times New Roman" w:hAnsi="Times New Roman" w:cs="Times New Roman"/>
          <w:bCs/>
        </w:rPr>
        <w:t xml:space="preserve"> </w:t>
      </w:r>
      <w:r w:rsidRPr="00041307">
        <w:rPr>
          <w:rFonts w:ascii="Times New Roman" w:hAnsi="Times New Roman" w:cs="Times New Roman"/>
          <w:bCs/>
          <w:lang w:val="en-US"/>
        </w:rPr>
        <w:t>kg</w:t>
      </w:r>
      <w:r w:rsidRPr="00041307">
        <w:rPr>
          <w:rFonts w:ascii="Times New Roman" w:hAnsi="Times New Roman" w:cs="Times New Roman"/>
          <w:bCs/>
        </w:rPr>
        <w:t>/(</w:t>
      </w:r>
      <w:r w:rsidRPr="00041307">
        <w:rPr>
          <w:rFonts w:ascii="Times New Roman" w:hAnsi="Times New Roman" w:cs="Times New Roman"/>
          <w:bCs/>
          <w:lang w:val="en-US"/>
        </w:rPr>
        <w:t>m</w:t>
      </w:r>
      <w:r w:rsidRPr="00041307">
        <w:rPr>
          <w:rFonts w:ascii="Times New Roman" w:hAnsi="Times New Roman" w:cs="Times New Roman"/>
          <w:bCs/>
        </w:rPr>
        <w:t>.</w:t>
      </w:r>
      <w:r w:rsidRPr="00041307">
        <w:rPr>
          <w:rFonts w:ascii="Times New Roman" w:hAnsi="Times New Roman" w:cs="Times New Roman"/>
          <w:bCs/>
          <w:lang w:val="en-US"/>
        </w:rPr>
        <w:t>s</w:t>
      </w:r>
      <w:r w:rsidRPr="00041307">
        <w:rPr>
          <w:rFonts w:ascii="Times New Roman" w:hAnsi="Times New Roman" w:cs="Times New Roman"/>
          <w:bCs/>
        </w:rPr>
        <w:t xml:space="preserve">) και 1030 </w:t>
      </w:r>
      <w:r w:rsidRPr="00041307">
        <w:rPr>
          <w:rFonts w:ascii="Times New Roman" w:hAnsi="Times New Roman" w:cs="Times New Roman"/>
          <w:bCs/>
          <w:lang w:val="en-US"/>
        </w:rPr>
        <w:t>kg</w:t>
      </w:r>
      <w:r w:rsidRPr="00041307">
        <w:rPr>
          <w:rFonts w:ascii="Times New Roman" w:hAnsi="Times New Roman" w:cs="Times New Roman"/>
          <w:bCs/>
        </w:rPr>
        <w:t>/</w:t>
      </w:r>
      <w:r w:rsidRPr="00041307">
        <w:rPr>
          <w:rFonts w:ascii="Times New Roman" w:hAnsi="Times New Roman" w:cs="Times New Roman"/>
          <w:bCs/>
          <w:lang w:val="en-US"/>
        </w:rPr>
        <w:t>m</w:t>
      </w:r>
      <w:r w:rsidRPr="00041307">
        <w:rPr>
          <w:rFonts w:ascii="Times New Roman" w:hAnsi="Times New Roman" w:cs="Times New Roman"/>
          <w:bCs/>
          <w:vertAlign w:val="superscript"/>
        </w:rPr>
        <w:t>3</w:t>
      </w:r>
      <w:r w:rsidRPr="00041307">
        <w:rPr>
          <w:rFonts w:ascii="Times New Roman" w:hAnsi="Times New Roman" w:cs="Times New Roman"/>
          <w:bCs/>
        </w:rPr>
        <w:t xml:space="preserve"> αντιστοίχως και ο συντελεστής διάχυσης 7 10</w:t>
      </w:r>
      <w:r w:rsidRPr="00041307">
        <w:rPr>
          <w:rFonts w:ascii="Times New Roman" w:hAnsi="Times New Roman" w:cs="Times New Roman"/>
          <w:bCs/>
          <w:vertAlign w:val="superscript"/>
        </w:rPr>
        <w:t>-11</w:t>
      </w:r>
      <w:r w:rsidRPr="00041307">
        <w:rPr>
          <w:rFonts w:ascii="Times New Roman" w:hAnsi="Times New Roman" w:cs="Times New Roman"/>
          <w:bCs/>
        </w:rPr>
        <w:t xml:space="preserve"> m</w:t>
      </w:r>
      <w:r w:rsidRPr="00041307">
        <w:rPr>
          <w:rFonts w:ascii="Times New Roman" w:hAnsi="Times New Roman" w:cs="Times New Roman"/>
          <w:bCs/>
          <w:vertAlign w:val="superscript"/>
        </w:rPr>
        <w:t>2</w:t>
      </w:r>
      <w:r w:rsidRPr="00041307">
        <w:rPr>
          <w:rFonts w:ascii="Times New Roman" w:hAnsi="Times New Roman" w:cs="Times New Roman"/>
          <w:bCs/>
        </w:rPr>
        <w:t>/s. Αν η συγκέντρωση των συγκρατούμενων μορίων στο στρώμα πόλωσης είναι πενταπλάσια αυτής στην τροφοδοσία, να υπολογιστεί η παροχή (</w:t>
      </w:r>
      <w:r w:rsidRPr="00041307">
        <w:rPr>
          <w:rFonts w:ascii="Times New Roman" w:hAnsi="Times New Roman" w:cs="Times New Roman"/>
          <w:bCs/>
          <w:lang w:val="en-US"/>
        </w:rPr>
        <w:t>flux</w:t>
      </w:r>
      <w:r w:rsidRPr="00041307">
        <w:rPr>
          <w:rFonts w:ascii="Times New Roman" w:hAnsi="Times New Roman" w:cs="Times New Roman"/>
          <w:bCs/>
        </w:rPr>
        <w:t xml:space="preserve">) του διηθήματος. Άλλες αντιστάσεις στην ροή μπορούν να αγνοηθούν. Αν η ταχύτητα αυξηθεί σε 3 </w:t>
      </w:r>
      <w:r w:rsidRPr="00041307">
        <w:rPr>
          <w:rFonts w:ascii="Times New Roman" w:hAnsi="Times New Roman" w:cs="Times New Roman"/>
          <w:bCs/>
          <w:lang w:val="en-US"/>
        </w:rPr>
        <w:t>m</w:t>
      </w:r>
      <w:r w:rsidRPr="00041307">
        <w:rPr>
          <w:rFonts w:ascii="Times New Roman" w:hAnsi="Times New Roman" w:cs="Times New Roman"/>
          <w:bCs/>
        </w:rPr>
        <w:t>/</w:t>
      </w:r>
      <w:r w:rsidRPr="00041307">
        <w:rPr>
          <w:rFonts w:ascii="Times New Roman" w:hAnsi="Times New Roman" w:cs="Times New Roman"/>
          <w:bCs/>
          <w:lang w:val="en-US"/>
        </w:rPr>
        <w:t>s</w:t>
      </w:r>
      <w:r w:rsidRPr="00041307">
        <w:rPr>
          <w:rFonts w:ascii="Times New Roman" w:hAnsi="Times New Roman" w:cs="Times New Roman"/>
          <w:bCs/>
        </w:rPr>
        <w:t xml:space="preserve">, </w:t>
      </w:r>
      <w:r w:rsidRPr="00041307">
        <w:rPr>
          <w:rFonts w:ascii="Times New Roman" w:hAnsi="Times New Roman" w:cs="Times New Roman"/>
          <w:u w:val="single"/>
        </w:rPr>
        <w:t>εκτιμήστε</w:t>
      </w:r>
      <w:r w:rsidRPr="00041307">
        <w:rPr>
          <w:rFonts w:ascii="Times New Roman" w:hAnsi="Times New Roman" w:cs="Times New Roman"/>
          <w:bCs/>
        </w:rPr>
        <w:t xml:space="preserve"> την μεταβολή της παροχής του διηθήματος χωρίς να επαναλάβετε τους προηγούμενους υπολογισμούς.</w:t>
      </w:r>
    </w:p>
    <w:p w:rsidR="00041307" w:rsidRPr="00041307" w:rsidRDefault="00041307" w:rsidP="00041307">
      <w:pPr>
        <w:ind w:left="-567"/>
        <w:jc w:val="both"/>
        <w:rPr>
          <w:rFonts w:ascii="Times New Roman" w:hAnsi="Times New Roman" w:cs="Times New Roman"/>
          <w:bCs/>
        </w:rPr>
      </w:pPr>
      <w:r w:rsidRPr="00041307">
        <w:rPr>
          <w:rFonts w:ascii="Times New Roman" w:hAnsi="Times New Roman" w:cs="Times New Roman"/>
          <w:bCs/>
        </w:rPr>
        <w:t>Δοκιμές σε πιλοτική μονάδα αντίστροφης ώσμωσης για την αφαλάτωση θαλασσινού νερού  έδωσαν τα παρακάτω αποτελέσματα:</w:t>
      </w:r>
    </w:p>
    <w:tbl>
      <w:tblPr>
        <w:tblW w:w="0" w:type="auto"/>
        <w:tblInd w:w="1101" w:type="dxa"/>
        <w:tblBorders>
          <w:top w:val="single" w:sz="4" w:space="0" w:color="auto"/>
          <w:bottom w:val="single" w:sz="4" w:space="0" w:color="auto"/>
        </w:tblBorders>
        <w:tblLook w:val="0000"/>
      </w:tblPr>
      <w:tblGrid>
        <w:gridCol w:w="1559"/>
        <w:gridCol w:w="5528"/>
      </w:tblGrid>
      <w:tr w:rsidR="00041307" w:rsidRPr="00041307" w:rsidTr="00894316">
        <w:tc>
          <w:tcPr>
            <w:tcW w:w="1559" w:type="dxa"/>
            <w:tcBorders>
              <w:top w:val="single" w:sz="4" w:space="0" w:color="auto"/>
              <w:left w:val="nil"/>
              <w:bottom w:val="single" w:sz="4" w:space="0" w:color="auto"/>
              <w:right w:val="nil"/>
            </w:tcBorders>
          </w:tcPr>
          <w:p w:rsidR="00041307" w:rsidRPr="00041307" w:rsidRDefault="00041307" w:rsidP="00041307">
            <w:pPr>
              <w:spacing w:line="360" w:lineRule="auto"/>
              <w:jc w:val="both"/>
              <w:rPr>
                <w:rFonts w:ascii="Times New Roman" w:hAnsi="Times New Roman" w:cs="Times New Roman"/>
                <w:bCs/>
                <w:lang w:val="fr-FR"/>
              </w:rPr>
            </w:pPr>
            <w:r w:rsidRPr="00041307">
              <w:rPr>
                <w:rFonts w:ascii="Times New Roman" w:hAnsi="Times New Roman" w:cs="Times New Roman"/>
                <w:bCs/>
              </w:rPr>
              <w:t>Δ</w:t>
            </w:r>
            <w:r w:rsidRPr="00041307">
              <w:rPr>
                <w:rFonts w:ascii="Times New Roman" w:hAnsi="Times New Roman" w:cs="Times New Roman"/>
                <w:bCs/>
                <w:lang w:val="fr-FR"/>
              </w:rPr>
              <w:t>P, Pa</w:t>
            </w:r>
          </w:p>
        </w:tc>
        <w:tc>
          <w:tcPr>
            <w:tcW w:w="5528" w:type="dxa"/>
            <w:tcBorders>
              <w:top w:val="single" w:sz="4" w:space="0" w:color="auto"/>
              <w:left w:val="nil"/>
              <w:bottom w:val="single" w:sz="4" w:space="0" w:color="auto"/>
              <w:right w:val="nil"/>
            </w:tcBorders>
          </w:tcPr>
          <w:p w:rsidR="00041307" w:rsidRPr="00041307" w:rsidRDefault="00041307" w:rsidP="00041307">
            <w:pPr>
              <w:spacing w:line="360" w:lineRule="auto"/>
              <w:jc w:val="both"/>
              <w:rPr>
                <w:rFonts w:ascii="Times New Roman" w:hAnsi="Times New Roman" w:cs="Times New Roman"/>
                <w:bCs/>
              </w:rPr>
            </w:pPr>
            <w:r w:rsidRPr="00041307">
              <w:rPr>
                <w:rFonts w:ascii="Times New Roman" w:hAnsi="Times New Roman" w:cs="Times New Roman"/>
                <w:bCs/>
              </w:rPr>
              <w:t xml:space="preserve">Συγκέντρωση αλάτων στο καθαρισμένο νερό, </w:t>
            </w:r>
            <w:r w:rsidRPr="00041307">
              <w:rPr>
                <w:rFonts w:ascii="Times New Roman" w:hAnsi="Times New Roman" w:cs="Times New Roman"/>
                <w:bCs/>
                <w:lang w:val="fr-FR"/>
              </w:rPr>
              <w:t>mol</w:t>
            </w:r>
            <w:r w:rsidRPr="00041307">
              <w:rPr>
                <w:rFonts w:ascii="Times New Roman" w:hAnsi="Times New Roman" w:cs="Times New Roman"/>
                <w:bCs/>
              </w:rPr>
              <w:t>/</w:t>
            </w:r>
            <w:r w:rsidRPr="00041307">
              <w:rPr>
                <w:rFonts w:ascii="Times New Roman" w:hAnsi="Times New Roman" w:cs="Times New Roman"/>
                <w:bCs/>
                <w:lang w:val="fr-FR"/>
              </w:rPr>
              <w:t>m</w:t>
            </w:r>
            <w:r w:rsidRPr="00041307">
              <w:rPr>
                <w:rFonts w:ascii="Times New Roman" w:hAnsi="Times New Roman" w:cs="Times New Roman"/>
                <w:bCs/>
                <w:vertAlign w:val="superscript"/>
              </w:rPr>
              <w:t>3</w:t>
            </w:r>
          </w:p>
        </w:tc>
      </w:tr>
      <w:tr w:rsidR="00041307" w:rsidRPr="00041307" w:rsidTr="00894316">
        <w:tc>
          <w:tcPr>
            <w:tcW w:w="1559" w:type="dxa"/>
            <w:tcBorders>
              <w:top w:val="single" w:sz="4" w:space="0" w:color="auto"/>
              <w:left w:val="nil"/>
              <w:bottom w:val="nil"/>
              <w:right w:val="nil"/>
            </w:tcBorders>
          </w:tcPr>
          <w:p w:rsidR="00041307" w:rsidRPr="00041307" w:rsidRDefault="00041307" w:rsidP="00041307">
            <w:pPr>
              <w:spacing w:line="360" w:lineRule="auto"/>
              <w:jc w:val="both"/>
              <w:rPr>
                <w:rFonts w:ascii="Times New Roman" w:hAnsi="Times New Roman" w:cs="Times New Roman"/>
                <w:bCs/>
              </w:rPr>
            </w:pPr>
            <w:r w:rsidRPr="00041307">
              <w:rPr>
                <w:rFonts w:ascii="Times New Roman" w:hAnsi="Times New Roman" w:cs="Times New Roman"/>
                <w:bCs/>
              </w:rPr>
              <w:t>1.4 10</w:t>
            </w:r>
            <w:r w:rsidRPr="00041307">
              <w:rPr>
                <w:rFonts w:ascii="Times New Roman" w:hAnsi="Times New Roman" w:cs="Times New Roman"/>
                <w:bCs/>
                <w:vertAlign w:val="superscript"/>
              </w:rPr>
              <w:t>6</w:t>
            </w:r>
          </w:p>
        </w:tc>
        <w:tc>
          <w:tcPr>
            <w:tcW w:w="5528" w:type="dxa"/>
            <w:tcBorders>
              <w:top w:val="single" w:sz="4" w:space="0" w:color="auto"/>
              <w:left w:val="nil"/>
              <w:bottom w:val="nil"/>
              <w:right w:val="nil"/>
            </w:tcBorders>
          </w:tcPr>
          <w:p w:rsidR="00041307" w:rsidRPr="00041307" w:rsidRDefault="00041307" w:rsidP="00041307">
            <w:pPr>
              <w:spacing w:line="360" w:lineRule="auto"/>
              <w:jc w:val="both"/>
              <w:rPr>
                <w:rFonts w:ascii="Times New Roman" w:hAnsi="Times New Roman" w:cs="Times New Roman"/>
                <w:bCs/>
              </w:rPr>
            </w:pPr>
            <w:r w:rsidRPr="00041307">
              <w:rPr>
                <w:rFonts w:ascii="Times New Roman" w:hAnsi="Times New Roman" w:cs="Times New Roman"/>
                <w:bCs/>
              </w:rPr>
              <w:t>8.2 10</w:t>
            </w:r>
            <w:r w:rsidRPr="00041307">
              <w:rPr>
                <w:rFonts w:ascii="Times New Roman" w:hAnsi="Times New Roman" w:cs="Times New Roman"/>
                <w:bCs/>
                <w:vertAlign w:val="superscript"/>
              </w:rPr>
              <w:t>-3</w:t>
            </w:r>
          </w:p>
        </w:tc>
      </w:tr>
      <w:tr w:rsidR="00041307" w:rsidRPr="00041307" w:rsidTr="00894316">
        <w:tc>
          <w:tcPr>
            <w:tcW w:w="1559" w:type="dxa"/>
            <w:tcBorders>
              <w:top w:val="nil"/>
              <w:left w:val="nil"/>
              <w:bottom w:val="nil"/>
              <w:right w:val="nil"/>
            </w:tcBorders>
          </w:tcPr>
          <w:p w:rsidR="00041307" w:rsidRPr="00041307" w:rsidRDefault="00041307" w:rsidP="00041307">
            <w:pPr>
              <w:spacing w:line="360" w:lineRule="auto"/>
              <w:jc w:val="both"/>
              <w:rPr>
                <w:rFonts w:ascii="Times New Roman" w:hAnsi="Times New Roman" w:cs="Times New Roman"/>
                <w:bCs/>
              </w:rPr>
            </w:pPr>
            <w:r w:rsidRPr="00041307">
              <w:rPr>
                <w:rFonts w:ascii="Times New Roman" w:hAnsi="Times New Roman" w:cs="Times New Roman"/>
                <w:bCs/>
              </w:rPr>
              <w:t>2.1 10</w:t>
            </w:r>
            <w:r w:rsidRPr="00041307">
              <w:rPr>
                <w:rFonts w:ascii="Times New Roman" w:hAnsi="Times New Roman" w:cs="Times New Roman"/>
                <w:bCs/>
                <w:vertAlign w:val="superscript"/>
              </w:rPr>
              <w:t>6</w:t>
            </w:r>
          </w:p>
        </w:tc>
        <w:tc>
          <w:tcPr>
            <w:tcW w:w="5528" w:type="dxa"/>
            <w:tcBorders>
              <w:top w:val="nil"/>
              <w:left w:val="nil"/>
              <w:bottom w:val="nil"/>
              <w:right w:val="nil"/>
            </w:tcBorders>
          </w:tcPr>
          <w:p w:rsidR="00041307" w:rsidRPr="00041307" w:rsidRDefault="00041307" w:rsidP="00041307">
            <w:pPr>
              <w:spacing w:line="360" w:lineRule="auto"/>
              <w:jc w:val="both"/>
              <w:rPr>
                <w:rFonts w:ascii="Times New Roman" w:hAnsi="Times New Roman" w:cs="Times New Roman"/>
                <w:bCs/>
              </w:rPr>
            </w:pPr>
            <w:r w:rsidRPr="00041307">
              <w:rPr>
                <w:rFonts w:ascii="Times New Roman" w:hAnsi="Times New Roman" w:cs="Times New Roman"/>
                <w:bCs/>
              </w:rPr>
              <w:t>5.2 10</w:t>
            </w:r>
            <w:r w:rsidRPr="00041307">
              <w:rPr>
                <w:rFonts w:ascii="Times New Roman" w:hAnsi="Times New Roman" w:cs="Times New Roman"/>
                <w:bCs/>
                <w:vertAlign w:val="superscript"/>
              </w:rPr>
              <w:t>-3</w:t>
            </w:r>
          </w:p>
        </w:tc>
      </w:tr>
      <w:tr w:rsidR="00041307" w:rsidRPr="00041307" w:rsidTr="00894316">
        <w:tc>
          <w:tcPr>
            <w:tcW w:w="1559" w:type="dxa"/>
            <w:tcBorders>
              <w:top w:val="nil"/>
              <w:left w:val="nil"/>
              <w:bottom w:val="single" w:sz="4" w:space="0" w:color="auto"/>
              <w:right w:val="nil"/>
            </w:tcBorders>
          </w:tcPr>
          <w:p w:rsidR="00041307" w:rsidRPr="00041307" w:rsidRDefault="00041307" w:rsidP="00041307">
            <w:pPr>
              <w:spacing w:line="360" w:lineRule="auto"/>
              <w:jc w:val="both"/>
              <w:rPr>
                <w:rFonts w:ascii="Times New Roman" w:hAnsi="Times New Roman" w:cs="Times New Roman"/>
                <w:bCs/>
              </w:rPr>
            </w:pPr>
            <w:r w:rsidRPr="00041307">
              <w:rPr>
                <w:rFonts w:ascii="Times New Roman" w:hAnsi="Times New Roman" w:cs="Times New Roman"/>
                <w:bCs/>
              </w:rPr>
              <w:t>3.5 10</w:t>
            </w:r>
            <w:r w:rsidRPr="00041307">
              <w:rPr>
                <w:rFonts w:ascii="Times New Roman" w:hAnsi="Times New Roman" w:cs="Times New Roman"/>
                <w:bCs/>
                <w:vertAlign w:val="superscript"/>
              </w:rPr>
              <w:t>6</w:t>
            </w:r>
          </w:p>
        </w:tc>
        <w:tc>
          <w:tcPr>
            <w:tcW w:w="5528" w:type="dxa"/>
            <w:tcBorders>
              <w:top w:val="nil"/>
              <w:left w:val="nil"/>
              <w:bottom w:val="single" w:sz="4" w:space="0" w:color="auto"/>
              <w:right w:val="nil"/>
            </w:tcBorders>
          </w:tcPr>
          <w:p w:rsidR="00041307" w:rsidRPr="00041307" w:rsidRDefault="00041307" w:rsidP="00041307">
            <w:pPr>
              <w:spacing w:line="360" w:lineRule="auto"/>
              <w:jc w:val="both"/>
              <w:rPr>
                <w:rFonts w:ascii="Times New Roman" w:hAnsi="Times New Roman" w:cs="Times New Roman"/>
                <w:bCs/>
              </w:rPr>
            </w:pPr>
            <w:r w:rsidRPr="00041307">
              <w:rPr>
                <w:rFonts w:ascii="Times New Roman" w:hAnsi="Times New Roman" w:cs="Times New Roman"/>
                <w:bCs/>
              </w:rPr>
              <w:t>3.8 10</w:t>
            </w:r>
            <w:r w:rsidRPr="00041307">
              <w:rPr>
                <w:rFonts w:ascii="Times New Roman" w:hAnsi="Times New Roman" w:cs="Times New Roman"/>
                <w:bCs/>
                <w:vertAlign w:val="superscript"/>
              </w:rPr>
              <w:t>-3</w:t>
            </w:r>
          </w:p>
        </w:tc>
      </w:tr>
    </w:tbl>
    <w:p w:rsidR="00041307" w:rsidRPr="00041307" w:rsidRDefault="00041307" w:rsidP="00041307">
      <w:pPr>
        <w:ind w:left="-567"/>
        <w:jc w:val="both"/>
        <w:rPr>
          <w:rFonts w:ascii="Times New Roman" w:eastAsiaTheme="minorEastAsia" w:hAnsi="Times New Roman" w:cs="Times New Roman"/>
          <w:b/>
          <w:u w:val="single"/>
        </w:rPr>
      </w:pPr>
    </w:p>
    <w:p w:rsidR="00041307" w:rsidRPr="00041307" w:rsidRDefault="00041307" w:rsidP="00041307">
      <w:pPr>
        <w:ind w:left="-567"/>
        <w:jc w:val="both"/>
        <w:rPr>
          <w:rFonts w:ascii="Times New Roman" w:hAnsi="Times New Roman" w:cs="Times New Roman"/>
          <w:bCs/>
        </w:rPr>
      </w:pPr>
      <w:r w:rsidRPr="00041307">
        <w:rPr>
          <w:rFonts w:ascii="Times New Roman" w:hAnsi="Times New Roman" w:cs="Times New Roman"/>
          <w:bCs/>
        </w:rPr>
        <w:t xml:space="preserve">Οι δοκιμές έγιναν με διαλύματα </w:t>
      </w:r>
      <w:r w:rsidRPr="00041307">
        <w:rPr>
          <w:rFonts w:ascii="Times New Roman" w:hAnsi="Times New Roman" w:cs="Times New Roman"/>
          <w:bCs/>
          <w:lang w:val="en-US"/>
        </w:rPr>
        <w:t>NaCl</w:t>
      </w:r>
      <w:r w:rsidRPr="00041307">
        <w:rPr>
          <w:rFonts w:ascii="Times New Roman" w:hAnsi="Times New Roman" w:cs="Times New Roman"/>
          <w:bCs/>
        </w:rPr>
        <w:t xml:space="preserve"> αρχικής συγκέντρωσης 0,085 </w:t>
      </w:r>
      <w:r w:rsidRPr="00041307">
        <w:rPr>
          <w:rFonts w:ascii="Times New Roman" w:hAnsi="Times New Roman" w:cs="Times New Roman"/>
          <w:bCs/>
          <w:lang w:val="fr-FR"/>
        </w:rPr>
        <w:t>mol</w:t>
      </w:r>
      <w:r w:rsidRPr="00041307">
        <w:rPr>
          <w:rFonts w:ascii="Times New Roman" w:hAnsi="Times New Roman" w:cs="Times New Roman"/>
          <w:bCs/>
        </w:rPr>
        <w:t>/</w:t>
      </w:r>
      <w:r w:rsidRPr="00041307">
        <w:rPr>
          <w:rFonts w:ascii="Times New Roman" w:hAnsi="Times New Roman" w:cs="Times New Roman"/>
          <w:bCs/>
          <w:lang w:val="fr-FR"/>
        </w:rPr>
        <w:t>m</w:t>
      </w:r>
      <w:r w:rsidRPr="00041307">
        <w:rPr>
          <w:rFonts w:ascii="Times New Roman" w:hAnsi="Times New Roman" w:cs="Times New Roman"/>
          <w:bCs/>
          <w:vertAlign w:val="superscript"/>
        </w:rPr>
        <w:t>3</w:t>
      </w:r>
      <w:r w:rsidRPr="00041307">
        <w:rPr>
          <w:rFonts w:ascii="Times New Roman" w:hAnsi="Times New Roman" w:cs="Times New Roman"/>
          <w:bCs/>
        </w:rPr>
        <w:t xml:space="preserve"> στους 20</w:t>
      </w:r>
      <w:r w:rsidRPr="00041307">
        <w:rPr>
          <w:rFonts w:ascii="Times New Roman" w:hAnsi="Times New Roman" w:cs="Times New Roman"/>
          <w:bCs/>
        </w:rPr>
        <w:sym w:font="Symbol" w:char="00B0"/>
      </w:r>
      <w:r w:rsidRPr="00041307">
        <w:rPr>
          <w:rFonts w:ascii="Times New Roman" w:hAnsi="Times New Roman" w:cs="Times New Roman"/>
          <w:bCs/>
          <w:lang w:val="en-US"/>
        </w:rPr>
        <w:t>C</w:t>
      </w:r>
      <w:r w:rsidRPr="00041307">
        <w:rPr>
          <w:rFonts w:ascii="Times New Roman" w:hAnsi="Times New Roman" w:cs="Times New Roman"/>
          <w:bCs/>
        </w:rPr>
        <w:t xml:space="preserve"> χρησιμοποιώντας μία νέα (από άποψη τεχνολογίας) πολυμερική μεμβράνη. Ποια είναι οι πρώτες εκτιμήσεις που μπορούν να γίνουν για την αποδοτικότητα της νέας μονάδας; Η σταθερά των αερίων είναι 8,3 </w:t>
      </w:r>
      <w:r w:rsidRPr="00041307">
        <w:rPr>
          <w:rFonts w:ascii="Times New Roman" w:hAnsi="Times New Roman" w:cs="Times New Roman"/>
          <w:bCs/>
          <w:lang w:val="en-US"/>
        </w:rPr>
        <w:t>Pa</w:t>
      </w:r>
      <w:r w:rsidRPr="00041307">
        <w:rPr>
          <w:rFonts w:ascii="Times New Roman" w:hAnsi="Times New Roman" w:cs="Times New Roman"/>
          <w:bCs/>
        </w:rPr>
        <w:t>.</w:t>
      </w:r>
      <w:r w:rsidRPr="00041307">
        <w:rPr>
          <w:rFonts w:ascii="Times New Roman" w:hAnsi="Times New Roman" w:cs="Times New Roman"/>
          <w:bCs/>
          <w:lang w:val="en-US"/>
        </w:rPr>
        <w:t>m</w:t>
      </w:r>
      <w:r w:rsidRPr="00041307">
        <w:rPr>
          <w:rFonts w:ascii="Times New Roman" w:hAnsi="Times New Roman" w:cs="Times New Roman"/>
          <w:bCs/>
          <w:vertAlign w:val="superscript"/>
        </w:rPr>
        <w:t>3</w:t>
      </w:r>
      <w:r w:rsidRPr="00041307">
        <w:rPr>
          <w:rFonts w:ascii="Times New Roman" w:hAnsi="Times New Roman" w:cs="Times New Roman"/>
          <w:bCs/>
        </w:rPr>
        <w:t>/(</w:t>
      </w:r>
      <w:r w:rsidRPr="00041307">
        <w:rPr>
          <w:rFonts w:ascii="Times New Roman" w:hAnsi="Times New Roman" w:cs="Times New Roman"/>
          <w:bCs/>
          <w:lang w:val="en-US"/>
        </w:rPr>
        <w:t>mol</w:t>
      </w:r>
      <w:r w:rsidRPr="00041307">
        <w:rPr>
          <w:rFonts w:ascii="Times New Roman" w:hAnsi="Times New Roman" w:cs="Times New Roman"/>
          <w:bCs/>
        </w:rPr>
        <w:t>.</w:t>
      </w:r>
      <w:r w:rsidRPr="00041307">
        <w:rPr>
          <w:rFonts w:ascii="Times New Roman" w:hAnsi="Times New Roman" w:cs="Times New Roman"/>
          <w:bCs/>
          <w:lang w:val="en-US"/>
        </w:rPr>
        <w:t>K</w:t>
      </w:r>
      <w:r w:rsidRPr="00041307">
        <w:rPr>
          <w:rFonts w:ascii="Times New Roman" w:hAnsi="Times New Roman" w:cs="Times New Roman"/>
          <w:bCs/>
        </w:rPr>
        <w:t>).</w:t>
      </w:r>
    </w:p>
    <w:p w:rsidR="00041307" w:rsidRPr="00041307" w:rsidRDefault="00041307" w:rsidP="00041307">
      <w:pPr>
        <w:ind w:left="-567"/>
        <w:jc w:val="both"/>
        <w:rPr>
          <w:rFonts w:ascii="Times New Roman" w:hAnsi="Times New Roman" w:cs="Times New Roman"/>
          <w:b/>
          <w:bCs/>
          <w:u w:val="single"/>
        </w:rPr>
      </w:pPr>
      <w:r>
        <w:rPr>
          <w:rFonts w:ascii="Times New Roman" w:hAnsi="Times New Roman" w:cs="Times New Roman"/>
          <w:b/>
          <w:bCs/>
          <w:u w:val="single"/>
        </w:rPr>
        <w:t>Άσκηση 2</w:t>
      </w:r>
    </w:p>
    <w:p w:rsidR="001061EF" w:rsidRDefault="00041307" w:rsidP="001061EF">
      <w:pPr>
        <w:ind w:left="-567"/>
        <w:jc w:val="both"/>
        <w:rPr>
          <w:rFonts w:ascii="Times New Roman" w:hAnsi="Times New Roman" w:cs="Times New Roman"/>
          <w:bCs/>
        </w:rPr>
      </w:pPr>
      <w:r w:rsidRPr="00041307">
        <w:rPr>
          <w:rFonts w:ascii="Times New Roman" w:hAnsi="Times New Roman" w:cs="Times New Roman"/>
          <w:bCs/>
        </w:rPr>
        <w:t>Τροφοδοσία 90% κ.β. σε αιθανόλη διέρχεται από μεμβράνη δια-εξάτμισης στους 60</w:t>
      </w:r>
      <w:r w:rsidRPr="00041307">
        <w:rPr>
          <w:rFonts w:ascii="Times New Roman" w:hAnsi="Times New Roman" w:cs="Times New Roman"/>
          <w:bCs/>
        </w:rPr>
        <w:sym w:font="Symbol" w:char="F0B0"/>
      </w:r>
      <w:r w:rsidRPr="00041307">
        <w:rPr>
          <w:rFonts w:ascii="Times New Roman" w:hAnsi="Times New Roman" w:cs="Times New Roman"/>
          <w:bCs/>
          <w:lang w:val="en-US"/>
        </w:rPr>
        <w:t>C</w:t>
      </w:r>
      <w:r w:rsidRPr="00041307">
        <w:rPr>
          <w:rFonts w:ascii="Times New Roman" w:hAnsi="Times New Roman" w:cs="Times New Roman"/>
          <w:bCs/>
        </w:rPr>
        <w:t xml:space="preserve"> και η παροχή του διηθήματος σύστασης 7.1% σε αιθανόλη είναι 0.2 kg/(m</w:t>
      </w:r>
      <w:r w:rsidRPr="00041307">
        <w:rPr>
          <w:rFonts w:ascii="Times New Roman" w:hAnsi="Times New Roman" w:cs="Times New Roman"/>
          <w:bCs/>
          <w:vertAlign w:val="superscript"/>
        </w:rPr>
        <w:t>2</w:t>
      </w:r>
      <w:r w:rsidRPr="00041307">
        <w:rPr>
          <w:rFonts w:ascii="Times New Roman" w:hAnsi="Times New Roman" w:cs="Times New Roman"/>
          <w:bCs/>
        </w:rPr>
        <w:t>.h) όταν η πίεση στην έξοδο είναι 15 mm Hg. (α) Υπολογίστε την διαπερατότητα της μεμβράνης στα δύο συστατικά και την εκλεκτικότητα στο νερό. (β) Εκτιμήστε την σημειακή σύσταση του διηθήματος εάν η πίεση εξόδου είναι 30 mm Hg. Ποια είναι η θερμοκρασία συμπύκνωσης; (γ) Υπολογίστε την σημειακή σύσταση του διηθήματος για 95%, 99% και 99.9% αιθανόλη στους 60</w:t>
      </w:r>
      <w:r w:rsidRPr="00041307">
        <w:rPr>
          <w:rFonts w:ascii="Times New Roman" w:hAnsi="Times New Roman" w:cs="Times New Roman"/>
          <w:bCs/>
        </w:rPr>
        <w:sym w:font="Symbol" w:char="F0B0"/>
      </w:r>
      <w:r w:rsidRPr="00041307">
        <w:rPr>
          <w:rFonts w:ascii="Times New Roman" w:hAnsi="Times New Roman" w:cs="Times New Roman"/>
          <w:bCs/>
          <w:lang w:val="en-US"/>
        </w:rPr>
        <w:t>C</w:t>
      </w:r>
      <w:r w:rsidRPr="00041307">
        <w:rPr>
          <w:rFonts w:ascii="Times New Roman" w:hAnsi="Times New Roman" w:cs="Times New Roman"/>
          <w:bCs/>
        </w:rPr>
        <w:t xml:space="preserve"> και 30 mm Hg.</w:t>
      </w:r>
      <w:r w:rsidRPr="00041307">
        <w:rPr>
          <w:rFonts w:ascii="Times New Roman" w:hAnsi="Times New Roman" w:cs="Times New Roman"/>
          <w:bCs/>
        </w:rPr>
        <w:tab/>
      </w:r>
    </w:p>
    <w:p w:rsidR="001061EF" w:rsidRDefault="001061EF" w:rsidP="001061EF">
      <w:pPr>
        <w:ind w:left="-567"/>
        <w:jc w:val="both"/>
        <w:rPr>
          <w:rFonts w:ascii="Times New Roman" w:hAnsi="Times New Roman" w:cs="Times New Roman"/>
          <w:bCs/>
        </w:rPr>
      </w:pPr>
    </w:p>
    <w:p w:rsidR="001061EF" w:rsidRDefault="001061EF" w:rsidP="001061EF">
      <w:pPr>
        <w:ind w:left="-567"/>
        <w:jc w:val="both"/>
        <w:rPr>
          <w:rFonts w:ascii="Times New Roman" w:hAnsi="Times New Roman" w:cs="Times New Roman"/>
          <w:bCs/>
        </w:rPr>
      </w:pPr>
    </w:p>
    <w:p w:rsidR="001061EF" w:rsidRDefault="001061EF" w:rsidP="001061EF">
      <w:pPr>
        <w:ind w:left="-567"/>
        <w:jc w:val="both"/>
        <w:rPr>
          <w:rFonts w:ascii="Times New Roman" w:hAnsi="Times New Roman" w:cs="Times New Roman"/>
          <w:bCs/>
        </w:rPr>
      </w:pPr>
    </w:p>
    <w:p w:rsidR="001061EF" w:rsidRDefault="001061EF" w:rsidP="001061EF">
      <w:pPr>
        <w:ind w:left="-567"/>
        <w:jc w:val="both"/>
        <w:rPr>
          <w:rFonts w:ascii="Times New Roman" w:hAnsi="Times New Roman" w:cs="Times New Roman"/>
          <w:bCs/>
        </w:rPr>
      </w:pPr>
    </w:p>
    <w:p w:rsidR="001061EF" w:rsidRDefault="00041307" w:rsidP="001061EF">
      <w:pPr>
        <w:ind w:left="-567"/>
        <w:jc w:val="both"/>
        <w:rPr>
          <w:rFonts w:ascii="Times New Roman" w:hAnsi="Times New Roman" w:cs="Times New Roman"/>
          <w:bCs/>
        </w:rPr>
      </w:pPr>
      <w:r w:rsidRPr="005B011B">
        <w:rPr>
          <w:rFonts w:ascii="Times New Roman" w:eastAsia="Times New Roman" w:hAnsi="Times New Roman" w:cs="Times New Roman"/>
          <w:b/>
          <w:sz w:val="32"/>
          <w:szCs w:val="32"/>
          <w:lang w:bidi="en-US"/>
        </w:rPr>
        <w:lastRenderedPageBreak/>
        <w:t>Σημειώματα</w:t>
      </w:r>
    </w:p>
    <w:p w:rsidR="001061EF" w:rsidRDefault="00041307" w:rsidP="001061EF">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Ιστορικού ΕκδόσεωνΈργου</w:t>
      </w:r>
    </w:p>
    <w:p w:rsidR="001061EF" w:rsidRDefault="00041307" w:rsidP="001061EF">
      <w:pPr>
        <w:ind w:left="-567"/>
        <w:jc w:val="both"/>
        <w:rPr>
          <w:rFonts w:ascii="Times New Roman" w:hAnsi="Times New Roman" w:cs="Times New Roman"/>
          <w:bCs/>
        </w:rPr>
      </w:pPr>
      <w:r w:rsidRPr="000868AB">
        <w:rPr>
          <w:rFonts w:ascii="Times New Roman" w:hAnsi="Times New Roman" w:cs="Times New Roman"/>
        </w:rPr>
        <w:t>Το παρόν έργο αποτελεί την έκδοση 1.0.0</w:t>
      </w:r>
      <w:r w:rsidRPr="000868AB">
        <w:rPr>
          <w:rFonts w:ascii="Times New Roman" w:hAnsi="Times New Roman" w:cs="Times New Roman"/>
          <w:color w:val="FF0000"/>
        </w:rPr>
        <w:t xml:space="preserve">  </w:t>
      </w:r>
    </w:p>
    <w:p w:rsidR="001061EF" w:rsidRDefault="00041307" w:rsidP="001061EF">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Αναφοράς</w:t>
      </w:r>
    </w:p>
    <w:p w:rsidR="001061EF" w:rsidRDefault="00041307" w:rsidP="001061EF">
      <w:pPr>
        <w:ind w:left="-567"/>
        <w:jc w:val="both"/>
        <w:rPr>
          <w:rFonts w:ascii="Times New Roman" w:hAnsi="Times New Roman" w:cs="Times New Roman"/>
          <w:bCs/>
        </w:rPr>
      </w:pPr>
      <w:r w:rsidRPr="000868AB">
        <w:rPr>
          <w:rFonts w:ascii="Times New Roman" w:hAnsi="Times New Roman" w:cs="Times New Roman"/>
        </w:rPr>
        <w:t xml:space="preserve">Copyright Πανεπιστήμιο Πατρών, Καθηγητής Μαντζαβίνος Διονύσιος </w:t>
      </w:r>
      <w:r>
        <w:rPr>
          <w:rFonts w:ascii="Times New Roman" w:hAnsi="Times New Roman" w:cs="Times New Roman"/>
          <w:color w:val="000000" w:themeColor="text1"/>
        </w:rPr>
        <w:t>«Τεχνολογία Περιβάλλοντος: Επεξεργασία Βιομηχανικών Υγρών Αποβλήτων</w:t>
      </w:r>
      <w:r w:rsidRPr="00C51C13">
        <w:rPr>
          <w:rFonts w:ascii="Times New Roman" w:hAnsi="Times New Roman" w:cs="Times New Roman"/>
          <w:color w:val="000000" w:themeColor="text1"/>
        </w:rPr>
        <w:t xml:space="preserve">, </w:t>
      </w:r>
      <w:r>
        <w:rPr>
          <w:rFonts w:ascii="Times New Roman" w:eastAsia="Times New Roman" w:hAnsi="Times New Roman" w:cs="Times New Roman"/>
          <w:bCs/>
          <w:lang w:bidi="en-US"/>
        </w:rPr>
        <w:t>Φροντιστήριο Ενοτήτων (Ασκήσεις Μεμβρανών)</w:t>
      </w:r>
      <w:r w:rsidRPr="000868AB">
        <w:rPr>
          <w:rFonts w:ascii="Times New Roman" w:hAnsi="Times New Roman" w:cs="Times New Roman"/>
          <w:color w:val="000000" w:themeColor="text1"/>
        </w:rPr>
        <w:t>».</w:t>
      </w:r>
      <w:r w:rsidRPr="000868AB">
        <w:rPr>
          <w:rFonts w:ascii="Times New Roman" w:hAnsi="Times New Roman" w:cs="Times New Roman"/>
        </w:rPr>
        <w:t xml:space="preserve"> Έκδοση: 1.0. Πάτρα 2015. Διαθέσιμο από τη δικτυακή διεύθυνση: </w:t>
      </w:r>
      <w:r w:rsidRPr="000868AB">
        <w:rPr>
          <w:rFonts w:ascii="Times New Roman" w:hAnsi="Times New Roman" w:cs="Times New Roman"/>
          <w:color w:val="000000" w:themeColor="text1"/>
        </w:rPr>
        <w:t>https://ecla</w:t>
      </w:r>
      <w:r>
        <w:rPr>
          <w:rFonts w:ascii="Times New Roman" w:hAnsi="Times New Roman" w:cs="Times New Roman"/>
          <w:color w:val="000000" w:themeColor="text1"/>
        </w:rPr>
        <w:t>ss.upatras.gr/courses/CMNG2170</w:t>
      </w:r>
      <w:r w:rsidRPr="000868AB">
        <w:rPr>
          <w:rFonts w:ascii="Times New Roman" w:hAnsi="Times New Roman" w:cs="Times New Roman"/>
          <w:color w:val="000000" w:themeColor="text1"/>
        </w:rPr>
        <w:t>/</w:t>
      </w:r>
    </w:p>
    <w:p w:rsidR="001061EF" w:rsidRDefault="00041307" w:rsidP="001061EF">
      <w:pPr>
        <w:ind w:left="-567"/>
        <w:jc w:val="both"/>
        <w:rPr>
          <w:rFonts w:ascii="Times New Roman" w:hAnsi="Times New Roman" w:cs="Times New Roman"/>
          <w:bCs/>
        </w:rPr>
      </w:pPr>
      <w:r w:rsidRPr="000868AB">
        <w:rPr>
          <w:rFonts w:ascii="Times New Roman" w:eastAsia="Times New Roman" w:hAnsi="Times New Roman" w:cs="Times New Roman"/>
          <w:b/>
          <w:sz w:val="24"/>
          <w:szCs w:val="32"/>
          <w:lang w:bidi="en-US"/>
        </w:rPr>
        <w:t>Σημείωμα Αδειοδότησης</w:t>
      </w:r>
    </w:p>
    <w:p w:rsidR="00041307" w:rsidRPr="001061EF" w:rsidRDefault="00041307" w:rsidP="001061EF">
      <w:pPr>
        <w:ind w:left="-567"/>
        <w:jc w:val="both"/>
        <w:rPr>
          <w:rFonts w:ascii="Times New Roman" w:hAnsi="Times New Roman" w:cs="Times New Roman"/>
          <w:bCs/>
        </w:rPr>
      </w:pPr>
      <w:r w:rsidRPr="000868AB">
        <w:rPr>
          <w:rFonts w:ascii="Times New Roman" w:hAnsi="Times New Roman" w:cs="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041307" w:rsidRPr="000868AB" w:rsidRDefault="00041307" w:rsidP="00041307">
      <w:pPr>
        <w:jc w:val="both"/>
        <w:rPr>
          <w:rFonts w:ascii="Times New Roman" w:hAnsi="Times New Roman" w:cs="Times New Roman"/>
        </w:rPr>
      </w:pPr>
      <w:r w:rsidRPr="000868AB">
        <w:rPr>
          <w:rFonts w:ascii="Times New Roman" w:hAnsi="Times New Roman" w:cs="Times New Roman"/>
        </w:rPr>
        <w:tab/>
      </w:r>
      <w:r w:rsidRPr="000868AB">
        <w:rPr>
          <w:rFonts w:ascii="Times New Roman" w:hAnsi="Times New Roman" w:cs="Times New Roman"/>
        </w:rPr>
        <w:tab/>
      </w:r>
      <w:r w:rsidRPr="000868AB">
        <w:rPr>
          <w:rFonts w:ascii="Times New Roman" w:hAnsi="Times New Roman" w:cs="Times New Roman"/>
        </w:rPr>
        <w:tab/>
        <w:t xml:space="preserve">                           </w:t>
      </w:r>
      <w:r w:rsidRPr="000868AB">
        <w:rPr>
          <w:rFonts w:ascii="Times New Roman" w:hAnsi="Times New Roman" w:cs="Times New Roman"/>
          <w:noProof/>
          <w:lang w:eastAsia="el-GR"/>
        </w:rPr>
        <w:drawing>
          <wp:inline distT="0" distB="0" distL="0" distR="0">
            <wp:extent cx="1648800" cy="576000"/>
            <wp:effectExtent l="0" t="0" r="8890" b="0"/>
            <wp:docPr id="9" name="Picture 22" descr="Λογότυπο για Άδειες χρήσης Creative Commons BY-NC-S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8AB">
        <w:rPr>
          <w:rFonts w:ascii="Times New Roman" w:hAnsi="Times New Roman" w:cs="Times New Roman"/>
        </w:rPr>
        <w:t xml:space="preserve">           </w:t>
      </w:r>
    </w:p>
    <w:p w:rsidR="00041307" w:rsidRPr="000868AB" w:rsidRDefault="00041307" w:rsidP="00041307">
      <w:pPr>
        <w:jc w:val="both"/>
        <w:rPr>
          <w:rFonts w:ascii="Times New Roman" w:hAnsi="Times New Roman" w:cs="Times New Roman"/>
        </w:rPr>
      </w:pPr>
    </w:p>
    <w:p w:rsidR="00041307" w:rsidRPr="000868AB" w:rsidRDefault="00041307" w:rsidP="00041307">
      <w:pPr>
        <w:jc w:val="both"/>
        <w:rPr>
          <w:rFonts w:ascii="Times New Roman" w:hAnsi="Times New Roman" w:cs="Times New Roman"/>
        </w:rPr>
      </w:pPr>
      <w:r w:rsidRPr="000868AB">
        <w:rPr>
          <w:rFonts w:ascii="Times New Roman" w:hAnsi="Times New Roman" w:cs="Times New Roman"/>
        </w:rPr>
        <w:t xml:space="preserve">[1] http://creativecommons.org/licenses/by-nc-sa/4.0/ </w:t>
      </w:r>
    </w:p>
    <w:p w:rsidR="00041307" w:rsidRPr="000868AB" w:rsidRDefault="00041307" w:rsidP="00041307">
      <w:pPr>
        <w:jc w:val="both"/>
        <w:rPr>
          <w:rFonts w:ascii="Times New Roman" w:hAnsi="Times New Roman" w:cs="Times New Roman"/>
        </w:rPr>
      </w:pPr>
    </w:p>
    <w:p w:rsidR="00041307" w:rsidRPr="000868AB" w:rsidRDefault="00041307" w:rsidP="00041307">
      <w:pPr>
        <w:jc w:val="both"/>
        <w:rPr>
          <w:rFonts w:ascii="Times New Roman" w:hAnsi="Times New Roman" w:cs="Times New Roman"/>
        </w:rPr>
      </w:pPr>
      <w:r w:rsidRPr="000868AB">
        <w:rPr>
          <w:rFonts w:ascii="Times New Roman" w:hAnsi="Times New Roman" w:cs="Times New Roman"/>
        </w:rPr>
        <w:t xml:space="preserve">Ως </w:t>
      </w:r>
      <w:r w:rsidRPr="000868AB">
        <w:rPr>
          <w:rFonts w:ascii="Times New Roman" w:hAnsi="Times New Roman" w:cs="Times New Roman"/>
          <w:b/>
          <w:bCs/>
        </w:rPr>
        <w:t>Μη Εμπορική</w:t>
      </w:r>
      <w:r w:rsidRPr="000868AB">
        <w:rPr>
          <w:rFonts w:ascii="Times New Roman" w:hAnsi="Times New Roman" w:cs="Times New Roman"/>
        </w:rPr>
        <w:t xml:space="preserve"> ορίζεται η χρήση:</w:t>
      </w:r>
    </w:p>
    <w:p w:rsidR="00041307" w:rsidRPr="000868AB" w:rsidRDefault="00041307" w:rsidP="00041307">
      <w:pPr>
        <w:pStyle w:val="ListParagraph"/>
        <w:numPr>
          <w:ilvl w:val="0"/>
          <w:numId w:val="2"/>
        </w:numPr>
        <w:spacing w:line="276" w:lineRule="auto"/>
        <w:rPr>
          <w:rFonts w:cs="Times New Roman"/>
        </w:rPr>
      </w:pPr>
      <w:r w:rsidRPr="000868AB">
        <w:rPr>
          <w:rFonts w:cs="Times New Roman"/>
        </w:rPr>
        <w:t>που δεν περιλαμβάνει άμεσο ή έμμεσο οικονομικό όφελος από την χρήση του έργου, για το διανομέα του έργου και αδειοδόχο</w:t>
      </w:r>
    </w:p>
    <w:p w:rsidR="00041307" w:rsidRPr="000868AB" w:rsidRDefault="00041307" w:rsidP="00041307">
      <w:pPr>
        <w:pStyle w:val="ListParagraph"/>
        <w:numPr>
          <w:ilvl w:val="0"/>
          <w:numId w:val="2"/>
        </w:numPr>
        <w:spacing w:line="276" w:lineRule="auto"/>
        <w:rPr>
          <w:rFonts w:cs="Times New Roman"/>
        </w:rPr>
      </w:pPr>
      <w:r w:rsidRPr="000868AB">
        <w:rPr>
          <w:rFonts w:cs="Times New Roman"/>
        </w:rPr>
        <w:t>που δεν περιλαμβάνει οικονομική συναλλαγή ως προϋπόθεση για τη χρήση ή πρόσβαση στο έργο</w:t>
      </w:r>
    </w:p>
    <w:p w:rsidR="00041307" w:rsidRPr="000868AB" w:rsidRDefault="00041307" w:rsidP="00041307">
      <w:pPr>
        <w:pStyle w:val="ListParagraph"/>
        <w:numPr>
          <w:ilvl w:val="0"/>
          <w:numId w:val="2"/>
        </w:numPr>
        <w:spacing w:line="276" w:lineRule="auto"/>
        <w:rPr>
          <w:rFonts w:cs="Times New Roman"/>
        </w:rPr>
      </w:pPr>
      <w:r w:rsidRPr="000868AB">
        <w:rPr>
          <w:rFonts w:cs="Times New Roman"/>
        </w:rPr>
        <w:t>που δεν προσπορίζει στο διανομέα του έργου και</w:t>
      </w:r>
      <w:r w:rsidRPr="000868AB">
        <w:rPr>
          <w:rFonts w:cs="Times New Roman"/>
          <w:lang w:val="en-GB"/>
        </w:rPr>
        <w:t> </w:t>
      </w:r>
      <w:r w:rsidRPr="000868AB">
        <w:rPr>
          <w:rFonts w:cs="Times New Roman"/>
        </w:rPr>
        <w:t>αδειοδόχο</w:t>
      </w:r>
      <w:r w:rsidRPr="000868AB">
        <w:rPr>
          <w:rFonts w:cs="Times New Roman"/>
          <w:lang w:val="en-GB"/>
        </w:rPr>
        <w:t> </w:t>
      </w:r>
      <w:r w:rsidRPr="000868AB">
        <w:rPr>
          <w:rFonts w:cs="Times New Roman"/>
        </w:rPr>
        <w:t>έμμεσο οικονομικό όφελος (π.χ. διαφημίσεις) από την προβολή του έργου σε διαδικτυακό τόπο</w:t>
      </w:r>
    </w:p>
    <w:p w:rsidR="00041307" w:rsidRPr="00D428F0" w:rsidRDefault="00041307" w:rsidP="00041307">
      <w:pPr>
        <w:jc w:val="both"/>
        <w:rPr>
          <w:rFonts w:ascii="Times New Roman" w:hAnsi="Times New Roman" w:cs="Times New Roman"/>
        </w:rPr>
      </w:pPr>
      <w:r w:rsidRPr="000868AB">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041307" w:rsidRPr="000868AB" w:rsidRDefault="00041307" w:rsidP="00041307">
      <w:pPr>
        <w:jc w:val="both"/>
        <w:rPr>
          <w:rFonts w:ascii="Times New Roman" w:eastAsia="Times New Roman" w:hAnsi="Times New Roman" w:cs="Times New Roman"/>
          <w:b/>
          <w:sz w:val="32"/>
          <w:szCs w:val="32"/>
          <w:lang w:bidi="en-US"/>
        </w:rPr>
      </w:pPr>
      <w:r w:rsidRPr="000868AB">
        <w:rPr>
          <w:rFonts w:ascii="Times New Roman" w:eastAsia="Times New Roman" w:hAnsi="Times New Roman" w:cs="Times New Roman"/>
          <w:b/>
          <w:sz w:val="32"/>
          <w:szCs w:val="32"/>
          <w:lang w:bidi="en-US"/>
        </w:rPr>
        <w:t>Χρηματοδότηση</w:t>
      </w:r>
    </w:p>
    <w:p w:rsidR="00041307" w:rsidRPr="000868AB" w:rsidRDefault="00041307" w:rsidP="00041307">
      <w:pPr>
        <w:jc w:val="both"/>
        <w:rPr>
          <w:rFonts w:ascii="Times New Roman" w:eastAsia="Times New Roman" w:hAnsi="Times New Roman" w:cs="Times New Roman"/>
          <w:lang w:bidi="en-US"/>
        </w:rPr>
      </w:pPr>
    </w:p>
    <w:p w:rsidR="00041307" w:rsidRPr="000868AB" w:rsidRDefault="00041307" w:rsidP="00041307">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παρόν εκπαιδευτικό υλικό έχει αναπτυχθεί στο πλαίσιο του εκπαιδευτικού έργου του διδάσκοντα.</w:t>
      </w:r>
    </w:p>
    <w:p w:rsidR="00041307" w:rsidRPr="000868AB" w:rsidRDefault="00041307" w:rsidP="00041307">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w:t>
      </w:r>
      <w:r w:rsidRPr="000868AB">
        <w:rPr>
          <w:rFonts w:ascii="Times New Roman" w:eastAsia="Times New Roman" w:hAnsi="Times New Roman" w:cs="Times New Roman"/>
          <w:b/>
          <w:bCs/>
          <w:lang w:bidi="en-US"/>
        </w:rPr>
        <w:t>Ανοικτά Ακαδημαϊκά Μαθήματα στο Πανεπιστήμιο Αθηνών</w:t>
      </w:r>
      <w:r w:rsidRPr="000868AB">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041307" w:rsidRPr="000868AB" w:rsidRDefault="00041307" w:rsidP="00041307">
      <w:pPr>
        <w:numPr>
          <w:ilvl w:val="0"/>
          <w:numId w:val="1"/>
        </w:numPr>
        <w:jc w:val="both"/>
        <w:rPr>
          <w:rFonts w:ascii="Times New Roman" w:eastAsia="Times New Roman" w:hAnsi="Times New Roman" w:cs="Times New Roman"/>
          <w:lang w:bidi="en-US"/>
        </w:rPr>
      </w:pPr>
      <w:r w:rsidRPr="000868AB">
        <w:rPr>
          <w:rFonts w:ascii="Times New Roman" w:eastAsia="Times New Roman" w:hAnsi="Times New Roman" w:cs="Times New Roman"/>
          <w:lang w:bidi="en-US"/>
        </w:rPr>
        <w:lastRenderedPageBreak/>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041307" w:rsidRPr="000868AB" w:rsidRDefault="00041307" w:rsidP="00041307">
      <w:pPr>
        <w:jc w:val="both"/>
        <w:rPr>
          <w:rFonts w:ascii="Times New Roman" w:eastAsia="Times New Roman" w:hAnsi="Times New Roman" w:cs="Times New Roman"/>
          <w:lang w:bidi="en-US"/>
        </w:rPr>
      </w:pPr>
      <w:r w:rsidRPr="000868AB">
        <w:rPr>
          <w:rFonts w:ascii="Times New Roman" w:eastAsia="Times New Roman" w:hAnsi="Times New Roman" w:cs="Times New Roman"/>
          <w:noProof/>
          <w:lang w:eastAsia="el-GR"/>
        </w:rPr>
        <w:drawing>
          <wp:inline distT="0" distB="0" distL="0" distR="0">
            <wp:extent cx="5501640" cy="1386840"/>
            <wp:effectExtent l="0" t="0" r="3810" b="3810"/>
            <wp:docPr id="12"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041307" w:rsidRPr="000868AB" w:rsidRDefault="00041307" w:rsidP="00041307">
      <w:pPr>
        <w:ind w:left="-567"/>
        <w:jc w:val="both"/>
        <w:rPr>
          <w:rFonts w:ascii="Times New Roman" w:eastAsiaTheme="minorEastAsia" w:hAnsi="Times New Roman" w:cs="Times New Roman"/>
        </w:rPr>
      </w:pPr>
    </w:p>
    <w:p w:rsidR="00041307" w:rsidRPr="000868AB" w:rsidRDefault="00041307" w:rsidP="00041307">
      <w:pPr>
        <w:jc w:val="both"/>
        <w:rPr>
          <w:rFonts w:ascii="Times New Roman" w:eastAsiaTheme="majorEastAsia" w:hAnsi="Times New Roman" w:cs="Times New Roman"/>
          <w:spacing w:val="5"/>
          <w:sz w:val="36"/>
          <w:szCs w:val="52"/>
          <w:lang w:val="en-US"/>
        </w:rPr>
      </w:pPr>
    </w:p>
    <w:p w:rsidR="00041307" w:rsidRPr="000868AB" w:rsidRDefault="00041307" w:rsidP="00041307">
      <w:pPr>
        <w:jc w:val="both"/>
        <w:rPr>
          <w:rFonts w:ascii="Times New Roman" w:hAnsi="Times New Roman" w:cs="Times New Roman"/>
          <w:b/>
          <w:sz w:val="24"/>
          <w:szCs w:val="24"/>
          <w:lang w:val="en-US"/>
        </w:rPr>
      </w:pPr>
    </w:p>
    <w:p w:rsidR="00041307" w:rsidRPr="000868AB" w:rsidRDefault="00041307" w:rsidP="00041307">
      <w:pPr>
        <w:jc w:val="both"/>
        <w:rPr>
          <w:rFonts w:ascii="Times New Roman" w:hAnsi="Times New Roman" w:cs="Times New Roman"/>
          <w:b/>
          <w:sz w:val="24"/>
          <w:szCs w:val="24"/>
          <w:lang w:val="en-US"/>
        </w:rPr>
      </w:pPr>
    </w:p>
    <w:p w:rsidR="00041307" w:rsidRPr="000868AB" w:rsidRDefault="00041307" w:rsidP="00041307">
      <w:pPr>
        <w:ind w:left="-567"/>
        <w:jc w:val="both"/>
        <w:rPr>
          <w:rFonts w:ascii="Times New Roman" w:eastAsiaTheme="minorEastAsia" w:hAnsi="Times New Roman" w:cs="Times New Roman"/>
          <w:b/>
          <w:u w:val="single"/>
          <w:lang w:val="en-US"/>
        </w:rPr>
      </w:pPr>
    </w:p>
    <w:p w:rsidR="00041307" w:rsidRDefault="00041307" w:rsidP="00041307">
      <w:pPr>
        <w:jc w:val="both"/>
      </w:pPr>
    </w:p>
    <w:p w:rsidR="0094540C" w:rsidRPr="00041307" w:rsidRDefault="00041307" w:rsidP="00041307">
      <w:pPr>
        <w:ind w:left="-567"/>
        <w:jc w:val="both"/>
        <w:rPr>
          <w:rFonts w:ascii="Times New Roman" w:eastAsiaTheme="minorEastAsia" w:hAnsi="Times New Roman" w:cs="Times New Roman"/>
          <w:b/>
          <w:u w:val="single"/>
        </w:rPr>
      </w:pPr>
      <w:r w:rsidRPr="00041307">
        <w:rPr>
          <w:rFonts w:ascii="Times New Roman" w:hAnsi="Times New Roman" w:cs="Times New Roman"/>
          <w:bCs/>
        </w:rPr>
        <w:tab/>
      </w:r>
      <w:r w:rsidRPr="00AD050E">
        <w:rPr>
          <w:bCs/>
        </w:rPr>
        <w:tab/>
      </w:r>
    </w:p>
    <w:sectPr w:rsidR="0094540C" w:rsidRPr="00041307" w:rsidSect="0094540C">
      <w:headerReference w:type="defaul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086" w:rsidRDefault="00974086" w:rsidP="00041307">
      <w:pPr>
        <w:spacing w:after="0" w:line="240" w:lineRule="auto"/>
      </w:pPr>
      <w:r>
        <w:separator/>
      </w:r>
    </w:p>
  </w:endnote>
  <w:endnote w:type="continuationSeparator" w:id="1">
    <w:p w:rsidR="00974086" w:rsidRDefault="00974086" w:rsidP="000413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086" w:rsidRDefault="00974086" w:rsidP="00041307">
      <w:pPr>
        <w:spacing w:after="0" w:line="240" w:lineRule="auto"/>
      </w:pPr>
      <w:r>
        <w:separator/>
      </w:r>
    </w:p>
  </w:footnote>
  <w:footnote w:type="continuationSeparator" w:id="1">
    <w:p w:rsidR="00974086" w:rsidRDefault="00974086" w:rsidP="000413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4746"/>
      <w:docPartObj>
        <w:docPartGallery w:val="Page Numbers (Top of Page)"/>
        <w:docPartUnique/>
      </w:docPartObj>
    </w:sdtPr>
    <w:sdtContent>
      <w:p w:rsidR="00041307" w:rsidRDefault="00041307">
        <w:pPr>
          <w:pStyle w:val="Header"/>
        </w:pPr>
        <w:fldSimple w:instr=" PAGE   \* MERGEFORMAT ">
          <w:r w:rsidR="001061EF">
            <w:rPr>
              <w:noProof/>
            </w:rPr>
            <w:t>4</w:t>
          </w:r>
        </w:fldSimple>
      </w:p>
    </w:sdtContent>
  </w:sdt>
  <w:p w:rsidR="00041307" w:rsidRDefault="000413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41307"/>
    <w:rsid w:val="00027BB5"/>
    <w:rsid w:val="000324AC"/>
    <w:rsid w:val="00041307"/>
    <w:rsid w:val="000768DA"/>
    <w:rsid w:val="000F2691"/>
    <w:rsid w:val="001061EF"/>
    <w:rsid w:val="0012245B"/>
    <w:rsid w:val="001459DD"/>
    <w:rsid w:val="001557A4"/>
    <w:rsid w:val="0016018A"/>
    <w:rsid w:val="00187A3B"/>
    <w:rsid w:val="00257A85"/>
    <w:rsid w:val="002D1484"/>
    <w:rsid w:val="00395F2F"/>
    <w:rsid w:val="003E0600"/>
    <w:rsid w:val="0041488E"/>
    <w:rsid w:val="00415A55"/>
    <w:rsid w:val="004258C2"/>
    <w:rsid w:val="0046046B"/>
    <w:rsid w:val="00551BCF"/>
    <w:rsid w:val="005F4123"/>
    <w:rsid w:val="00615A43"/>
    <w:rsid w:val="00624400"/>
    <w:rsid w:val="0065769F"/>
    <w:rsid w:val="00675796"/>
    <w:rsid w:val="006D5270"/>
    <w:rsid w:val="006E6D70"/>
    <w:rsid w:val="007865AE"/>
    <w:rsid w:val="00827A94"/>
    <w:rsid w:val="009070FE"/>
    <w:rsid w:val="0094540C"/>
    <w:rsid w:val="009611C3"/>
    <w:rsid w:val="00974086"/>
    <w:rsid w:val="009B7D52"/>
    <w:rsid w:val="009D31CC"/>
    <w:rsid w:val="009F0831"/>
    <w:rsid w:val="00A1331F"/>
    <w:rsid w:val="00A73321"/>
    <w:rsid w:val="00B82E8D"/>
    <w:rsid w:val="00BA1EE7"/>
    <w:rsid w:val="00C27C93"/>
    <w:rsid w:val="00C3704B"/>
    <w:rsid w:val="00C66343"/>
    <w:rsid w:val="00CB7E99"/>
    <w:rsid w:val="00D174BA"/>
    <w:rsid w:val="00DA7E78"/>
    <w:rsid w:val="00DB5397"/>
    <w:rsid w:val="00DF6CF2"/>
    <w:rsid w:val="00ED595D"/>
    <w:rsid w:val="00EF0922"/>
    <w:rsid w:val="00F00983"/>
    <w:rsid w:val="00F64990"/>
    <w:rsid w:val="00F66A5D"/>
    <w:rsid w:val="00F95A99"/>
    <w:rsid w:val="00FF4F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4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13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41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307"/>
    <w:rPr>
      <w:rFonts w:ascii="Tahoma" w:hAnsi="Tahoma" w:cs="Tahoma"/>
      <w:sz w:val="16"/>
      <w:szCs w:val="16"/>
    </w:rPr>
  </w:style>
  <w:style w:type="paragraph" w:styleId="Header">
    <w:name w:val="header"/>
    <w:basedOn w:val="Normal"/>
    <w:link w:val="HeaderChar"/>
    <w:uiPriority w:val="99"/>
    <w:unhideWhenUsed/>
    <w:rsid w:val="00041307"/>
    <w:pPr>
      <w:tabs>
        <w:tab w:val="center" w:pos="4153"/>
        <w:tab w:val="right" w:pos="8306"/>
      </w:tabs>
      <w:spacing w:after="0" w:line="240" w:lineRule="auto"/>
    </w:pPr>
  </w:style>
  <w:style w:type="character" w:customStyle="1" w:styleId="HeaderChar">
    <w:name w:val="Header Char"/>
    <w:basedOn w:val="DefaultParagraphFont"/>
    <w:link w:val="Header"/>
    <w:uiPriority w:val="99"/>
    <w:rsid w:val="00041307"/>
  </w:style>
  <w:style w:type="paragraph" w:styleId="Footer">
    <w:name w:val="footer"/>
    <w:basedOn w:val="Normal"/>
    <w:link w:val="FooterChar"/>
    <w:uiPriority w:val="99"/>
    <w:semiHidden/>
    <w:unhideWhenUsed/>
    <w:rsid w:val="0004130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041307"/>
  </w:style>
  <w:style w:type="paragraph" w:styleId="ListParagraph">
    <w:name w:val="List Paragraph"/>
    <w:basedOn w:val="Normal"/>
    <w:uiPriority w:val="34"/>
    <w:qFormat/>
    <w:rsid w:val="00041307"/>
    <w:pPr>
      <w:spacing w:line="240" w:lineRule="auto"/>
      <w:ind w:left="720"/>
      <w:contextualSpacing/>
      <w:jc w:val="both"/>
    </w:pPr>
    <w:rPr>
      <w:rFonts w:ascii="Times New Roman" w:hAnsi="Times New Roman"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5b1%5d%20http:/creativecommons.org/licenses/by-nc-sa/4.0/" TargetMode="External"/><Relationship Id="rId4" Type="http://schemas.openxmlformats.org/officeDocument/2006/relationships/webSettings" Target="webSettings.xml"/><Relationship Id="rId9" Type="http://schemas.openxmlformats.org/officeDocument/2006/relationships/hyperlink" Target="file:///C:\Users\pantelis\Downloads\%5b1%5d%20http:\creativecommons.org\licenses\by-nc-sa\4.0\"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628</Words>
  <Characters>3393</Characters>
  <Application>Microsoft Office Word</Application>
  <DocSecurity>0</DocSecurity>
  <Lines>28</Lines>
  <Paragraphs>8</Paragraphs>
  <ScaleCrop>false</ScaleCrop>
  <Company/>
  <LinksUpToDate>false</LinksUpToDate>
  <CharactersWithSpaces>4013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dc:creator>
  <cp:lastModifiedBy>Spyretos</cp:lastModifiedBy>
  <cp:revision>2</cp:revision>
  <dcterms:created xsi:type="dcterms:W3CDTF">2015-07-08T14:10:00Z</dcterms:created>
  <dcterms:modified xsi:type="dcterms:W3CDTF">2015-07-08T14:16:00Z</dcterms:modified>
</cp:coreProperties>
</file>