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13" w:rsidRDefault="004D06F4" w:rsidP="004D06F4">
      <w:pPr>
        <w:jc w:val="center"/>
        <w:rPr>
          <w:b/>
        </w:rPr>
      </w:pPr>
      <w:bookmarkStart w:id="0" w:name="_GoBack"/>
      <w:bookmarkEnd w:id="0"/>
      <w:r w:rsidRPr="004D06F4">
        <w:rPr>
          <w:b/>
        </w:rPr>
        <w:t xml:space="preserve">Ασκήσεις Φροντιστηρίου Χημείας </w:t>
      </w:r>
      <w:proofErr w:type="spellStart"/>
      <w:r w:rsidRPr="004D06F4">
        <w:rPr>
          <w:b/>
        </w:rPr>
        <w:t>Ετεροκυκλικών</w:t>
      </w:r>
      <w:proofErr w:type="spellEnd"/>
      <w:r w:rsidRPr="004D06F4">
        <w:rPr>
          <w:b/>
        </w:rPr>
        <w:t xml:space="preserve"> Ενώσεων</w:t>
      </w:r>
    </w:p>
    <w:p w:rsidR="004D06F4" w:rsidRPr="004D06F4" w:rsidRDefault="004D06F4" w:rsidP="004D06F4">
      <w:pPr>
        <w:jc w:val="center"/>
        <w:rPr>
          <w:b/>
        </w:rPr>
      </w:pPr>
      <w:r>
        <w:rPr>
          <w:b/>
        </w:rPr>
        <w:t xml:space="preserve">Γ. </w:t>
      </w:r>
      <w:proofErr w:type="spellStart"/>
      <w:r>
        <w:rPr>
          <w:b/>
        </w:rPr>
        <w:t>Ρασσιάς</w:t>
      </w:r>
      <w:proofErr w:type="spellEnd"/>
      <w:r>
        <w:rPr>
          <w:b/>
        </w:rPr>
        <w:t>,  20 Απριλίου 2020</w:t>
      </w:r>
    </w:p>
    <w:p w:rsidR="004D06F4" w:rsidRDefault="004D06F4" w:rsidP="004D06F4">
      <w:pPr>
        <w:jc w:val="center"/>
      </w:pPr>
      <w:r>
        <w:t>Ύλη: 3/4</w:t>
      </w:r>
      <w:r w:rsidRPr="004D06F4">
        <w:t>-</w:t>
      </w:r>
      <w:r>
        <w:t xml:space="preserve">μελή κορεσμένα </w:t>
      </w:r>
      <w:proofErr w:type="spellStart"/>
      <w:r>
        <w:t>ετεροκυκλικά</w:t>
      </w:r>
      <w:proofErr w:type="spellEnd"/>
      <w:r>
        <w:t xml:space="preserve">, κανόνες </w:t>
      </w:r>
      <w:r>
        <w:rPr>
          <w:lang w:val="en-US"/>
        </w:rPr>
        <w:t>Baldwin</w:t>
      </w:r>
      <w:r w:rsidRPr="004D06F4">
        <w:t>, 5-</w:t>
      </w:r>
      <w:r>
        <w:t xml:space="preserve">μελή αρωματικά </w:t>
      </w:r>
      <w:proofErr w:type="spellStart"/>
      <w:r>
        <w:t>ετεροκυκλικά</w:t>
      </w:r>
      <w:proofErr w:type="spellEnd"/>
    </w:p>
    <w:p w:rsidR="004D06F4" w:rsidRDefault="004D06F4"/>
    <w:p w:rsidR="004D06F4" w:rsidRPr="004D06F4" w:rsidRDefault="004D06F4">
      <w:r>
        <w:t>1. Συνθέστε το Α με δύο τρόπους</w:t>
      </w:r>
      <w:r w:rsidR="003C66ED">
        <w:t xml:space="preserve"> (δεν εννοώ δύο παρόμοια αντιδραστήρια για τον ίδιο μετασχηματισμό), το Β μέσω ενός κατάλληλου </w:t>
      </w:r>
      <w:proofErr w:type="spellStart"/>
      <w:r w:rsidR="003C66ED">
        <w:t>εποξειδίου</w:t>
      </w:r>
      <w:proofErr w:type="spellEnd"/>
      <w:r w:rsidR="003C66ED">
        <w:t xml:space="preserve"> και να βρείτε τα προϊόντα Γ-Η (όπου δίνεται στερεοχημεία στα αντιδρώντα θα πρέπει να αντανακλάται στα προϊόντα).</w:t>
      </w:r>
    </w:p>
    <w:p w:rsidR="009B2883" w:rsidRDefault="000022C0">
      <w:r>
        <w:object w:dxaOrig="9795" w:dyaOrig="7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77.25pt" o:ole="">
            <v:imagedata r:id="rId4" o:title=""/>
          </v:shape>
          <o:OLEObject Type="Embed" ProgID="ChemDraw.Document.6.0" ShapeID="_x0000_i1025" DrawAspect="Content" ObjectID="_1648920799" r:id="rId5"/>
        </w:object>
      </w:r>
    </w:p>
    <w:p w:rsidR="003C66ED" w:rsidRDefault="003C66ED"/>
    <w:p w:rsidR="003C66ED" w:rsidRDefault="003C66ED"/>
    <w:p w:rsidR="003C66ED" w:rsidRDefault="003C66ED"/>
    <w:p w:rsidR="003C66ED" w:rsidRDefault="003C66ED"/>
    <w:p w:rsidR="003C66ED" w:rsidRDefault="003C66ED"/>
    <w:p w:rsidR="003C66ED" w:rsidRPr="003C66ED" w:rsidRDefault="003C66ED">
      <w:r>
        <w:lastRenderedPageBreak/>
        <w:t xml:space="preserve">2. Εξηγείστε τι συμβαίνει στους κάτωθι μετασχηματισμούς και </w:t>
      </w:r>
      <w:r w:rsidR="00033034">
        <w:t>σχολιάστε αν</w:t>
      </w:r>
      <w:r>
        <w:t xml:space="preserve"> ακολουθούνται οι κανόνες του </w:t>
      </w:r>
      <w:r>
        <w:rPr>
          <w:lang w:val="en-US"/>
        </w:rPr>
        <w:t>Baldwin</w:t>
      </w:r>
      <w:r w:rsidRPr="003C66ED">
        <w:t xml:space="preserve"> </w:t>
      </w:r>
      <w:r>
        <w:t>στην κάθε περίπτωση.</w:t>
      </w:r>
    </w:p>
    <w:p w:rsidR="000022C0" w:rsidRPr="003C66ED" w:rsidRDefault="000022C0"/>
    <w:p w:rsidR="009B2883" w:rsidRDefault="00905C49">
      <w:r>
        <w:object w:dxaOrig="8220" w:dyaOrig="4725">
          <v:shape id="_x0000_i1026" type="#_x0000_t75" style="width:411pt;height:236.25pt" o:ole="">
            <v:imagedata r:id="rId6" o:title=""/>
          </v:shape>
          <o:OLEObject Type="Embed" ProgID="ChemDraw.Document.6.0" ShapeID="_x0000_i1026" DrawAspect="Content" ObjectID="_1648920800" r:id="rId7"/>
        </w:object>
      </w:r>
    </w:p>
    <w:p w:rsidR="00033034" w:rsidRDefault="00033034"/>
    <w:p w:rsidR="0080462E" w:rsidRDefault="003C66ED">
      <w:r>
        <w:t>3. Συνθέστε τα παρακάτω μόρια</w:t>
      </w:r>
    </w:p>
    <w:p w:rsidR="003C66ED" w:rsidRPr="003C66ED" w:rsidRDefault="003C66ED"/>
    <w:p w:rsidR="004D06F4" w:rsidRDefault="00033034">
      <w:r>
        <w:object w:dxaOrig="10015" w:dyaOrig="1560">
          <v:shape id="_x0000_i1027" type="#_x0000_t75" style="width:468pt;height:72.75pt" o:ole="">
            <v:imagedata r:id="rId8" o:title=""/>
          </v:shape>
          <o:OLEObject Type="Embed" ProgID="ChemDraw.Document.6.0" ShapeID="_x0000_i1027" DrawAspect="Content" ObjectID="_1648920801" r:id="rId9"/>
        </w:object>
      </w:r>
    </w:p>
    <w:p w:rsidR="003C66ED" w:rsidRDefault="003C66ED"/>
    <w:p w:rsidR="003C66ED" w:rsidRDefault="003C66ED"/>
    <w:p w:rsidR="003C66ED" w:rsidRDefault="003C66ED">
      <w:r>
        <w:t xml:space="preserve">4. </w:t>
      </w:r>
      <w:r w:rsidR="00033034">
        <w:t xml:space="preserve"> Αναγνωρίστε το ενδιάμεσο και τελικό προϊόν Κ1 και Κ2 αντίστοιχα</w:t>
      </w:r>
    </w:p>
    <w:p w:rsidR="00033034" w:rsidRDefault="00033034"/>
    <w:p w:rsidR="00033034" w:rsidRPr="004D06F4" w:rsidRDefault="00033034" w:rsidP="00033034">
      <w:pPr>
        <w:jc w:val="center"/>
        <w:rPr>
          <w:lang w:val="en-US"/>
        </w:rPr>
      </w:pPr>
      <w:r>
        <w:object w:dxaOrig="6151" w:dyaOrig="993">
          <v:shape id="_x0000_i1028" type="#_x0000_t75" style="width:307.5pt;height:49.5pt" o:ole="">
            <v:imagedata r:id="rId10" o:title=""/>
          </v:shape>
          <o:OLEObject Type="Embed" ProgID="ChemDraw.Document.6.0" ShapeID="_x0000_i1028" DrawAspect="Content" ObjectID="_1648920802" r:id="rId11"/>
        </w:object>
      </w:r>
    </w:p>
    <w:p w:rsidR="00012872" w:rsidRDefault="00012872"/>
    <w:p w:rsidR="00012872" w:rsidRPr="00AA096C" w:rsidRDefault="00AA096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</w:t>
      </w:r>
    </w:p>
    <w:sectPr w:rsidR="00012872" w:rsidRPr="00AA096C" w:rsidSect="00264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883"/>
    <w:rsid w:val="000022C0"/>
    <w:rsid w:val="00012872"/>
    <w:rsid w:val="00033034"/>
    <w:rsid w:val="00264728"/>
    <w:rsid w:val="002D0CBB"/>
    <w:rsid w:val="003C66ED"/>
    <w:rsid w:val="0040389F"/>
    <w:rsid w:val="004D06F4"/>
    <w:rsid w:val="00790029"/>
    <w:rsid w:val="0080462E"/>
    <w:rsid w:val="00905C49"/>
    <w:rsid w:val="009B2883"/>
    <w:rsid w:val="009D0213"/>
    <w:rsid w:val="00AA096C"/>
    <w:rsid w:val="00AB6F18"/>
    <w:rsid w:val="00BB03D0"/>
    <w:rsid w:val="00C341E7"/>
    <w:rsid w:val="00C85891"/>
    <w:rsid w:val="00E0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Ρασσιάς Γεράσιμος</dc:creator>
  <cp:lastModifiedBy>user</cp:lastModifiedBy>
  <cp:revision>2</cp:revision>
  <dcterms:created xsi:type="dcterms:W3CDTF">2020-04-20T17:46:00Z</dcterms:created>
  <dcterms:modified xsi:type="dcterms:W3CDTF">2020-04-20T17:46:00Z</dcterms:modified>
</cp:coreProperties>
</file>