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B97E" w14:textId="77777777" w:rsidR="000D4380" w:rsidRPr="000D4380" w:rsidRDefault="000D4380" w:rsidP="000D4380">
      <w:pPr>
        <w:rPr>
          <w:b/>
          <w:bCs/>
        </w:rPr>
      </w:pPr>
      <w:proofErr w:type="spellStart"/>
      <w:r w:rsidRPr="000D4380">
        <w:rPr>
          <w:b/>
          <w:bCs/>
        </w:rPr>
        <w:t>Suggested</w:t>
      </w:r>
      <w:proofErr w:type="spellEnd"/>
      <w:r w:rsidRPr="000D4380">
        <w:rPr>
          <w:b/>
          <w:bCs/>
        </w:rPr>
        <w:t xml:space="preserve"> </w:t>
      </w:r>
      <w:proofErr w:type="spellStart"/>
      <w:r w:rsidRPr="000D4380">
        <w:rPr>
          <w:b/>
          <w:bCs/>
        </w:rPr>
        <w:t>Assignment</w:t>
      </w:r>
      <w:proofErr w:type="spellEnd"/>
      <w:r w:rsidRPr="000D4380">
        <w:rPr>
          <w:b/>
          <w:bCs/>
        </w:rPr>
        <w:t xml:space="preserve"> </w:t>
      </w:r>
      <w:proofErr w:type="spellStart"/>
      <w:r w:rsidRPr="000D4380">
        <w:rPr>
          <w:b/>
          <w:bCs/>
        </w:rPr>
        <w:t>Questions</w:t>
      </w:r>
      <w:proofErr w:type="spellEnd"/>
    </w:p>
    <w:p w14:paraId="37F1E3E0" w14:textId="77777777" w:rsidR="000D4380" w:rsidRPr="000D4380" w:rsidRDefault="000D4380" w:rsidP="000D4380">
      <w:pPr>
        <w:numPr>
          <w:ilvl w:val="0"/>
          <w:numId w:val="1"/>
        </w:numPr>
        <w:rPr>
          <w:lang w:val="en-US"/>
        </w:rPr>
      </w:pPr>
      <w:r w:rsidRPr="000D4380">
        <w:rPr>
          <w:lang w:val="en-US"/>
        </w:rPr>
        <w:t>Evaluate BK’s current marketing mix.</w:t>
      </w:r>
    </w:p>
    <w:p w14:paraId="55BFDEB1" w14:textId="77777777" w:rsidR="000D4380" w:rsidRPr="000D4380" w:rsidRDefault="000D4380" w:rsidP="000D4380">
      <w:pPr>
        <w:numPr>
          <w:ilvl w:val="0"/>
          <w:numId w:val="1"/>
        </w:numPr>
        <w:rPr>
          <w:lang w:val="en-US"/>
        </w:rPr>
      </w:pPr>
      <w:r w:rsidRPr="000D4380">
        <w:rPr>
          <w:lang w:val="en-US"/>
        </w:rPr>
        <w:t>Develop a marketing mix that enables BK to close the gap with McDonald’s and distance itself from its other competitors.</w:t>
      </w:r>
    </w:p>
    <w:p w14:paraId="3CCF0FBB" w14:textId="77777777" w:rsidR="000D4380" w:rsidRPr="000D4380" w:rsidRDefault="000D4380" w:rsidP="000D4380">
      <w:pPr>
        <w:numPr>
          <w:ilvl w:val="0"/>
          <w:numId w:val="1"/>
        </w:numPr>
        <w:rPr>
          <w:lang w:val="en-US"/>
        </w:rPr>
      </w:pPr>
      <w:r w:rsidRPr="000D4380">
        <w:rPr>
          <w:lang w:val="en-US"/>
        </w:rPr>
        <w:t>Consider the marketing mix you developed. What percentage of BK’s resources would you allocate to the U.S. market, and what percentage would you allocate to international markets?</w:t>
      </w:r>
    </w:p>
    <w:p w14:paraId="23229AB2" w14:textId="77777777" w:rsidR="00C96B09" w:rsidRPr="000D4380" w:rsidRDefault="00C96B09">
      <w:pPr>
        <w:rPr>
          <w:lang w:val="en-US"/>
        </w:rPr>
      </w:pPr>
    </w:p>
    <w:sectPr w:rsidR="00C96B09" w:rsidRPr="000D43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219E"/>
    <w:multiLevelType w:val="multilevel"/>
    <w:tmpl w:val="AA3C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9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80"/>
    <w:rsid w:val="000D4380"/>
    <w:rsid w:val="000E336D"/>
    <w:rsid w:val="005A4759"/>
    <w:rsid w:val="00C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BA63F"/>
  <w15:chartTrackingRefBased/>
  <w15:docId w15:val="{51ABB729-3B95-41C0-9A65-B9383D16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D4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4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4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4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4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4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4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4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D4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D4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D4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D438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D438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D43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D438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D43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D43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D4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D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4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D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4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D43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43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438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4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D438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D4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Χατζοπουλου</dc:creator>
  <cp:keywords/>
  <dc:description/>
  <cp:lastModifiedBy>Ευαγγελια Χατζοπουλου</cp:lastModifiedBy>
  <cp:revision>1</cp:revision>
  <dcterms:created xsi:type="dcterms:W3CDTF">2025-10-13T22:46:00Z</dcterms:created>
  <dcterms:modified xsi:type="dcterms:W3CDTF">2025-10-13T22:47:00Z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2caaa49c-9a8f-437f-b26c-7263ade12b52</vt:lpwstr>
  </property>
</Properties>
</file>