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06"/>
      </w:tblGrid>
      <w:tr w:rsidR="00086942" w14:paraId="54B49033" w14:textId="77777777" w:rsidTr="00DC521A">
        <w:trPr>
          <w:trHeight w:val="888"/>
        </w:trPr>
        <w:tc>
          <w:tcPr>
            <w:tcW w:w="7506" w:type="dxa"/>
          </w:tcPr>
          <w:p w14:paraId="54B49027" w14:textId="77777777" w:rsidR="00086942" w:rsidRPr="00086942" w:rsidRDefault="00086942" w:rsidP="00086942">
            <w:pPr>
              <w:pStyle w:val="Default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lang w:eastAsia="el-GR"/>
              </w:rPr>
            </w:pPr>
            <w:r w:rsidRPr="00086942">
              <w:rPr>
                <w:rFonts w:ascii="Times New Roman" w:eastAsia="Calibri" w:hAnsi="Times New Roman" w:cs="Times New Roman"/>
                <w:b/>
                <w:color w:val="auto"/>
                <w:lang w:eastAsia="el-GR"/>
              </w:rPr>
              <w:t xml:space="preserve">ΠΑΝΕΠΙΣΤΗΜΙΟ ΠΑΤΡΩΝ </w:t>
            </w:r>
          </w:p>
          <w:p w14:paraId="54B49028" w14:textId="77777777" w:rsidR="00086942" w:rsidRPr="00086942" w:rsidRDefault="00086942" w:rsidP="00086942">
            <w:pPr>
              <w:pStyle w:val="Default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lang w:eastAsia="el-GR"/>
              </w:rPr>
            </w:pPr>
            <w:r w:rsidRPr="00086942">
              <w:rPr>
                <w:rFonts w:ascii="Times New Roman" w:eastAsia="Calibri" w:hAnsi="Times New Roman" w:cs="Times New Roman"/>
                <w:b/>
                <w:color w:val="auto"/>
                <w:lang w:eastAsia="el-GR"/>
              </w:rPr>
              <w:t xml:space="preserve">Σχολή Γεωπονικών Επιστημών </w:t>
            </w:r>
          </w:p>
          <w:p w14:paraId="54B49029" w14:textId="180AC04F" w:rsidR="00086942" w:rsidRPr="004161A3" w:rsidRDefault="00086942" w:rsidP="00086942">
            <w:pPr>
              <w:pStyle w:val="Default"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l-GR"/>
              </w:rPr>
            </w:pPr>
            <w:r w:rsidRPr="00086942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Τμήμα </w:t>
            </w:r>
            <w:r w:rsidR="00A55A0E">
              <w:rPr>
                <w:rFonts w:ascii="Times New Roman" w:eastAsia="Calibri" w:hAnsi="Times New Roman" w:cs="Times New Roman"/>
                <w:color w:val="auto"/>
                <w:lang w:eastAsia="el-GR"/>
              </w:rPr>
              <w:t>Γεωπονίας</w:t>
            </w:r>
          </w:p>
          <w:p w14:paraId="54B4902A" w14:textId="77777777" w:rsidR="00086942" w:rsidRPr="00086942" w:rsidRDefault="00086942" w:rsidP="00086942">
            <w:pPr>
              <w:pStyle w:val="Default"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l-GR"/>
              </w:rPr>
            </w:pPr>
            <w:r w:rsidRPr="00086942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Εξάμηνο: B’ </w:t>
            </w:r>
          </w:p>
          <w:p w14:paraId="54B4902B" w14:textId="48EEB7A2" w:rsidR="00086942" w:rsidRDefault="00086942" w:rsidP="00086942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086942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Μάθημα: </w:t>
            </w:r>
            <w:r w:rsidR="004161A3">
              <w:rPr>
                <w:rFonts w:ascii="Times New Roman" w:eastAsia="Calibri" w:hAnsi="Times New Roman" w:cs="Times New Roman"/>
                <w:color w:val="auto"/>
                <w:lang w:eastAsia="el-GR"/>
              </w:rPr>
              <w:t>Οργανική</w:t>
            </w:r>
            <w:r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 </w:t>
            </w:r>
            <w:r w:rsidR="00A55A0E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και Αναλυτική </w:t>
            </w:r>
            <w:r>
              <w:rPr>
                <w:rFonts w:ascii="Times New Roman" w:eastAsia="Calibri" w:hAnsi="Times New Roman" w:cs="Times New Roman"/>
                <w:color w:val="auto"/>
                <w:lang w:eastAsia="el-GR"/>
              </w:rPr>
              <w:t>Χημεία</w:t>
            </w:r>
            <w:r w:rsidRPr="00086942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 (Εργαστήριο)</w:t>
            </w:r>
            <w:r>
              <w:rPr>
                <w:sz w:val="20"/>
                <w:szCs w:val="20"/>
              </w:rPr>
              <w:t xml:space="preserve"> </w:t>
            </w:r>
          </w:p>
          <w:p w14:paraId="54B4902C" w14:textId="77777777" w:rsidR="00086942" w:rsidRDefault="00086942" w:rsidP="006D38C6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54B4902D" w14:textId="1EC1C6B8" w:rsidR="006D38C6" w:rsidRPr="001F6AB2" w:rsidRDefault="00F93A6B" w:rsidP="006D3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ΕΡΓΑΣΤΗΡΙΑΚΗ </w:t>
            </w:r>
            <w:r w:rsidR="006D38C6">
              <w:rPr>
                <w:b/>
                <w:sz w:val="24"/>
                <w:szCs w:val="24"/>
              </w:rPr>
              <w:t xml:space="preserve">ΑΣΚΗΣΗ </w:t>
            </w:r>
            <w:r w:rsidR="001F6AB2" w:rsidRPr="001F6AB2">
              <w:rPr>
                <w:b/>
                <w:sz w:val="24"/>
                <w:szCs w:val="24"/>
              </w:rPr>
              <w:t>5</w:t>
            </w:r>
            <w:r w:rsidRPr="00F93A6B">
              <w:rPr>
                <w:b/>
                <w:sz w:val="24"/>
                <w:szCs w:val="24"/>
              </w:rPr>
              <w:t>:</w:t>
            </w:r>
            <w:r w:rsidR="006D38C6" w:rsidRPr="00E076C8">
              <w:rPr>
                <w:b/>
                <w:sz w:val="24"/>
                <w:szCs w:val="24"/>
              </w:rPr>
              <w:t xml:space="preserve"> </w:t>
            </w:r>
            <w:r w:rsidR="00E10E3D">
              <w:rPr>
                <w:b/>
                <w:sz w:val="24"/>
                <w:szCs w:val="24"/>
              </w:rPr>
              <w:t xml:space="preserve">ΦΑΣΜΑΤΟΦΩΤΟΜΕΤΡΙΚΟΣ </w:t>
            </w:r>
            <w:r w:rsidR="006D38C6">
              <w:rPr>
                <w:b/>
                <w:sz w:val="24"/>
                <w:szCs w:val="24"/>
              </w:rPr>
              <w:t>ΠΡΟΣΔΙΟΡΙΣΜΟΣ</w:t>
            </w:r>
            <w:r w:rsidR="006D38C6" w:rsidRPr="006D38C6">
              <w:rPr>
                <w:b/>
                <w:sz w:val="24"/>
                <w:szCs w:val="24"/>
              </w:rPr>
              <w:t xml:space="preserve"> </w:t>
            </w:r>
            <w:r w:rsidR="006D38C6" w:rsidRPr="00E076C8">
              <w:rPr>
                <w:b/>
                <w:sz w:val="24"/>
                <w:szCs w:val="24"/>
              </w:rPr>
              <w:t xml:space="preserve">ΣΥΓΚΕΝΤΡΩΣΗΣ ΔΙΑΛΥΜΑΤΟΣ </w:t>
            </w:r>
            <w:r w:rsidR="001F6AB2">
              <w:rPr>
                <w:b/>
                <w:sz w:val="24"/>
                <w:szCs w:val="24"/>
                <w:lang w:val="en-US"/>
              </w:rPr>
              <w:t>METRI</w:t>
            </w:r>
            <w:r w:rsidR="00DC521A">
              <w:rPr>
                <w:b/>
                <w:sz w:val="24"/>
                <w:szCs w:val="24"/>
                <w:lang w:val="en-US"/>
              </w:rPr>
              <w:t>BUZIN</w:t>
            </w:r>
          </w:p>
          <w:p w14:paraId="54B4902E" w14:textId="77777777" w:rsidR="00086942" w:rsidRPr="00086942" w:rsidRDefault="00086942" w:rsidP="00F93A6B"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54B4902F" w14:textId="77777777" w:rsidR="00086942" w:rsidRDefault="00086942" w:rsidP="00F93A6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6942">
              <w:rPr>
                <w:rFonts w:ascii="Times New Roman" w:hAnsi="Times New Roman" w:cs="Times New Roman"/>
                <w:b/>
              </w:rPr>
              <w:t xml:space="preserve">ΦΥΛΛΟ ΕΡΓΑΣΙΑΣ </w:t>
            </w:r>
          </w:p>
          <w:p w14:paraId="54B49030" w14:textId="77777777" w:rsidR="00F93A6B" w:rsidRDefault="00F93A6B" w:rsidP="00F93A6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ΟΝΟΜΑΤΕΠΩΝΥΜΟ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54B49031" w14:textId="77777777" w:rsidR="00F93A6B" w:rsidRDefault="00F93A6B" w:rsidP="00F93A6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ΗΜΕΡΟΜΗΝΙΑ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54B49032" w14:textId="77777777" w:rsidR="00F93A6B" w:rsidRPr="00F93A6B" w:rsidRDefault="00F93A6B" w:rsidP="00F93A6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54B49034" w14:textId="77777777" w:rsidR="009678A7" w:rsidRDefault="007D00D8" w:rsidP="009678A7">
      <w:pPr>
        <w:outlineLvl w:val="0"/>
        <w:rPr>
          <w:sz w:val="24"/>
          <w:szCs w:val="24"/>
          <w:lang w:val="en-US"/>
        </w:rPr>
      </w:pPr>
      <w:r>
        <w:rPr>
          <w:sz w:val="24"/>
          <w:szCs w:val="24"/>
        </w:rPr>
        <w:t>ΕΡΩΤΗΣΕΙΣ</w:t>
      </w:r>
    </w:p>
    <w:p w14:paraId="54B49035" w14:textId="77777777" w:rsidR="006D38C6" w:rsidRPr="006D38C6" w:rsidRDefault="006D38C6" w:rsidP="006D38C6">
      <w:pPr>
        <w:jc w:val="both"/>
        <w:rPr>
          <w:sz w:val="24"/>
          <w:szCs w:val="24"/>
        </w:rPr>
      </w:pPr>
    </w:p>
    <w:p w14:paraId="54B49036" w14:textId="5A9E3789" w:rsidR="006D38C6" w:rsidRPr="00CC2B48" w:rsidRDefault="00397494" w:rsidP="006D38C6">
      <w:pPr>
        <w:pStyle w:val="a4"/>
        <w:numPr>
          <w:ilvl w:val="0"/>
          <w:numId w:val="4"/>
        </w:num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Καταγράψτε τις τιμές της </w:t>
      </w:r>
      <w:r w:rsidR="002F15D6">
        <w:rPr>
          <w:sz w:val="24"/>
          <w:szCs w:val="24"/>
        </w:rPr>
        <w:t>περιεκτικότητας των προτύπων διαλυμάτων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397494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mg</w:t>
      </w:r>
      <w:r w:rsidRPr="00397494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L</w:t>
      </w:r>
      <w:r w:rsidRPr="00397494">
        <w:rPr>
          <w:sz w:val="24"/>
          <w:szCs w:val="24"/>
        </w:rPr>
        <w:t xml:space="preserve">) </w:t>
      </w:r>
      <w:r>
        <w:rPr>
          <w:sz w:val="24"/>
          <w:szCs w:val="24"/>
        </w:rPr>
        <w:t>και</w:t>
      </w:r>
      <w:r w:rsidR="002F15D6">
        <w:rPr>
          <w:sz w:val="24"/>
          <w:szCs w:val="24"/>
        </w:rPr>
        <w:t xml:space="preserve"> της Απορρόφησης Α για</w:t>
      </w:r>
      <w:r w:rsidR="00AC5F2D">
        <w:rPr>
          <w:sz w:val="24"/>
          <w:szCs w:val="24"/>
        </w:rPr>
        <w:t xml:space="preserve"> όλα</w:t>
      </w:r>
      <w:r w:rsidR="002F15D6">
        <w:rPr>
          <w:sz w:val="24"/>
          <w:szCs w:val="24"/>
        </w:rPr>
        <w:t xml:space="preserve"> </w:t>
      </w:r>
      <w:r w:rsidR="00D34598">
        <w:rPr>
          <w:sz w:val="24"/>
          <w:szCs w:val="24"/>
        </w:rPr>
        <w:t xml:space="preserve">τα μήκη κύματος που παρουσιάστηκαν μέγιστα </w:t>
      </w:r>
      <w:r w:rsidR="00AC5F2D">
        <w:rPr>
          <w:sz w:val="24"/>
          <w:szCs w:val="24"/>
        </w:rPr>
        <w:t>σε Πίνακα της μορφής</w:t>
      </w:r>
      <w:r w:rsidR="00D34598" w:rsidRPr="00D34598">
        <w:rPr>
          <w:sz w:val="24"/>
          <w:szCs w:val="24"/>
        </w:rPr>
        <w:t>:</w:t>
      </w:r>
    </w:p>
    <w:p w14:paraId="53697CAE" w14:textId="395D0D0D" w:rsidR="00CC2B48" w:rsidRPr="00D9598A" w:rsidRDefault="00CC2B48" w:rsidP="00CC2B48">
      <w:pPr>
        <w:spacing w:line="360" w:lineRule="auto"/>
        <w:ind w:left="360"/>
        <w:jc w:val="both"/>
        <w:outlineLvl w:val="0"/>
        <w:rPr>
          <w:b/>
          <w:bCs/>
          <w:sz w:val="24"/>
          <w:szCs w:val="24"/>
        </w:rPr>
      </w:pPr>
      <w:r w:rsidRPr="00D9598A">
        <w:rPr>
          <w:b/>
          <w:bCs/>
          <w:sz w:val="24"/>
          <w:szCs w:val="24"/>
        </w:rPr>
        <w:t>λ</w:t>
      </w:r>
      <w:r w:rsidR="00270488" w:rsidRPr="00D9598A">
        <w:rPr>
          <w:b/>
          <w:bCs/>
          <w:sz w:val="24"/>
          <w:szCs w:val="24"/>
        </w:rPr>
        <w:t xml:space="preserve"> </w:t>
      </w:r>
      <w:r w:rsidR="00270488" w:rsidRPr="00D9598A">
        <w:rPr>
          <w:b/>
          <w:bCs/>
          <w:sz w:val="24"/>
          <w:szCs w:val="24"/>
          <w:lang w:val="en-US"/>
        </w:rPr>
        <w:t>(nm)</w:t>
      </w:r>
      <w:r w:rsidRPr="00D9598A">
        <w:rPr>
          <w:b/>
          <w:bCs/>
          <w:sz w:val="24"/>
          <w:szCs w:val="24"/>
        </w:rPr>
        <w:t>=</w:t>
      </w:r>
      <w:r w:rsidR="00270488" w:rsidRPr="00D9598A">
        <w:rPr>
          <w:b/>
          <w:bCs/>
          <w:sz w:val="24"/>
          <w:szCs w:val="24"/>
        </w:rPr>
        <w:t xml:space="preserve">   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926"/>
        <w:gridCol w:w="3876"/>
      </w:tblGrid>
      <w:tr w:rsidR="00E10E3D" w14:paraId="54B49039" w14:textId="77777777" w:rsidTr="0001596C">
        <w:tc>
          <w:tcPr>
            <w:tcW w:w="3926" w:type="dxa"/>
          </w:tcPr>
          <w:p w14:paraId="54B49037" w14:textId="718E09A6" w:rsidR="00E10E3D" w:rsidRPr="00E10E3D" w:rsidRDefault="00CC2B48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39749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mg</w:t>
            </w:r>
            <w:r w:rsidRPr="0039749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</w:t>
            </w:r>
            <w:r w:rsidRPr="00397494">
              <w:rPr>
                <w:sz w:val="24"/>
                <w:szCs w:val="24"/>
              </w:rPr>
              <w:t>)</w:t>
            </w:r>
          </w:p>
        </w:tc>
        <w:tc>
          <w:tcPr>
            <w:tcW w:w="3876" w:type="dxa"/>
          </w:tcPr>
          <w:p w14:paraId="54B49038" w14:textId="77777777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</w:tr>
      <w:tr w:rsidR="00E10E3D" w14:paraId="54B4903C" w14:textId="77777777" w:rsidTr="0001596C">
        <w:tc>
          <w:tcPr>
            <w:tcW w:w="3926" w:type="dxa"/>
          </w:tcPr>
          <w:p w14:paraId="54B4903A" w14:textId="0DE37FFC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876" w:type="dxa"/>
          </w:tcPr>
          <w:p w14:paraId="54B4903B" w14:textId="41CA6DCF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</w:tr>
      <w:tr w:rsidR="00E10E3D" w14:paraId="54B4903F" w14:textId="77777777" w:rsidTr="0001596C">
        <w:tc>
          <w:tcPr>
            <w:tcW w:w="3926" w:type="dxa"/>
          </w:tcPr>
          <w:p w14:paraId="54B4903D" w14:textId="17AB0723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876" w:type="dxa"/>
          </w:tcPr>
          <w:p w14:paraId="54B4903E" w14:textId="6BB19B98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</w:tr>
      <w:tr w:rsidR="00E10E3D" w14:paraId="54B49042" w14:textId="77777777" w:rsidTr="0001596C">
        <w:tc>
          <w:tcPr>
            <w:tcW w:w="3926" w:type="dxa"/>
          </w:tcPr>
          <w:p w14:paraId="54B49040" w14:textId="313161D9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876" w:type="dxa"/>
          </w:tcPr>
          <w:p w14:paraId="54B49041" w14:textId="173D995E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</w:tr>
      <w:tr w:rsidR="00E10E3D" w14:paraId="54B49045" w14:textId="77777777" w:rsidTr="0001596C">
        <w:tc>
          <w:tcPr>
            <w:tcW w:w="3926" w:type="dxa"/>
          </w:tcPr>
          <w:p w14:paraId="54B49043" w14:textId="27A7C1CD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876" w:type="dxa"/>
          </w:tcPr>
          <w:p w14:paraId="54B49044" w14:textId="4E838C3C" w:rsidR="00E10E3D" w:rsidRPr="00E10E3D" w:rsidRDefault="00E10E3D" w:rsidP="00E10E3D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14:paraId="54B49049" w14:textId="77777777" w:rsidR="006D38C6" w:rsidRDefault="006D38C6" w:rsidP="006D38C6">
      <w:pPr>
        <w:pStyle w:val="a4"/>
        <w:spacing w:line="360" w:lineRule="auto"/>
        <w:jc w:val="both"/>
        <w:outlineLvl w:val="0"/>
        <w:rPr>
          <w:sz w:val="24"/>
          <w:szCs w:val="24"/>
        </w:rPr>
      </w:pPr>
    </w:p>
    <w:p w14:paraId="54B4904A" w14:textId="00D53FEC" w:rsidR="006D38C6" w:rsidRDefault="00E10E3D" w:rsidP="006D38C6">
      <w:pPr>
        <w:pStyle w:val="a4"/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Χρησιμοποιώντας τα παραπάνω δεδομένα</w:t>
      </w:r>
      <w:r w:rsidR="00CD6E58">
        <w:rPr>
          <w:sz w:val="24"/>
          <w:szCs w:val="24"/>
        </w:rPr>
        <w:t xml:space="preserve"> και για κάθε μήκος κύματος</w:t>
      </w:r>
      <w:r w:rsidRPr="00CD6E58">
        <w:rPr>
          <w:sz w:val="24"/>
          <w:szCs w:val="24"/>
        </w:rPr>
        <w:t>:</w:t>
      </w:r>
    </w:p>
    <w:p w14:paraId="54B4904B" w14:textId="77777777" w:rsidR="00E10E3D" w:rsidRDefault="00E10E3D" w:rsidP="006D38C6">
      <w:pPr>
        <w:pStyle w:val="a4"/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(α) Να κατασκευαστεί η καμπύλη βαθμονόμησης</w:t>
      </w:r>
    </w:p>
    <w:p w14:paraId="54B4904C" w14:textId="36616906" w:rsidR="00E10E3D" w:rsidRDefault="00E10E3D" w:rsidP="006D38C6">
      <w:pPr>
        <w:pStyle w:val="a4"/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(β) Εάν η απορρόφηση άγνωστου δείγματος είναι Α=0.</w:t>
      </w:r>
      <w:r w:rsidR="00270488" w:rsidRPr="00270488">
        <w:rPr>
          <w:sz w:val="24"/>
          <w:szCs w:val="24"/>
        </w:rPr>
        <w:t>03</w:t>
      </w:r>
      <w:r>
        <w:rPr>
          <w:sz w:val="24"/>
          <w:szCs w:val="24"/>
        </w:rPr>
        <w:t xml:space="preserve">6 να υπολογιστεί η συγκέντρωση του δείγματος </w:t>
      </w:r>
      <w:r w:rsidR="00270488">
        <w:rPr>
          <w:sz w:val="24"/>
          <w:szCs w:val="24"/>
        </w:rPr>
        <w:t xml:space="preserve">στο </w:t>
      </w:r>
      <w:r w:rsidR="00CD6E58">
        <w:rPr>
          <w:sz w:val="24"/>
          <w:szCs w:val="24"/>
        </w:rPr>
        <w:t>μελετώμενο</w:t>
      </w:r>
      <w:r w:rsidR="00270488">
        <w:rPr>
          <w:sz w:val="24"/>
          <w:szCs w:val="24"/>
        </w:rPr>
        <w:t xml:space="preserve"> ζιζανιοκτόνο</w:t>
      </w:r>
      <w:r>
        <w:rPr>
          <w:sz w:val="24"/>
          <w:szCs w:val="24"/>
        </w:rPr>
        <w:t>.</w:t>
      </w:r>
    </w:p>
    <w:p w14:paraId="54B4904D" w14:textId="77777777" w:rsidR="00E10E3D" w:rsidRPr="00E10E3D" w:rsidRDefault="00E10E3D" w:rsidP="006D38C6">
      <w:pPr>
        <w:pStyle w:val="a4"/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(γ) Με δεδομένο ότι οι μετρήσεις πραγματοποιήθηκαν με χρήση κυψελίδας πάχους </w:t>
      </w:r>
      <w:r>
        <w:rPr>
          <w:sz w:val="24"/>
          <w:szCs w:val="24"/>
          <w:lang w:val="en-US"/>
        </w:rPr>
        <w:t>d</w:t>
      </w:r>
      <w:r w:rsidRPr="00E10E3D">
        <w:rPr>
          <w:sz w:val="24"/>
          <w:szCs w:val="24"/>
        </w:rPr>
        <w:t>=1</w:t>
      </w:r>
      <w:r>
        <w:rPr>
          <w:sz w:val="24"/>
          <w:szCs w:val="24"/>
          <w:lang w:val="en-US"/>
        </w:rPr>
        <w:t>cm</w:t>
      </w:r>
      <w:r w:rsidRPr="00E10E3D">
        <w:rPr>
          <w:sz w:val="24"/>
          <w:szCs w:val="24"/>
        </w:rPr>
        <w:t xml:space="preserve"> </w:t>
      </w:r>
      <w:r>
        <w:rPr>
          <w:sz w:val="24"/>
          <w:szCs w:val="24"/>
        </w:rPr>
        <w:t>να υπολογιστεί ο συντελεστής μοριακής απορρόφησης για την συγκεκριμένη ουσία.</w:t>
      </w:r>
    </w:p>
    <w:p w14:paraId="54B4906A" w14:textId="77777777" w:rsidR="00E10E3D" w:rsidRPr="004161A3" w:rsidRDefault="00E10E3D" w:rsidP="00D20F8B">
      <w:pPr>
        <w:spacing w:after="200" w:line="276" w:lineRule="auto"/>
        <w:rPr>
          <w:sz w:val="24"/>
          <w:szCs w:val="24"/>
        </w:rPr>
      </w:pPr>
    </w:p>
    <w:sectPr w:rsidR="00E10E3D" w:rsidRPr="004161A3" w:rsidSect="002309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3B6"/>
    <w:multiLevelType w:val="hybridMultilevel"/>
    <w:tmpl w:val="0DBC692E"/>
    <w:lvl w:ilvl="0" w:tplc="BABA1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C4790"/>
    <w:multiLevelType w:val="hybridMultilevel"/>
    <w:tmpl w:val="05444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096A"/>
    <w:multiLevelType w:val="hybridMultilevel"/>
    <w:tmpl w:val="05444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8E7"/>
    <w:multiLevelType w:val="hybridMultilevel"/>
    <w:tmpl w:val="62B8AD2C"/>
    <w:lvl w:ilvl="0" w:tplc="98C6741E">
      <w:start w:val="1"/>
      <w:numFmt w:val="decimal"/>
      <w:lvlText w:val="%1."/>
      <w:lvlJc w:val="left"/>
      <w:pPr>
        <w:tabs>
          <w:tab w:val="num" w:pos="1560"/>
        </w:tabs>
        <w:ind w:left="23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B5EC0"/>
    <w:multiLevelType w:val="hybridMultilevel"/>
    <w:tmpl w:val="7EF852DC"/>
    <w:lvl w:ilvl="0" w:tplc="F78428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4613D"/>
    <w:multiLevelType w:val="hybridMultilevel"/>
    <w:tmpl w:val="0D328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20950">
    <w:abstractNumId w:val="3"/>
  </w:num>
  <w:num w:numId="2" w16cid:durableId="1614900542">
    <w:abstractNumId w:val="4"/>
  </w:num>
  <w:num w:numId="3" w16cid:durableId="1317148843">
    <w:abstractNumId w:val="0"/>
  </w:num>
  <w:num w:numId="4" w16cid:durableId="806775623">
    <w:abstractNumId w:val="1"/>
  </w:num>
  <w:num w:numId="5" w16cid:durableId="1337924504">
    <w:abstractNumId w:val="5"/>
  </w:num>
  <w:num w:numId="6" w16cid:durableId="136663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8A7"/>
    <w:rsid w:val="0001596C"/>
    <w:rsid w:val="00086942"/>
    <w:rsid w:val="001B38F1"/>
    <w:rsid w:val="001F6AB2"/>
    <w:rsid w:val="002309C8"/>
    <w:rsid w:val="00270488"/>
    <w:rsid w:val="002F15D6"/>
    <w:rsid w:val="0039312F"/>
    <w:rsid w:val="00397494"/>
    <w:rsid w:val="003B27DD"/>
    <w:rsid w:val="003E657F"/>
    <w:rsid w:val="004161A3"/>
    <w:rsid w:val="005A365F"/>
    <w:rsid w:val="00614BC7"/>
    <w:rsid w:val="006D38C6"/>
    <w:rsid w:val="00736E40"/>
    <w:rsid w:val="00786B0E"/>
    <w:rsid w:val="007D00D8"/>
    <w:rsid w:val="009678A7"/>
    <w:rsid w:val="00A3026D"/>
    <w:rsid w:val="00A55A0E"/>
    <w:rsid w:val="00A56C26"/>
    <w:rsid w:val="00A85526"/>
    <w:rsid w:val="00AB1CC9"/>
    <w:rsid w:val="00AC28A5"/>
    <w:rsid w:val="00AC5F2D"/>
    <w:rsid w:val="00AF4977"/>
    <w:rsid w:val="00CC2B48"/>
    <w:rsid w:val="00CD6E58"/>
    <w:rsid w:val="00D20F8B"/>
    <w:rsid w:val="00D34598"/>
    <w:rsid w:val="00D9598A"/>
    <w:rsid w:val="00DC521A"/>
    <w:rsid w:val="00E10E3D"/>
    <w:rsid w:val="00E11E47"/>
    <w:rsid w:val="00EE65C8"/>
    <w:rsid w:val="00F93A6B"/>
    <w:rsid w:val="00FB6017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9027"/>
  <w15:docId w15:val="{2271E875-0FF5-45CC-B1D6-A824EFC1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8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78A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78A7"/>
    <w:rPr>
      <w:rFonts w:ascii="Tahoma" w:eastAsia="Calibri" w:hAnsi="Tahoma" w:cs="Tahoma"/>
      <w:sz w:val="16"/>
      <w:szCs w:val="16"/>
      <w:lang w:eastAsia="el-GR"/>
    </w:rPr>
  </w:style>
  <w:style w:type="paragraph" w:customStyle="1" w:styleId="Default">
    <w:name w:val="Default"/>
    <w:rsid w:val="000869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7D00D8"/>
    <w:pPr>
      <w:ind w:left="720"/>
      <w:contextualSpacing/>
    </w:pPr>
  </w:style>
  <w:style w:type="table" w:styleId="a5">
    <w:name w:val="Table Grid"/>
    <w:basedOn w:val="a1"/>
    <w:uiPriority w:val="59"/>
    <w:rsid w:val="00E10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Vlasoula</dc:creator>
  <cp:lastModifiedBy>Bekiari Vlasoula</cp:lastModifiedBy>
  <cp:revision>21</cp:revision>
  <dcterms:created xsi:type="dcterms:W3CDTF">2020-04-06T13:22:00Z</dcterms:created>
  <dcterms:modified xsi:type="dcterms:W3CDTF">2025-04-01T13:07:00Z</dcterms:modified>
</cp:coreProperties>
</file>